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61FD" w14:textId="77777777" w:rsidR="00AC3FB3" w:rsidRPr="00E52546" w:rsidRDefault="00AC3FB3" w:rsidP="001E4543">
      <w:pPr>
        <w:spacing w:after="0" w:line="240" w:lineRule="auto"/>
        <w:jc w:val="center"/>
        <w:rPr>
          <w:rFonts w:ascii="Times New Roman" w:eastAsia="Times New Roman" w:hAnsi="Times New Roman"/>
          <w:b/>
          <w:bCs/>
          <w:lang w:val="es-ES_tradnl" w:eastAsia="es-ES"/>
        </w:rPr>
      </w:pPr>
      <w:r w:rsidRPr="00E52546">
        <w:rPr>
          <w:rFonts w:ascii="Times New Roman" w:eastAsia="Times New Roman" w:hAnsi="Times New Roman"/>
          <w:b/>
          <w:bCs/>
          <w:lang w:val="es-ES_tradnl" w:eastAsia="es-ES"/>
        </w:rPr>
        <w:t>DECRETO</w:t>
      </w:r>
      <w:r w:rsidR="001E4543" w:rsidRPr="00E52546">
        <w:rPr>
          <w:rFonts w:ascii="Times New Roman" w:eastAsia="Times New Roman" w:hAnsi="Times New Roman"/>
          <w:b/>
          <w:bCs/>
          <w:lang w:val="es-ES_tradnl" w:eastAsia="es-ES"/>
        </w:rPr>
        <w:t>-LEY</w:t>
      </w:r>
      <w:r w:rsidRPr="00E52546">
        <w:rPr>
          <w:rFonts w:ascii="Times New Roman" w:eastAsia="Times New Roman" w:hAnsi="Times New Roman"/>
          <w:b/>
          <w:bCs/>
          <w:lang w:val="es-ES_tradnl" w:eastAsia="es-ES"/>
        </w:rPr>
        <w:t xml:space="preserve"> 1295 DE </w:t>
      </w:r>
      <w:r w:rsidR="009D1E65" w:rsidRPr="00E52546">
        <w:rPr>
          <w:rFonts w:ascii="Times New Roman" w:eastAsia="Times New Roman" w:hAnsi="Times New Roman"/>
          <w:b/>
          <w:bCs/>
          <w:lang w:val="es-ES_tradnl" w:eastAsia="es-ES"/>
        </w:rPr>
        <w:t xml:space="preserve">22 DE JUNIO DE </w:t>
      </w:r>
      <w:r w:rsidRPr="00E52546">
        <w:rPr>
          <w:rFonts w:ascii="Times New Roman" w:eastAsia="Times New Roman" w:hAnsi="Times New Roman"/>
          <w:b/>
          <w:bCs/>
          <w:lang w:val="es-ES_tradnl" w:eastAsia="es-ES"/>
        </w:rPr>
        <w:t>1994</w:t>
      </w:r>
    </w:p>
    <w:p w14:paraId="6A4B61FE" w14:textId="77777777" w:rsidR="00AC3FB3" w:rsidRPr="00E52546" w:rsidRDefault="00CD1FE9" w:rsidP="001E4543">
      <w:pPr>
        <w:spacing w:after="0" w:line="240" w:lineRule="auto"/>
        <w:jc w:val="center"/>
        <w:rPr>
          <w:rFonts w:ascii="Times New Roman" w:eastAsia="Times New Roman" w:hAnsi="Times New Roman"/>
          <w:b/>
          <w:lang w:eastAsia="es-ES"/>
        </w:rPr>
      </w:pPr>
      <w:r w:rsidRPr="00E52546">
        <w:rPr>
          <w:rFonts w:ascii="Times New Roman" w:hAnsi="Times New Roman"/>
          <w:b/>
          <w:shd w:val="clear" w:color="auto" w:fill="FCFCFC"/>
        </w:rPr>
        <w:t>Diario Oficial No. 41.405 de 24 de junio de 1994</w:t>
      </w:r>
    </w:p>
    <w:p w14:paraId="6A4B61FF" w14:textId="77777777" w:rsidR="001B0E49" w:rsidRPr="00E52546" w:rsidRDefault="001B0E49" w:rsidP="001E4543">
      <w:pPr>
        <w:spacing w:after="0" w:line="240" w:lineRule="auto"/>
        <w:jc w:val="center"/>
        <w:rPr>
          <w:rFonts w:ascii="Times New Roman" w:eastAsia="Times New Roman" w:hAnsi="Times New Roman"/>
          <w:b/>
          <w:lang w:eastAsia="es-ES"/>
        </w:rPr>
      </w:pPr>
    </w:p>
    <w:p w14:paraId="6A4B6200" w14:textId="77777777" w:rsidR="00AC3FB3" w:rsidRPr="00B95AA6" w:rsidRDefault="00B55D93" w:rsidP="001B0E49">
      <w:pPr>
        <w:spacing w:after="0" w:line="240" w:lineRule="auto"/>
        <w:jc w:val="center"/>
        <w:rPr>
          <w:rFonts w:ascii="Times New Roman" w:eastAsia="Times New Roman" w:hAnsi="Times New Roman"/>
          <w:b/>
          <w:iCs/>
          <w:color w:val="000000"/>
          <w:lang w:val="es-ES_tradnl" w:eastAsia="es-ES"/>
        </w:rPr>
      </w:pPr>
      <w:r w:rsidRPr="00B95AA6">
        <w:rPr>
          <w:rFonts w:ascii="Times New Roman" w:eastAsia="Times New Roman" w:hAnsi="Times New Roman"/>
          <w:b/>
          <w:iCs/>
          <w:color w:val="000000"/>
          <w:lang w:val="es-ES_tradnl" w:eastAsia="es-ES"/>
        </w:rPr>
        <w:t>Por</w:t>
      </w:r>
      <w:r w:rsidR="00AC3FB3" w:rsidRPr="00B95AA6">
        <w:rPr>
          <w:rFonts w:ascii="Times New Roman" w:eastAsia="Times New Roman" w:hAnsi="Times New Roman"/>
          <w:b/>
          <w:iCs/>
          <w:color w:val="000000"/>
          <w:lang w:val="es-ES_tradnl" w:eastAsia="es-ES"/>
        </w:rPr>
        <w:t xml:space="preserve"> el cual se determina la organización y administración del Sistema G</w:t>
      </w:r>
      <w:r w:rsidR="00756F36">
        <w:rPr>
          <w:rFonts w:ascii="Times New Roman" w:eastAsia="Times New Roman" w:hAnsi="Times New Roman"/>
          <w:b/>
          <w:iCs/>
          <w:color w:val="000000"/>
          <w:lang w:val="es-ES_tradnl" w:eastAsia="es-ES"/>
        </w:rPr>
        <w:t>eneral de Riesgos Profesionales</w:t>
      </w:r>
      <w:r w:rsidR="00F32123">
        <w:rPr>
          <w:rFonts w:ascii="Times New Roman" w:eastAsia="Times New Roman" w:hAnsi="Times New Roman"/>
          <w:b/>
          <w:iCs/>
          <w:color w:val="000000"/>
          <w:lang w:val="es-ES_tradnl" w:eastAsia="es-ES"/>
        </w:rPr>
        <w:t>.</w:t>
      </w:r>
    </w:p>
    <w:p w14:paraId="6A4B6201" w14:textId="77777777" w:rsidR="00317F4B" w:rsidRPr="00B95AA6" w:rsidRDefault="00317F4B" w:rsidP="00317F4B">
      <w:pPr>
        <w:spacing w:after="0" w:line="240" w:lineRule="auto"/>
        <w:rPr>
          <w:rFonts w:ascii="Times New Roman" w:eastAsia="Times New Roman" w:hAnsi="Times New Roman"/>
          <w:b/>
          <w:iCs/>
          <w:color w:val="000000"/>
          <w:lang w:val="es-ES_tradnl" w:eastAsia="es-ES"/>
        </w:rPr>
      </w:pPr>
    </w:p>
    <w:p w14:paraId="6A4B6202" w14:textId="77777777" w:rsidR="00317F4B" w:rsidRPr="007A41CB" w:rsidRDefault="00317F4B" w:rsidP="00317F4B">
      <w:pPr>
        <w:numPr>
          <w:ilvl w:val="0"/>
          <w:numId w:val="2"/>
        </w:numPr>
        <w:spacing w:after="0" w:line="240" w:lineRule="auto"/>
        <w:jc w:val="both"/>
        <w:rPr>
          <w:rFonts w:ascii="Times New Roman" w:eastAsia="Times New Roman" w:hAnsi="Times New Roman"/>
          <w:b/>
          <w:i/>
          <w:color w:val="000000"/>
          <w:highlight w:val="cyan"/>
          <w:lang w:val="es-ES_tradnl" w:eastAsia="es-ES"/>
        </w:rPr>
      </w:pPr>
      <w:r w:rsidRPr="00990141">
        <w:rPr>
          <w:rFonts w:ascii="Times New Roman" w:hAnsi="Times New Roman"/>
          <w:highlight w:val="cyan"/>
        </w:rPr>
        <w:t xml:space="preserve">Decreto-Ley declarado EXEQUIBLE </w:t>
      </w:r>
      <w:r>
        <w:rPr>
          <w:rFonts w:ascii="Times New Roman" w:hAnsi="Times New Roman"/>
          <w:i/>
          <w:highlight w:val="cyan"/>
        </w:rPr>
        <w:t>“</w:t>
      </w:r>
      <w:r w:rsidRPr="00990141">
        <w:rPr>
          <w:rFonts w:ascii="Times New Roman" w:hAnsi="Times New Roman"/>
          <w:i/>
          <w:highlight w:val="cyan"/>
        </w:rPr>
        <w:t xml:space="preserve">pero sólo en lo que hace referencia a la </w:t>
      </w:r>
      <w:proofErr w:type="spellStart"/>
      <w:r w:rsidRPr="00990141">
        <w:rPr>
          <w:rFonts w:ascii="Times New Roman" w:hAnsi="Times New Roman"/>
          <w:i/>
          <w:highlight w:val="cyan"/>
        </w:rPr>
        <w:t>exequibilidad</w:t>
      </w:r>
      <w:proofErr w:type="spellEnd"/>
      <w:r w:rsidRPr="00990141">
        <w:rPr>
          <w:rFonts w:ascii="Times New Roman" w:hAnsi="Times New Roman"/>
          <w:i/>
          <w:highlight w:val="cyan"/>
        </w:rPr>
        <w:t xml:space="preserve"> de las normas que concedieron las facultades extraordinarias para su expedición</w:t>
      </w:r>
      <w:r>
        <w:rPr>
          <w:rFonts w:ascii="Times New Roman" w:hAnsi="Times New Roman"/>
          <w:i/>
          <w:highlight w:val="cyan"/>
        </w:rPr>
        <w:t>”</w:t>
      </w:r>
      <w:r w:rsidRPr="00990141">
        <w:rPr>
          <w:rFonts w:ascii="Times New Roman" w:hAnsi="Times New Roman"/>
          <w:i/>
          <w:highlight w:val="cyan"/>
        </w:rPr>
        <w:t xml:space="preserve">, </w:t>
      </w:r>
      <w:r w:rsidRPr="00990141">
        <w:rPr>
          <w:rFonts w:ascii="Times New Roman" w:hAnsi="Times New Roman"/>
          <w:highlight w:val="cyan"/>
        </w:rPr>
        <w:t xml:space="preserve">por la Corte Constitucional, mediante </w:t>
      </w:r>
      <w:hyperlink r:id="rId8" w:history="1">
        <w:r w:rsidRPr="00990141">
          <w:rPr>
            <w:rStyle w:val="Hipervnculo"/>
            <w:rFonts w:ascii="Times New Roman" w:hAnsi="Times New Roman"/>
            <w:highlight w:val="cyan"/>
          </w:rPr>
          <w:t>Sentencia C-376 del 24 de agosto de 1995</w:t>
        </w:r>
      </w:hyperlink>
      <w:r w:rsidRPr="00990141">
        <w:rPr>
          <w:rFonts w:ascii="Times New Roman" w:hAnsi="Times New Roman"/>
          <w:highlight w:val="cyan"/>
        </w:rPr>
        <w:t>, Magistrado Ponente, Dr. Jorge Arango Mejía</w:t>
      </w:r>
      <w:r w:rsidRPr="00990141">
        <w:rPr>
          <w:rFonts w:ascii="Times New Roman" w:hAnsi="Times New Roman"/>
          <w:i/>
          <w:highlight w:val="cyan"/>
        </w:rPr>
        <w:t>.</w:t>
      </w:r>
    </w:p>
    <w:p w14:paraId="6A4B6203" w14:textId="77777777" w:rsidR="007E3FA9" w:rsidRDefault="007E3FA9" w:rsidP="007E3FA9">
      <w:pPr>
        <w:spacing w:after="0" w:line="240" w:lineRule="auto"/>
        <w:jc w:val="both"/>
        <w:rPr>
          <w:rFonts w:ascii="Times New Roman" w:eastAsia="Times New Roman" w:hAnsi="Times New Roman"/>
          <w:b/>
          <w:i/>
          <w:color w:val="000000"/>
          <w:highlight w:val="cyan"/>
          <w:lang w:val="es-ES_tradnl" w:eastAsia="es-ES"/>
        </w:rPr>
      </w:pPr>
    </w:p>
    <w:p w14:paraId="6A4B6204" w14:textId="77777777" w:rsidR="007E3FA9" w:rsidRPr="007A41CB" w:rsidRDefault="007E3FA9" w:rsidP="007E3FA9">
      <w:pPr>
        <w:spacing w:after="0" w:line="240" w:lineRule="auto"/>
        <w:jc w:val="both"/>
        <w:rPr>
          <w:rFonts w:ascii="Times New Roman" w:eastAsia="Times New Roman" w:hAnsi="Times New Roman"/>
          <w:b/>
          <w:color w:val="000000"/>
          <w:highlight w:val="yellow"/>
          <w:lang w:val="es-ES_tradnl" w:eastAsia="es-ES"/>
        </w:rPr>
      </w:pPr>
      <w:r w:rsidRPr="007A41CB">
        <w:rPr>
          <w:rFonts w:ascii="Times New Roman" w:eastAsia="Times New Roman" w:hAnsi="Times New Roman"/>
          <w:b/>
          <w:color w:val="000000"/>
          <w:highlight w:val="yellow"/>
          <w:lang w:val="es-ES_tradnl" w:eastAsia="es-ES"/>
        </w:rPr>
        <w:t>CONCORDANCIA</w:t>
      </w:r>
      <w:r>
        <w:rPr>
          <w:rFonts w:ascii="Times New Roman" w:eastAsia="Times New Roman" w:hAnsi="Times New Roman"/>
          <w:b/>
          <w:color w:val="000000"/>
          <w:highlight w:val="yellow"/>
          <w:lang w:val="es-ES_tradnl" w:eastAsia="es-ES"/>
        </w:rPr>
        <w:t>S</w:t>
      </w:r>
      <w:r w:rsidRPr="007A41CB">
        <w:rPr>
          <w:rFonts w:ascii="Times New Roman" w:eastAsia="Times New Roman" w:hAnsi="Times New Roman"/>
          <w:b/>
          <w:color w:val="000000"/>
          <w:highlight w:val="yellow"/>
          <w:lang w:val="es-ES_tradnl" w:eastAsia="es-ES"/>
        </w:rPr>
        <w:t xml:space="preserve">: </w:t>
      </w:r>
    </w:p>
    <w:p w14:paraId="6A4B6205" w14:textId="77777777" w:rsidR="007E3FA9" w:rsidRPr="007A41CB" w:rsidRDefault="007E3FA9" w:rsidP="007E3FA9">
      <w:pPr>
        <w:numPr>
          <w:ilvl w:val="0"/>
          <w:numId w:val="2"/>
        </w:numPr>
        <w:spacing w:after="0" w:line="240" w:lineRule="auto"/>
        <w:jc w:val="both"/>
        <w:rPr>
          <w:rFonts w:ascii="Times New Roman" w:eastAsia="Times New Roman" w:hAnsi="Times New Roman"/>
          <w:b/>
          <w:color w:val="000000"/>
          <w:highlight w:val="yellow"/>
          <w:lang w:val="es-ES_tradnl" w:eastAsia="es-ES"/>
        </w:rPr>
      </w:pPr>
      <w:hyperlink r:id="rId9" w:history="1">
        <w:r w:rsidRPr="007A41CB">
          <w:rPr>
            <w:rStyle w:val="Hipervnculo"/>
            <w:rFonts w:ascii="Times New Roman" w:eastAsia="Times New Roman" w:hAnsi="Times New Roman"/>
            <w:b/>
            <w:highlight w:val="yellow"/>
            <w:lang w:val="es-ES_tradnl" w:eastAsia="es-ES"/>
          </w:rPr>
          <w:t>Decreto Reglamentario 676 de 1995:</w:t>
        </w:r>
      </w:hyperlink>
      <w:r w:rsidRPr="007A41CB">
        <w:rPr>
          <w:rFonts w:ascii="Times New Roman" w:eastAsia="Times New Roman" w:hAnsi="Times New Roman"/>
          <w:b/>
          <w:color w:val="000000"/>
          <w:highlight w:val="yellow"/>
          <w:lang w:val="es-ES_tradnl" w:eastAsia="es-ES"/>
        </w:rPr>
        <w:t xml:space="preserve"> </w:t>
      </w:r>
      <w:r w:rsidRPr="007A41CB">
        <w:rPr>
          <w:rFonts w:ascii="Times New Roman" w:eastAsia="Times New Roman" w:hAnsi="Times New Roman"/>
          <w:color w:val="000000"/>
          <w:highlight w:val="yellow"/>
          <w:lang w:val="es-ES_tradnl" w:eastAsia="es-ES"/>
        </w:rPr>
        <w:t>Por el cual se reglamenta parcialmente el Decreto 1295 de 1994y se aclaran y modifica unos artículos del Decreto de 1994.</w:t>
      </w:r>
    </w:p>
    <w:p w14:paraId="6A4B6206" w14:textId="77777777" w:rsidR="001B0E49" w:rsidRPr="00B95AA6" w:rsidRDefault="001B0E49" w:rsidP="001B0E49">
      <w:pPr>
        <w:spacing w:after="0" w:line="240" w:lineRule="auto"/>
        <w:jc w:val="center"/>
        <w:rPr>
          <w:rFonts w:ascii="Times New Roman" w:eastAsia="Times New Roman" w:hAnsi="Times New Roman"/>
          <w:b/>
          <w:color w:val="000000"/>
          <w:lang w:eastAsia="es-ES"/>
        </w:rPr>
      </w:pPr>
    </w:p>
    <w:p w14:paraId="6A4B6207" w14:textId="77777777" w:rsidR="001B0E49" w:rsidRPr="00B95AA6" w:rsidRDefault="001F7D0C" w:rsidP="001B0E49">
      <w:pPr>
        <w:spacing w:after="0" w:line="240" w:lineRule="auto"/>
        <w:jc w:val="center"/>
        <w:rPr>
          <w:rFonts w:ascii="Times New Roman" w:eastAsia="Times New Roman" w:hAnsi="Times New Roman"/>
          <w:b/>
          <w:color w:val="000000"/>
          <w:lang w:val="es-ES_tradnl" w:eastAsia="es-ES"/>
        </w:rPr>
      </w:pPr>
      <w:r w:rsidRPr="00B95AA6">
        <w:rPr>
          <w:rFonts w:ascii="Times New Roman" w:eastAsia="Times New Roman" w:hAnsi="Times New Roman"/>
          <w:b/>
          <w:color w:val="000000"/>
          <w:lang w:val="es-ES_tradnl" w:eastAsia="es-ES"/>
        </w:rPr>
        <w:t>EL MINISTRO DE GOBIERNO DE LA REPÚBLICA DE COLOMBIA,</w:t>
      </w:r>
    </w:p>
    <w:p w14:paraId="6A4B6208" w14:textId="77777777" w:rsidR="001B0E49" w:rsidRPr="00B95AA6" w:rsidRDefault="001B0E49" w:rsidP="001B0E49">
      <w:pPr>
        <w:spacing w:after="0" w:line="240" w:lineRule="auto"/>
        <w:jc w:val="center"/>
        <w:rPr>
          <w:rFonts w:ascii="Times New Roman" w:eastAsia="Times New Roman" w:hAnsi="Times New Roman"/>
          <w:b/>
          <w:color w:val="000000"/>
          <w:lang w:val="es-ES_tradnl" w:eastAsia="es-ES"/>
        </w:rPr>
      </w:pPr>
    </w:p>
    <w:p w14:paraId="6A4B6209" w14:textId="77777777" w:rsidR="00AC3FB3" w:rsidRPr="00B95AA6" w:rsidRDefault="00AC3FB3" w:rsidP="001B0E49">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val="es-ES_tradnl" w:eastAsia="es-ES"/>
        </w:rPr>
        <w:t xml:space="preserve">delegatario de funciones presidenciales otorgadas mediante el Decreto 1266 de 1994, en ejercicio de las facultades extraordinarias conferidas por el numeral 11 del artículo 139 de la </w:t>
      </w:r>
      <w:hyperlink r:id="rId10" w:history="1">
        <w:r w:rsidR="00990141" w:rsidRPr="00990141">
          <w:rPr>
            <w:rFonts w:ascii="Times New Roman" w:eastAsia="Times New Roman" w:hAnsi="Times New Roman"/>
            <w:bCs/>
            <w:iCs/>
            <w:color w:val="000000"/>
            <w:lang w:val="es-ES_tradnl" w:eastAsia="es-ES"/>
          </w:rPr>
          <w:t>*</w:t>
        </w:r>
        <w:r w:rsidR="00990141">
          <w:rPr>
            <w:rFonts w:ascii="Times New Roman" w:eastAsia="Times New Roman" w:hAnsi="Times New Roman"/>
            <w:b/>
            <w:bCs/>
            <w:iCs/>
            <w:color w:val="000000"/>
            <w:lang w:val="es-ES_tradnl" w:eastAsia="es-ES"/>
          </w:rPr>
          <w:t>Ley 100 de 1993</w:t>
        </w:r>
      </w:hyperlink>
      <w:r w:rsidRPr="00B95AA6">
        <w:rPr>
          <w:rFonts w:ascii="Times New Roman" w:eastAsia="Times New Roman" w:hAnsi="Times New Roman"/>
          <w:b/>
          <w:color w:val="000000"/>
          <w:lang w:val="es-ES_tradnl" w:eastAsia="es-ES"/>
        </w:rPr>
        <w:t>,</w:t>
      </w:r>
    </w:p>
    <w:p w14:paraId="6A4B620A" w14:textId="77777777" w:rsidR="00AC3FB3" w:rsidRPr="00B95AA6" w:rsidRDefault="00AC3FB3" w:rsidP="001E4543">
      <w:pPr>
        <w:spacing w:after="0" w:line="240" w:lineRule="auto"/>
        <w:jc w:val="center"/>
        <w:rPr>
          <w:rFonts w:ascii="Times New Roman" w:eastAsia="Times New Roman" w:hAnsi="Times New Roman"/>
          <w:b/>
          <w:bCs/>
          <w:color w:val="000000"/>
          <w:lang w:val="es-ES_tradnl" w:eastAsia="es-ES"/>
        </w:rPr>
      </w:pPr>
    </w:p>
    <w:p w14:paraId="6A4B620B" w14:textId="77777777" w:rsidR="00AC3FB3" w:rsidRPr="00B95AA6" w:rsidRDefault="00AC3FB3" w:rsidP="001E4543">
      <w:pPr>
        <w:spacing w:after="0" w:line="240" w:lineRule="auto"/>
        <w:jc w:val="center"/>
        <w:rPr>
          <w:rFonts w:ascii="Times New Roman" w:eastAsia="Times New Roman" w:hAnsi="Times New Roman"/>
          <w:b/>
          <w:bCs/>
          <w:color w:val="000000"/>
          <w:lang w:val="es-ES_tradnl" w:eastAsia="es-ES"/>
        </w:rPr>
      </w:pPr>
      <w:r w:rsidRPr="00B95AA6">
        <w:rPr>
          <w:rFonts w:ascii="Times New Roman" w:eastAsia="Times New Roman" w:hAnsi="Times New Roman"/>
          <w:b/>
          <w:bCs/>
          <w:color w:val="000000"/>
          <w:lang w:val="es-ES_tradnl" w:eastAsia="es-ES"/>
        </w:rPr>
        <w:t>DECRETA:</w:t>
      </w:r>
    </w:p>
    <w:p w14:paraId="6A4B620C" w14:textId="77777777" w:rsidR="00CF6B32" w:rsidRPr="00756F36" w:rsidRDefault="00CF6B32" w:rsidP="001E4543">
      <w:pPr>
        <w:spacing w:after="0" w:line="240" w:lineRule="auto"/>
        <w:jc w:val="center"/>
        <w:rPr>
          <w:rFonts w:ascii="Times New Roman" w:eastAsia="Times New Roman" w:hAnsi="Times New Roman"/>
          <w:b/>
          <w:lang w:eastAsia="es-ES"/>
        </w:rPr>
      </w:pPr>
    </w:p>
    <w:p w14:paraId="6A4B620D" w14:textId="77777777" w:rsidR="00756F36" w:rsidRPr="00756F36" w:rsidRDefault="00756F36" w:rsidP="00756F36">
      <w:pPr>
        <w:spacing w:after="0" w:line="240" w:lineRule="auto"/>
        <w:jc w:val="center"/>
        <w:rPr>
          <w:rFonts w:ascii="Times New Roman" w:eastAsia="Times New Roman" w:hAnsi="Times New Roman"/>
          <w:b/>
          <w:lang w:val="es-CO" w:eastAsia="es-CO"/>
        </w:rPr>
      </w:pPr>
      <w:bookmarkStart w:id="0" w:name="Nivel001"/>
      <w:bookmarkStart w:id="1" w:name="art1"/>
      <w:bookmarkEnd w:id="0"/>
      <w:r>
        <w:rPr>
          <w:rFonts w:ascii="Times New Roman" w:eastAsia="Times New Roman" w:hAnsi="Times New Roman"/>
          <w:b/>
          <w:lang w:val="es-CO" w:eastAsia="es-CO"/>
        </w:rPr>
        <w:t>CAPITULO I</w:t>
      </w:r>
    </w:p>
    <w:p w14:paraId="6A4B620E" w14:textId="77777777" w:rsidR="00756F36" w:rsidRPr="00756F36" w:rsidRDefault="00756F36" w:rsidP="00756F36">
      <w:pPr>
        <w:spacing w:after="0" w:line="240" w:lineRule="auto"/>
        <w:jc w:val="center"/>
        <w:rPr>
          <w:rFonts w:ascii="Times New Roman" w:eastAsia="Times New Roman" w:hAnsi="Times New Roman"/>
          <w:b/>
          <w:lang w:val="es-CO" w:eastAsia="es-CO"/>
        </w:rPr>
      </w:pPr>
      <w:r w:rsidRPr="00756F36">
        <w:rPr>
          <w:rFonts w:ascii="Times New Roman" w:eastAsia="Times New Roman" w:hAnsi="Times New Roman"/>
          <w:b/>
          <w:lang w:val="es-CO" w:eastAsia="es-CO"/>
        </w:rPr>
        <w:t xml:space="preserve">DISPOSICIONES GENERALES </w:t>
      </w:r>
    </w:p>
    <w:p w14:paraId="6A4B620F" w14:textId="77777777" w:rsidR="00756F36" w:rsidRPr="00756F36" w:rsidRDefault="00756F36" w:rsidP="001E4543">
      <w:pPr>
        <w:spacing w:after="0" w:line="240" w:lineRule="auto"/>
        <w:jc w:val="both"/>
        <w:rPr>
          <w:rFonts w:ascii="Times New Roman" w:eastAsia="Times New Roman" w:hAnsi="Times New Roman"/>
          <w:b/>
          <w:lang w:eastAsia="es-ES"/>
        </w:rPr>
      </w:pPr>
    </w:p>
    <w:p w14:paraId="6A4B6210" w14:textId="77777777" w:rsidR="00CF6B32" w:rsidRPr="00B95AA6" w:rsidRDefault="00CF6B3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1. DEFINICIÓN</w:t>
      </w:r>
      <w:bookmarkEnd w:id="1"/>
      <w:r w:rsidRPr="00B95AA6">
        <w:rPr>
          <w:rFonts w:ascii="Times New Roman" w:eastAsia="Times New Roman" w:hAnsi="Times New Roman"/>
          <w:lang w:eastAsia="es-ES"/>
        </w:rPr>
        <w:t xml:space="preserve">. El Sistema General de Riesgos Profesionales es el conjunto de entidades públicas y privadas, normas y procedimientos, destinados a prevenir, proteger y atender a los trabajadores de los efectos de las enfermedades y los accidentes que puedan ocurrirles con ocasión o como consecuencias del trabajo que desarrollan. </w:t>
      </w:r>
    </w:p>
    <w:p w14:paraId="6A4B6211" w14:textId="77777777" w:rsidR="00CF6B32" w:rsidRPr="00B95AA6" w:rsidRDefault="00CF6B32" w:rsidP="001E4543">
      <w:pPr>
        <w:spacing w:after="0" w:line="240" w:lineRule="auto"/>
        <w:jc w:val="both"/>
        <w:rPr>
          <w:rFonts w:ascii="Times New Roman" w:eastAsia="Times New Roman" w:hAnsi="Times New Roman"/>
          <w:lang w:eastAsia="es-ES"/>
        </w:rPr>
      </w:pPr>
    </w:p>
    <w:p w14:paraId="6A4B6212" w14:textId="77777777" w:rsidR="00CF6B32" w:rsidRPr="00B95AA6" w:rsidRDefault="00CF6B3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El Sistema General de Riesgos Profesionales establecido en este decreto forma parte del Sistema de </w:t>
      </w:r>
      <w:r w:rsidR="001B0E49" w:rsidRPr="00B95AA6">
        <w:rPr>
          <w:rFonts w:ascii="Times New Roman" w:eastAsia="Times New Roman" w:hAnsi="Times New Roman"/>
          <w:lang w:eastAsia="es-ES"/>
        </w:rPr>
        <w:t>Seguridad</w:t>
      </w:r>
      <w:r w:rsidRPr="00B95AA6">
        <w:rPr>
          <w:rFonts w:ascii="Times New Roman" w:eastAsia="Times New Roman" w:hAnsi="Times New Roman"/>
          <w:lang w:eastAsia="es-ES"/>
        </w:rPr>
        <w:t xml:space="preserve"> Social Integral, establecido por la </w:t>
      </w:r>
      <w:r w:rsidR="00990141">
        <w:rPr>
          <w:rFonts w:ascii="Times New Roman" w:eastAsia="Times New Roman" w:hAnsi="Times New Roman"/>
          <w:lang w:eastAsia="es-ES"/>
        </w:rPr>
        <w:t>*Ley 100 de 1993</w:t>
      </w:r>
      <w:r w:rsidRPr="00B95AA6">
        <w:rPr>
          <w:rFonts w:ascii="Times New Roman" w:eastAsia="Times New Roman" w:hAnsi="Times New Roman"/>
          <w:lang w:eastAsia="es-ES"/>
        </w:rPr>
        <w:t xml:space="preserve">. </w:t>
      </w:r>
    </w:p>
    <w:p w14:paraId="6A4B6213" w14:textId="77777777" w:rsidR="001B0E49" w:rsidRPr="00B95AA6" w:rsidRDefault="001B0E49" w:rsidP="001E4543">
      <w:pPr>
        <w:spacing w:after="0" w:line="240" w:lineRule="auto"/>
        <w:jc w:val="both"/>
        <w:rPr>
          <w:rFonts w:ascii="Times New Roman" w:eastAsia="Times New Roman" w:hAnsi="Times New Roman"/>
          <w:lang w:eastAsia="es-ES"/>
        </w:rPr>
      </w:pPr>
    </w:p>
    <w:p w14:paraId="6A4B6214" w14:textId="77777777" w:rsidR="00CF6B32" w:rsidRDefault="00CF6B3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disposiciones vigentes de salud ocupacional relacionadas con la prevención de los accidentes trabajo y enfermedades profesionales y el mejoramiento de las condiciones de trabajo, con las modificaciones previstas en este decreto, hacen parte integrante del Sistema General de Riesgos Profesionales. </w:t>
      </w:r>
    </w:p>
    <w:p w14:paraId="6A4B6215" w14:textId="77777777" w:rsidR="00990141" w:rsidRPr="00B95AA6" w:rsidRDefault="00990141" w:rsidP="00990141">
      <w:pPr>
        <w:spacing w:after="0" w:line="240" w:lineRule="auto"/>
        <w:jc w:val="both"/>
        <w:rPr>
          <w:rFonts w:ascii="Times New Roman" w:eastAsia="Times New Roman" w:hAnsi="Times New Roman"/>
          <w:lang w:eastAsia="es-ES"/>
        </w:rPr>
      </w:pPr>
    </w:p>
    <w:p w14:paraId="6A4B6216" w14:textId="77777777" w:rsidR="00F32218" w:rsidRPr="00B95AA6" w:rsidRDefault="00990141" w:rsidP="00990141">
      <w:pPr>
        <w:spacing w:after="0" w:line="240" w:lineRule="auto"/>
        <w:jc w:val="both"/>
        <w:rPr>
          <w:rFonts w:ascii="Times New Roman" w:eastAsia="Times New Roman" w:hAnsi="Times New Roman"/>
          <w:lang w:eastAsia="es-ES"/>
        </w:rPr>
      </w:pPr>
      <w:bookmarkStart w:id="2" w:name="D1295A17"/>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756F36">
        <w:rPr>
          <w:rFonts w:ascii="Times New Roman" w:hAnsi="Times New Roman"/>
          <w:highlight w:val="green"/>
        </w:rPr>
        <w:t>“</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6A4B6217" w14:textId="77777777" w:rsidR="00990141" w:rsidRDefault="00990141" w:rsidP="001E4543">
      <w:pPr>
        <w:spacing w:after="0" w:line="240" w:lineRule="auto"/>
        <w:jc w:val="both"/>
        <w:rPr>
          <w:rFonts w:ascii="Times New Roman" w:eastAsia="Times New Roman" w:hAnsi="Times New Roman"/>
          <w:b/>
          <w:lang w:eastAsia="es-ES"/>
        </w:rPr>
      </w:pPr>
    </w:p>
    <w:p w14:paraId="6A4B6218"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2. OBJETIVOS DEL SISTEMA GENERAL DE RIESGOS PROFESIONALES</w:t>
      </w:r>
      <w:r w:rsidRPr="00B95AA6">
        <w:rPr>
          <w:rFonts w:ascii="Times New Roman" w:eastAsia="Times New Roman" w:hAnsi="Times New Roman"/>
          <w:lang w:eastAsia="es-ES"/>
        </w:rPr>
        <w:t xml:space="preserve">. El Sistema General de Riesgos Profesionales tiene los siguientes objetivos: </w:t>
      </w:r>
    </w:p>
    <w:p w14:paraId="6A4B6219" w14:textId="77777777" w:rsidR="001B0E49" w:rsidRPr="00B95AA6" w:rsidRDefault="001B0E49" w:rsidP="001E4543">
      <w:pPr>
        <w:spacing w:after="0" w:line="240" w:lineRule="auto"/>
        <w:jc w:val="both"/>
        <w:rPr>
          <w:rFonts w:ascii="Times New Roman" w:eastAsia="Times New Roman" w:hAnsi="Times New Roman"/>
          <w:lang w:eastAsia="es-ES"/>
        </w:rPr>
      </w:pPr>
    </w:p>
    <w:p w14:paraId="6A4B621A"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Establecer las actividades de promoción y prevención tendientes a mejorar las condiciones de trabajo y salud de la población trabajadora, protegiéndola contra los riesgos derivados de la </w:t>
      </w:r>
      <w:r w:rsidR="001B0E49" w:rsidRPr="00B95AA6">
        <w:rPr>
          <w:rFonts w:ascii="Times New Roman" w:eastAsia="Times New Roman" w:hAnsi="Times New Roman"/>
          <w:lang w:eastAsia="es-ES"/>
        </w:rPr>
        <w:t>organización</w:t>
      </w:r>
      <w:r w:rsidRPr="00B95AA6">
        <w:rPr>
          <w:rFonts w:ascii="Times New Roman" w:eastAsia="Times New Roman" w:hAnsi="Times New Roman"/>
          <w:lang w:eastAsia="es-ES"/>
        </w:rPr>
        <w:t xml:space="preserve"> del trabajo que puedan afectar la salud individual o colectiva en los lugares de trabajo tales como los físicos, químicos, biológicos, ergonómicos, psicosociales, de saneamiento y de seguridad. </w:t>
      </w:r>
    </w:p>
    <w:p w14:paraId="6A4B621B" w14:textId="77777777" w:rsidR="001B0E49" w:rsidRPr="00B95AA6" w:rsidRDefault="001B0E49" w:rsidP="001E4543">
      <w:pPr>
        <w:spacing w:after="0" w:line="240" w:lineRule="auto"/>
        <w:jc w:val="both"/>
        <w:rPr>
          <w:rFonts w:ascii="Times New Roman" w:eastAsia="Times New Roman" w:hAnsi="Times New Roman"/>
          <w:lang w:eastAsia="es-ES"/>
        </w:rPr>
      </w:pPr>
    </w:p>
    <w:p w14:paraId="6A4B621C"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Fijar las prestaciones de atención de la salud de los trabajadores y las prestaciones económicas por incapacidad temporal a que haya lugar frente a las contingencias de accidente de trabajo y enfermedad profesional. </w:t>
      </w:r>
    </w:p>
    <w:p w14:paraId="6A4B621D" w14:textId="77777777" w:rsidR="001B0E49" w:rsidRPr="00B95AA6" w:rsidRDefault="001B0E49" w:rsidP="001E4543">
      <w:pPr>
        <w:spacing w:after="0" w:line="240" w:lineRule="auto"/>
        <w:jc w:val="both"/>
        <w:rPr>
          <w:rFonts w:ascii="Times New Roman" w:eastAsia="Times New Roman" w:hAnsi="Times New Roman"/>
          <w:lang w:eastAsia="es-ES"/>
        </w:rPr>
      </w:pPr>
    </w:p>
    <w:p w14:paraId="6A4B621E"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Reconocer y pagar a los afiliados las prestaciones económicas por incapacidad permanente parcial o invalidez, que se deriven de las contingencias de accidente de trabajo o enfermedad profesional y muerte de origen profesional. </w:t>
      </w:r>
    </w:p>
    <w:p w14:paraId="6A4B621F" w14:textId="77777777" w:rsidR="001B0E49" w:rsidRPr="00B95AA6" w:rsidRDefault="001B0E49" w:rsidP="001E4543">
      <w:pPr>
        <w:spacing w:after="0" w:line="240" w:lineRule="auto"/>
        <w:jc w:val="both"/>
        <w:rPr>
          <w:rFonts w:ascii="Times New Roman" w:eastAsia="Times New Roman" w:hAnsi="Times New Roman"/>
          <w:lang w:eastAsia="es-ES"/>
        </w:rPr>
      </w:pPr>
    </w:p>
    <w:p w14:paraId="6A4B6220" w14:textId="77777777" w:rsidR="00F32218" w:rsidRPr="00B95AA6" w:rsidRDefault="00F32218" w:rsidP="001E4543">
      <w:pPr>
        <w:spacing w:after="0" w:line="240" w:lineRule="auto"/>
        <w:rPr>
          <w:rFonts w:ascii="Times New Roman" w:eastAsia="Times New Roman" w:hAnsi="Times New Roman"/>
          <w:lang w:eastAsia="es-ES"/>
        </w:rPr>
      </w:pPr>
      <w:r w:rsidRPr="00B95AA6">
        <w:rPr>
          <w:rFonts w:ascii="Times New Roman" w:eastAsia="Times New Roman" w:hAnsi="Times New Roman"/>
          <w:lang w:eastAsia="es-ES"/>
        </w:rPr>
        <w:t xml:space="preserve">d. Fortalecer las actividades tendientes a establecer el origen de los accidentes de trabajo y las </w:t>
      </w:r>
      <w:r w:rsidR="001B0E49" w:rsidRPr="00B95AA6">
        <w:rPr>
          <w:rFonts w:ascii="Times New Roman" w:eastAsia="Times New Roman" w:hAnsi="Times New Roman"/>
          <w:lang w:eastAsia="es-ES"/>
        </w:rPr>
        <w:t>enfermedades</w:t>
      </w:r>
      <w:r w:rsidRPr="00B95AA6">
        <w:rPr>
          <w:rFonts w:ascii="Times New Roman" w:eastAsia="Times New Roman" w:hAnsi="Times New Roman"/>
          <w:lang w:eastAsia="es-ES"/>
        </w:rPr>
        <w:t xml:space="preserve"> profesionales y el control de los agentes de riesgos ocupacionales. </w:t>
      </w:r>
    </w:p>
    <w:p w14:paraId="6A4B6221" w14:textId="77777777" w:rsidR="00F32218" w:rsidRDefault="00F32218" w:rsidP="001E4543">
      <w:pPr>
        <w:spacing w:after="0" w:line="240" w:lineRule="auto"/>
        <w:rPr>
          <w:rFonts w:ascii="Times New Roman" w:eastAsia="Times New Roman" w:hAnsi="Times New Roman"/>
          <w:lang w:eastAsia="es-ES"/>
        </w:rPr>
      </w:pPr>
      <w:bookmarkStart w:id="3" w:name="3"/>
      <w:bookmarkEnd w:id="3"/>
    </w:p>
    <w:p w14:paraId="6A4B6222" w14:textId="77777777" w:rsidR="00EE100F" w:rsidRPr="00705EE4" w:rsidRDefault="00EE100F" w:rsidP="00705EE4">
      <w:pPr>
        <w:spacing w:after="0" w:line="240" w:lineRule="auto"/>
        <w:jc w:val="both"/>
        <w:rPr>
          <w:rFonts w:ascii="Times New Roman" w:eastAsia="Times New Roman" w:hAnsi="Times New Roman"/>
          <w:b/>
          <w:highlight w:val="yellow"/>
          <w:lang w:eastAsia="es-ES"/>
        </w:rPr>
      </w:pPr>
      <w:r w:rsidRPr="00705EE4">
        <w:rPr>
          <w:rFonts w:ascii="Times New Roman" w:eastAsia="Times New Roman" w:hAnsi="Times New Roman"/>
          <w:b/>
          <w:highlight w:val="yellow"/>
          <w:lang w:eastAsia="es-ES"/>
        </w:rPr>
        <w:t>CONCORDANCIAS:</w:t>
      </w:r>
    </w:p>
    <w:p w14:paraId="6A4B6223" w14:textId="77777777" w:rsidR="005D350D" w:rsidRPr="00C12A5B" w:rsidRDefault="005D350D" w:rsidP="005D350D">
      <w:pPr>
        <w:numPr>
          <w:ilvl w:val="0"/>
          <w:numId w:val="4"/>
        </w:numPr>
        <w:spacing w:after="0" w:line="240" w:lineRule="auto"/>
        <w:jc w:val="both"/>
        <w:rPr>
          <w:rFonts w:ascii="Times New Roman" w:eastAsia="Times New Roman" w:hAnsi="Times New Roman"/>
          <w:b/>
          <w:color w:val="000000"/>
          <w:highlight w:val="yellow"/>
          <w:lang w:eastAsia="es-CO"/>
        </w:rPr>
      </w:pPr>
      <w:hyperlink r:id="rId11" w:history="1">
        <w:r w:rsidRPr="00C12A5B">
          <w:rPr>
            <w:rStyle w:val="Hipervnculo"/>
            <w:rFonts w:ascii="Times New Roman" w:eastAsia="Times New Roman" w:hAnsi="Times New Roman"/>
            <w:b/>
            <w:highlight w:val="yellow"/>
            <w:lang w:eastAsia="es-ES"/>
          </w:rPr>
          <w:t>Decreto 1443 de 31 de julio de 2014</w:t>
        </w:r>
      </w:hyperlink>
      <w:r w:rsidRPr="00C12A5B">
        <w:rPr>
          <w:rFonts w:ascii="Times New Roman" w:eastAsia="Times New Roman" w:hAnsi="Times New Roman"/>
          <w:b/>
          <w:highlight w:val="yellow"/>
          <w:lang w:eastAsia="es-ES"/>
        </w:rPr>
        <w:t>:</w:t>
      </w:r>
      <w:r w:rsidRPr="00C12A5B">
        <w:rPr>
          <w:rFonts w:ascii="Times New Roman" w:eastAsia="Times New Roman" w:hAnsi="Times New Roman"/>
          <w:highlight w:val="yellow"/>
          <w:lang w:eastAsia="es-ES"/>
        </w:rPr>
        <w:t xml:space="preserve"> </w:t>
      </w:r>
      <w:r w:rsidRPr="00F33D03">
        <w:rPr>
          <w:rFonts w:ascii="Times New Roman" w:eastAsia="Times New Roman" w:hAnsi="Times New Roman"/>
          <w:iCs/>
          <w:color w:val="000000"/>
          <w:highlight w:val="yellow"/>
          <w:lang w:eastAsia="es-CO"/>
        </w:rPr>
        <w:t>Por el cual se dictan disposiciones para la implementación del Sistema de Gestión de la Seguridad y Salud en el Trabajo (SG-SST).</w:t>
      </w:r>
    </w:p>
    <w:p w14:paraId="6A4B6224" w14:textId="77777777" w:rsidR="00EE100F" w:rsidRDefault="00EE100F" w:rsidP="00705EE4">
      <w:pPr>
        <w:numPr>
          <w:ilvl w:val="0"/>
          <w:numId w:val="4"/>
        </w:numPr>
        <w:spacing w:after="0" w:line="240" w:lineRule="auto"/>
        <w:jc w:val="both"/>
        <w:rPr>
          <w:rFonts w:ascii="Times New Roman" w:eastAsia="Times New Roman" w:hAnsi="Times New Roman"/>
          <w:highlight w:val="yellow"/>
          <w:lang w:eastAsia="es-ES"/>
        </w:rPr>
      </w:pPr>
      <w:hyperlink r:id="rId12" w:history="1">
        <w:r w:rsidRPr="00705EE4">
          <w:rPr>
            <w:rStyle w:val="Hipervnculo"/>
            <w:rFonts w:ascii="Times New Roman" w:eastAsia="Times New Roman" w:hAnsi="Times New Roman"/>
            <w:b/>
            <w:highlight w:val="yellow"/>
            <w:lang w:eastAsia="es-ES"/>
          </w:rPr>
          <w:t>Decreto Reglamentario 1530 de 1996</w:t>
        </w:r>
      </w:hyperlink>
      <w:r w:rsidRPr="00705EE4">
        <w:rPr>
          <w:rFonts w:ascii="Times New Roman" w:eastAsia="Times New Roman" w:hAnsi="Times New Roman"/>
          <w:b/>
          <w:highlight w:val="yellow"/>
          <w:lang w:eastAsia="es-ES"/>
        </w:rPr>
        <w:t xml:space="preserve">: </w:t>
      </w:r>
      <w:r w:rsidRPr="00705EE4">
        <w:rPr>
          <w:rFonts w:ascii="Times New Roman" w:eastAsia="Times New Roman" w:hAnsi="Times New Roman"/>
          <w:highlight w:val="yellow"/>
          <w:lang w:eastAsia="es-ES"/>
        </w:rPr>
        <w:t>Art. 4.</w:t>
      </w:r>
    </w:p>
    <w:p w14:paraId="6A4B6225" w14:textId="77777777" w:rsidR="00EE100F" w:rsidRPr="00EE100F" w:rsidRDefault="00EE100F" w:rsidP="001E4543">
      <w:pPr>
        <w:spacing w:after="0" w:line="240" w:lineRule="auto"/>
        <w:rPr>
          <w:rFonts w:ascii="Times New Roman" w:eastAsia="Times New Roman" w:hAnsi="Times New Roman"/>
          <w:lang w:eastAsia="es-ES"/>
        </w:rPr>
      </w:pPr>
    </w:p>
    <w:p w14:paraId="6A4B6226"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3. CAMPO DE APLICACIÓN.</w:t>
      </w:r>
      <w:r w:rsidRPr="00B95AA6">
        <w:rPr>
          <w:rFonts w:ascii="Times New Roman" w:eastAsia="Times New Roman" w:hAnsi="Times New Roman"/>
          <w:lang w:eastAsia="es-ES"/>
        </w:rPr>
        <w:t xml:space="preserve"> El Sistema General de Riesgos Profesionales, con las excepciones previstas en el artículo 279 de la </w:t>
      </w:r>
      <w:r w:rsidR="00990141">
        <w:rPr>
          <w:rFonts w:ascii="Times New Roman" w:eastAsia="Times New Roman" w:hAnsi="Times New Roman"/>
          <w:lang w:eastAsia="es-ES"/>
        </w:rPr>
        <w:t>*Ley 100 de 1993</w:t>
      </w:r>
      <w:r w:rsidRPr="00B95AA6">
        <w:rPr>
          <w:rFonts w:ascii="Times New Roman" w:eastAsia="Times New Roman" w:hAnsi="Times New Roman"/>
          <w:lang w:eastAsia="es-ES"/>
        </w:rPr>
        <w:t xml:space="preserve">, se aplica a todas las empresas que funcionen en el territorio nacional, y a los trabajadores, contratistas, subcontratistas, de los sectores público, oficial, semioficial, en todos sus órdenes, y del sector privado en general. </w:t>
      </w:r>
    </w:p>
    <w:p w14:paraId="6A4B6227" w14:textId="77777777" w:rsidR="00990141" w:rsidRPr="00B95AA6" w:rsidRDefault="00990141" w:rsidP="00990141">
      <w:pPr>
        <w:spacing w:after="0" w:line="240" w:lineRule="auto"/>
        <w:jc w:val="both"/>
        <w:rPr>
          <w:rFonts w:ascii="Times New Roman" w:eastAsia="Times New Roman" w:hAnsi="Times New Roman"/>
          <w:lang w:eastAsia="es-ES"/>
        </w:rPr>
      </w:pPr>
    </w:p>
    <w:p w14:paraId="6A4B6228" w14:textId="77777777" w:rsidR="00990141" w:rsidRPr="00B95AA6" w:rsidRDefault="00990141" w:rsidP="00990141">
      <w:pPr>
        <w:spacing w:after="0" w:line="240" w:lineRule="auto"/>
        <w:jc w:val="both"/>
        <w:rPr>
          <w:rFonts w:ascii="Times New Roman" w:eastAsia="Times New Roman" w:hAnsi="Times New Roman"/>
          <w:lang w:eastAsia="es-E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756F36">
        <w:rPr>
          <w:rFonts w:ascii="Times New Roman" w:hAnsi="Times New Roman"/>
          <w:highlight w:val="green"/>
        </w:rPr>
        <w:t>“</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6A4B6229" w14:textId="77777777" w:rsidR="001B0E49" w:rsidRPr="00B95AA6" w:rsidRDefault="001B0E49" w:rsidP="001E4543">
      <w:pPr>
        <w:spacing w:after="0" w:line="240" w:lineRule="auto"/>
        <w:jc w:val="both"/>
        <w:rPr>
          <w:rFonts w:ascii="Times New Roman" w:eastAsia="Times New Roman" w:hAnsi="Times New Roman"/>
          <w:lang w:eastAsia="es-ES"/>
        </w:rPr>
      </w:pPr>
    </w:p>
    <w:bookmarkStart w:id="4" w:name="4"/>
    <w:bookmarkEnd w:id="4"/>
    <w:p w14:paraId="6A4B622A" w14:textId="77777777" w:rsidR="00317F4B" w:rsidRPr="00317F4B" w:rsidRDefault="00317F4B" w:rsidP="00DC0184">
      <w:pPr>
        <w:numPr>
          <w:ilvl w:val="0"/>
          <w:numId w:val="27"/>
        </w:numPr>
        <w:spacing w:after="0" w:line="240" w:lineRule="auto"/>
        <w:jc w:val="both"/>
        <w:rPr>
          <w:rFonts w:ascii="Times New Roman" w:eastAsia="Times New Roman" w:hAnsi="Times New Roman"/>
          <w:b/>
          <w:bCs/>
          <w:color w:val="000000"/>
          <w:highlight w:val="yellow"/>
          <w:lang w:eastAsia="es-CO"/>
        </w:rPr>
      </w:pPr>
      <w:r>
        <w:rPr>
          <w:rFonts w:ascii="Times New Roman" w:eastAsia="Times New Roman" w:hAnsi="Times New Roman"/>
          <w:b/>
          <w:bCs/>
          <w:color w:val="000000"/>
          <w:highlight w:val="yellow"/>
          <w:lang w:eastAsia="es-CO"/>
        </w:rPr>
        <w:fldChar w:fldCharType="begin"/>
      </w:r>
      <w:r w:rsidR="00DE693E">
        <w:rPr>
          <w:rFonts w:ascii="Times New Roman" w:eastAsia="Times New Roman" w:hAnsi="Times New Roman"/>
          <w:b/>
          <w:bCs/>
          <w:color w:val="000000"/>
          <w:highlight w:val="yellow"/>
          <w:lang w:eastAsia="es-CO"/>
        </w:rPr>
        <w:instrText>HYPERLINK "https://www.enlegislacion.com/files/susc/cdj/conc/dr_1072_15.docx"</w:instrText>
      </w:r>
      <w:r>
        <w:rPr>
          <w:rFonts w:ascii="Times New Roman" w:eastAsia="Times New Roman" w:hAnsi="Times New Roman"/>
          <w:b/>
          <w:bCs/>
          <w:color w:val="000000"/>
          <w:highlight w:val="yellow"/>
          <w:lang w:eastAsia="es-CO"/>
        </w:rPr>
      </w:r>
      <w:r>
        <w:rPr>
          <w:rFonts w:ascii="Times New Roman" w:eastAsia="Times New Roman" w:hAnsi="Times New Roman"/>
          <w:b/>
          <w:bCs/>
          <w:color w:val="000000"/>
          <w:highlight w:val="yellow"/>
          <w:lang w:eastAsia="es-CO"/>
        </w:rPr>
        <w:fldChar w:fldCharType="separate"/>
      </w:r>
      <w:r w:rsidRPr="00317F4B">
        <w:rPr>
          <w:rStyle w:val="Hipervnculo"/>
          <w:rFonts w:ascii="Times New Roman" w:eastAsia="Times New Roman" w:hAnsi="Times New Roman"/>
          <w:b/>
          <w:bCs/>
          <w:highlight w:val="yellow"/>
          <w:lang w:eastAsia="es-CO"/>
        </w:rPr>
        <w:t>Decreto Único Reglamentario 1072 de 26 de mayo de 2015</w:t>
      </w:r>
      <w:r>
        <w:rPr>
          <w:rFonts w:ascii="Times New Roman" w:eastAsia="Times New Roman" w:hAnsi="Times New Roman"/>
          <w:b/>
          <w:bCs/>
          <w:color w:val="000000"/>
          <w:highlight w:val="yellow"/>
          <w:lang w:eastAsia="es-CO"/>
        </w:rPr>
        <w:fldChar w:fldCharType="end"/>
      </w:r>
      <w:r w:rsidRPr="00317F4B">
        <w:rPr>
          <w:rFonts w:ascii="Times New Roman" w:eastAsia="Times New Roman" w:hAnsi="Times New Roman"/>
          <w:b/>
          <w:bCs/>
          <w:color w:val="000000"/>
          <w:highlight w:val="yellow"/>
          <w:lang w:eastAsia="es-CO"/>
        </w:rPr>
        <w:t xml:space="preserve">: </w:t>
      </w:r>
      <w:r w:rsidRPr="00317F4B">
        <w:rPr>
          <w:rFonts w:ascii="Times New Roman" w:eastAsia="Times New Roman" w:hAnsi="Times New Roman"/>
          <w:bCs/>
          <w:color w:val="000000"/>
          <w:highlight w:val="yellow"/>
          <w:lang w:eastAsia="es-CO"/>
        </w:rPr>
        <w:t xml:space="preserve">Arts. </w:t>
      </w:r>
      <w:r w:rsidRPr="00317F4B">
        <w:rPr>
          <w:rFonts w:ascii="Times New Roman" w:hAnsi="Times New Roman"/>
          <w:bCs/>
          <w:highlight w:val="yellow"/>
        </w:rPr>
        <w:t>2.2.4.2.5.1 al 2.2.4.2.5.18.</w:t>
      </w:r>
    </w:p>
    <w:p w14:paraId="6A4B622B" w14:textId="77777777" w:rsidR="00317F4B" w:rsidRDefault="00317F4B" w:rsidP="001E4543">
      <w:pPr>
        <w:spacing w:after="0" w:line="240" w:lineRule="auto"/>
        <w:jc w:val="both"/>
        <w:rPr>
          <w:rFonts w:ascii="Times New Roman" w:eastAsia="Times New Roman" w:hAnsi="Times New Roman"/>
          <w:b/>
          <w:bCs/>
          <w:color w:val="000000"/>
          <w:lang w:eastAsia="es-CO"/>
        </w:rPr>
      </w:pPr>
    </w:p>
    <w:p w14:paraId="6A4B622C"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4. CARACTERÍSTICAS DEL SISTEMA.</w:t>
      </w:r>
      <w:r w:rsidRPr="00B95AA6">
        <w:rPr>
          <w:rFonts w:ascii="Times New Roman" w:eastAsia="Times New Roman" w:hAnsi="Times New Roman"/>
          <w:lang w:eastAsia="es-ES"/>
        </w:rPr>
        <w:t xml:space="preserve"> El Sistema General de Riesgos Profesionales tiene las siguientes características: </w:t>
      </w:r>
    </w:p>
    <w:p w14:paraId="6A4B622D" w14:textId="77777777" w:rsidR="001B0E49" w:rsidRPr="00B95AA6" w:rsidRDefault="001B0E49" w:rsidP="001E4543">
      <w:pPr>
        <w:spacing w:after="0" w:line="240" w:lineRule="auto"/>
        <w:jc w:val="both"/>
        <w:rPr>
          <w:rFonts w:ascii="Times New Roman" w:eastAsia="Times New Roman" w:hAnsi="Times New Roman"/>
          <w:lang w:eastAsia="es-ES"/>
        </w:rPr>
      </w:pPr>
    </w:p>
    <w:p w14:paraId="6A4B622E"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Es dirigido, orientado, controlado y vigilado por el Estado. </w:t>
      </w:r>
    </w:p>
    <w:p w14:paraId="6A4B622F" w14:textId="77777777" w:rsidR="001B0E49" w:rsidRPr="00B95AA6" w:rsidRDefault="001B0E49" w:rsidP="001E4543">
      <w:pPr>
        <w:spacing w:after="0" w:line="240" w:lineRule="auto"/>
        <w:jc w:val="both"/>
        <w:rPr>
          <w:rFonts w:ascii="Times New Roman" w:eastAsia="Times New Roman" w:hAnsi="Times New Roman"/>
          <w:lang w:eastAsia="es-ES"/>
        </w:rPr>
      </w:pPr>
    </w:p>
    <w:p w14:paraId="6A4B6230"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Las entidades administradoras del Sistema General de Riesgos Profesionales tendrán a su cargo la afiliación al sistema de y la administración del mismo. </w:t>
      </w:r>
    </w:p>
    <w:p w14:paraId="6A4B6231" w14:textId="77777777" w:rsidR="001B0E49" w:rsidRPr="00B95AA6" w:rsidRDefault="001B0E49" w:rsidP="001E4543">
      <w:pPr>
        <w:spacing w:after="0" w:line="240" w:lineRule="auto"/>
        <w:jc w:val="both"/>
        <w:rPr>
          <w:rFonts w:ascii="Times New Roman" w:eastAsia="Times New Roman" w:hAnsi="Times New Roman"/>
          <w:lang w:eastAsia="es-ES"/>
        </w:rPr>
      </w:pPr>
    </w:p>
    <w:p w14:paraId="6A4B6232"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Todos los empleadores deben afiliarse al Sistema General de Riesgos Profesionales. </w:t>
      </w:r>
    </w:p>
    <w:p w14:paraId="6A4B6233" w14:textId="77777777" w:rsidR="001B0E49" w:rsidRPr="00B95AA6" w:rsidRDefault="001B0E49" w:rsidP="001E4543">
      <w:pPr>
        <w:spacing w:after="0" w:line="240" w:lineRule="auto"/>
        <w:jc w:val="both"/>
        <w:rPr>
          <w:rFonts w:ascii="Times New Roman" w:eastAsia="Times New Roman" w:hAnsi="Times New Roman"/>
          <w:lang w:eastAsia="es-ES"/>
        </w:rPr>
      </w:pPr>
    </w:p>
    <w:p w14:paraId="6A4B6234"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 La afiliación de los trabajadores dependientes es obligatoria para todos los empleadores. </w:t>
      </w:r>
    </w:p>
    <w:p w14:paraId="6A4B6235" w14:textId="77777777" w:rsidR="001B0E49" w:rsidRPr="00B95AA6" w:rsidRDefault="001B0E49" w:rsidP="001E4543">
      <w:pPr>
        <w:spacing w:after="0" w:line="240" w:lineRule="auto"/>
        <w:jc w:val="both"/>
        <w:rPr>
          <w:rFonts w:ascii="Times New Roman" w:eastAsia="Times New Roman" w:hAnsi="Times New Roman"/>
          <w:lang w:eastAsia="es-ES"/>
        </w:rPr>
      </w:pPr>
    </w:p>
    <w:p w14:paraId="6A4B6236"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El empleador que no afilie a sus trabajadores al Sistema General de Riesgos </w:t>
      </w:r>
      <w:r w:rsidR="001B0E49" w:rsidRPr="00B95AA6">
        <w:rPr>
          <w:rFonts w:ascii="Times New Roman" w:eastAsia="Times New Roman" w:hAnsi="Times New Roman"/>
          <w:lang w:eastAsia="es-ES"/>
        </w:rPr>
        <w:t>Profesionales</w:t>
      </w:r>
      <w:r w:rsidRPr="00B95AA6">
        <w:rPr>
          <w:rFonts w:ascii="Times New Roman" w:eastAsia="Times New Roman" w:hAnsi="Times New Roman"/>
          <w:lang w:eastAsia="es-ES"/>
        </w:rPr>
        <w:t xml:space="preserve">, además de las sanciones legales, será responsable de las prestaciones que se otorgan en este decreto. </w:t>
      </w:r>
    </w:p>
    <w:p w14:paraId="6A4B6237" w14:textId="77777777" w:rsidR="001B0E49" w:rsidRPr="00B95AA6" w:rsidRDefault="001B0E49" w:rsidP="001E4543">
      <w:pPr>
        <w:spacing w:after="0" w:line="240" w:lineRule="auto"/>
        <w:jc w:val="both"/>
        <w:rPr>
          <w:rFonts w:ascii="Times New Roman" w:eastAsia="Times New Roman" w:hAnsi="Times New Roman"/>
          <w:lang w:eastAsia="es-ES"/>
        </w:rPr>
      </w:pPr>
    </w:p>
    <w:p w14:paraId="6A4B6238"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f. La selección de las entidades que administran el sistema es libre y voluntaria por parte del empleador. </w:t>
      </w:r>
    </w:p>
    <w:p w14:paraId="6A4B6239" w14:textId="77777777" w:rsidR="001B0E49" w:rsidRPr="00B95AA6" w:rsidRDefault="001B0E49" w:rsidP="001E4543">
      <w:pPr>
        <w:spacing w:after="0" w:line="240" w:lineRule="auto"/>
        <w:jc w:val="both"/>
        <w:rPr>
          <w:rFonts w:ascii="Times New Roman" w:eastAsia="Times New Roman" w:hAnsi="Times New Roman"/>
          <w:lang w:eastAsia="es-ES"/>
        </w:rPr>
      </w:pPr>
    </w:p>
    <w:p w14:paraId="6A4B623A"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Los trabajadores afiliados tendrán derecho al reconocimiento y pago de las prestaciones previstas en el presente Decreto. </w:t>
      </w:r>
    </w:p>
    <w:p w14:paraId="6A4B623B" w14:textId="77777777" w:rsidR="001B0E49" w:rsidRPr="00B95AA6" w:rsidRDefault="001B0E49" w:rsidP="001E4543">
      <w:pPr>
        <w:spacing w:after="0" w:line="240" w:lineRule="auto"/>
        <w:jc w:val="both"/>
        <w:rPr>
          <w:rFonts w:ascii="Times New Roman" w:eastAsia="Times New Roman" w:hAnsi="Times New Roman"/>
          <w:lang w:eastAsia="es-ES"/>
        </w:rPr>
      </w:pPr>
    </w:p>
    <w:p w14:paraId="6A4B623C"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h. Las cotizaciones al Sistema General de Riesgos Profesionales están a cargo de los empleadores. </w:t>
      </w:r>
    </w:p>
    <w:p w14:paraId="6A4B623D" w14:textId="77777777" w:rsidR="001B0E49" w:rsidRPr="00B95AA6" w:rsidRDefault="001B0E49" w:rsidP="001E4543">
      <w:pPr>
        <w:spacing w:after="0" w:line="240" w:lineRule="auto"/>
        <w:jc w:val="both"/>
        <w:rPr>
          <w:rFonts w:ascii="Times New Roman" w:eastAsia="Times New Roman" w:hAnsi="Times New Roman"/>
          <w:lang w:eastAsia="es-ES"/>
        </w:rPr>
      </w:pPr>
    </w:p>
    <w:p w14:paraId="6A4B623E"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i. La relación laboral implica la obligación de pagar las cotizaciones que se establecen en este decreto. </w:t>
      </w:r>
    </w:p>
    <w:p w14:paraId="6A4B623F" w14:textId="77777777" w:rsidR="001B0E49" w:rsidRPr="00B95AA6" w:rsidRDefault="001B0E49" w:rsidP="001E4543">
      <w:pPr>
        <w:spacing w:after="0" w:line="240" w:lineRule="auto"/>
        <w:jc w:val="both"/>
        <w:rPr>
          <w:rFonts w:ascii="Times New Roman" w:eastAsia="Times New Roman" w:hAnsi="Times New Roman"/>
          <w:lang w:eastAsia="es-ES"/>
        </w:rPr>
      </w:pPr>
    </w:p>
    <w:p w14:paraId="6A4B6240"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j. Los empleadores y trabajadores afiliados al Instituto de Seguros Sociales para los riesgos de ATEP, o cualquier otro fondo o caja previsional o de seguridad social, a la vigencia del presente decreto, continúan afiliados, sin solución de continuidad, al Sistema General de Riesgos Profesionales que por este decreto se organiza. </w:t>
      </w:r>
    </w:p>
    <w:p w14:paraId="6A4B6241" w14:textId="77777777" w:rsidR="001B0E49" w:rsidRPr="00B95AA6" w:rsidRDefault="001B0E49" w:rsidP="001E4543">
      <w:pPr>
        <w:spacing w:after="0" w:line="240" w:lineRule="auto"/>
        <w:jc w:val="both"/>
        <w:rPr>
          <w:rFonts w:ascii="Times New Roman" w:eastAsia="Times New Roman" w:hAnsi="Times New Roman"/>
          <w:lang w:eastAsia="es-ES"/>
        </w:rPr>
      </w:pPr>
    </w:p>
    <w:p w14:paraId="6A4B6242"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k. La cobertura del sistema se inicia desde el día calendario siguiente a la afiliación. </w:t>
      </w:r>
    </w:p>
    <w:p w14:paraId="6A4B6243" w14:textId="77777777" w:rsidR="001B0E49" w:rsidRPr="00B95AA6" w:rsidRDefault="001B0E49" w:rsidP="001E4543">
      <w:pPr>
        <w:spacing w:after="0" w:line="240" w:lineRule="auto"/>
        <w:jc w:val="both"/>
        <w:rPr>
          <w:rFonts w:ascii="Times New Roman" w:eastAsia="Times New Roman" w:hAnsi="Times New Roman"/>
          <w:lang w:eastAsia="es-ES"/>
        </w:rPr>
      </w:pPr>
    </w:p>
    <w:p w14:paraId="6A4B6244" w14:textId="77777777" w:rsidR="00F32218"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 Los empleadores solo podrán contratar el cubrimiento de los riesgos profesionales de </w:t>
      </w:r>
      <w:r w:rsidR="001B0E49" w:rsidRPr="00B95AA6">
        <w:rPr>
          <w:rFonts w:ascii="Times New Roman" w:eastAsia="Times New Roman" w:hAnsi="Times New Roman"/>
          <w:lang w:eastAsia="es-ES"/>
        </w:rPr>
        <w:t>todos sus trabajadores</w:t>
      </w:r>
      <w:r w:rsidRPr="00B95AA6">
        <w:rPr>
          <w:rFonts w:ascii="Times New Roman" w:eastAsia="Times New Roman" w:hAnsi="Times New Roman"/>
          <w:lang w:eastAsia="es-ES"/>
        </w:rPr>
        <w:t xml:space="preserve"> con una sola entidad administradora de riesgos profesionales, sin perjuicio de las facultades que tendrá estas entidades administradoras para subcontratar con otras entidades cuando ello sea necesario. </w:t>
      </w:r>
    </w:p>
    <w:p w14:paraId="6A4B6245" w14:textId="77777777" w:rsidR="001E4AD2" w:rsidRDefault="001E4AD2" w:rsidP="001E4543">
      <w:pPr>
        <w:spacing w:after="0" w:line="240" w:lineRule="auto"/>
        <w:jc w:val="both"/>
        <w:rPr>
          <w:rFonts w:ascii="Times New Roman" w:eastAsia="Times New Roman" w:hAnsi="Times New Roman"/>
          <w:lang w:eastAsia="es-ES"/>
        </w:rPr>
      </w:pPr>
    </w:p>
    <w:p w14:paraId="6A4B6246" w14:textId="77777777" w:rsidR="00744F48" w:rsidRDefault="00744F48" w:rsidP="001E4543">
      <w:pPr>
        <w:spacing w:after="0" w:line="240" w:lineRule="auto"/>
        <w:jc w:val="both"/>
        <w:rPr>
          <w:rFonts w:ascii="Times New Roman" w:hAnsi="Times New Roman"/>
        </w:rPr>
      </w:pPr>
      <w:r w:rsidRPr="0090347A">
        <w:rPr>
          <w:rFonts w:ascii="Times New Roman" w:hAnsi="Times New Roman"/>
          <w:b/>
          <w:bCs/>
        </w:rPr>
        <w:t>PARÁGRAFO.</w:t>
      </w:r>
      <w:r>
        <w:rPr>
          <w:rFonts w:ascii="Times New Roman" w:hAnsi="Times New Roman"/>
          <w:b/>
          <w:bCs/>
        </w:rPr>
        <w:t xml:space="preserve"> </w:t>
      </w:r>
      <w:r>
        <w:rPr>
          <w:rFonts w:ascii="Times New Roman" w:hAnsi="Times New Roman"/>
          <w:b/>
          <w:bCs/>
          <w:i/>
        </w:rPr>
        <w:t>(</w:t>
      </w:r>
      <w:bookmarkStart w:id="5" w:name="art4_par"/>
      <w:r>
        <w:rPr>
          <w:rFonts w:ascii="Times New Roman" w:hAnsi="Times New Roman"/>
          <w:b/>
          <w:bCs/>
          <w:i/>
        </w:rPr>
        <w:t>Parágrafo adicionado por el artículo 2</w:t>
      </w:r>
      <w:r w:rsidR="00844D32">
        <w:rPr>
          <w:rFonts w:ascii="Times New Roman" w:hAnsi="Times New Roman"/>
          <w:b/>
          <w:bCs/>
          <w:i/>
        </w:rPr>
        <w:t>5</w:t>
      </w:r>
      <w:r>
        <w:rPr>
          <w:rFonts w:ascii="Times New Roman" w:hAnsi="Times New Roman"/>
          <w:b/>
          <w:bCs/>
          <w:i/>
        </w:rPr>
        <w:t xml:space="preserve"> de la </w:t>
      </w:r>
      <w:hyperlink r:id="rId13" w:anchor="art25" w:history="1">
        <w:r w:rsidRPr="00744F48">
          <w:rPr>
            <w:rStyle w:val="Hipervnculo"/>
            <w:rFonts w:ascii="Times New Roman" w:hAnsi="Times New Roman"/>
            <w:b/>
            <w:bCs/>
            <w:i/>
          </w:rPr>
          <w:t>Ley 1562 de</w:t>
        </w:r>
        <w:r w:rsidR="00F32123">
          <w:rPr>
            <w:rStyle w:val="Hipervnculo"/>
            <w:rFonts w:ascii="Times New Roman" w:hAnsi="Times New Roman"/>
            <w:b/>
            <w:bCs/>
            <w:i/>
          </w:rPr>
          <w:t xml:space="preserve"> 11 de julio de</w:t>
        </w:r>
        <w:r w:rsidRPr="00744F48">
          <w:rPr>
            <w:rStyle w:val="Hipervnculo"/>
            <w:rFonts w:ascii="Times New Roman" w:hAnsi="Times New Roman"/>
            <w:b/>
            <w:bCs/>
            <w:i/>
          </w:rPr>
          <w:t xml:space="preserve"> 2012</w:t>
        </w:r>
      </w:hyperlink>
      <w:bookmarkEnd w:id="5"/>
      <w:r>
        <w:rPr>
          <w:rFonts w:ascii="Times New Roman" w:hAnsi="Times New Roman"/>
          <w:b/>
          <w:bCs/>
          <w:i/>
        </w:rPr>
        <w:t>).</w:t>
      </w:r>
      <w:r w:rsidRPr="0090347A">
        <w:rPr>
          <w:rFonts w:ascii="Times New Roman" w:hAnsi="Times New Roman"/>
          <w:b/>
          <w:bCs/>
        </w:rPr>
        <w:t xml:space="preserve"> </w:t>
      </w:r>
      <w:r w:rsidRPr="0090347A">
        <w:rPr>
          <w:rFonts w:ascii="Times New Roman" w:hAnsi="Times New Roman"/>
        </w:rPr>
        <w:t>Toda ampliación de cobertura tendrá estudio técnico y financiero previo que garantice la sostenibilidad financiera del Sistema General de Riesgos Laborales.</w:t>
      </w:r>
    </w:p>
    <w:p w14:paraId="6A4B6247" w14:textId="77777777" w:rsidR="00744F48" w:rsidRDefault="00744F48" w:rsidP="001E4543">
      <w:pPr>
        <w:spacing w:after="0" w:line="240" w:lineRule="auto"/>
        <w:jc w:val="both"/>
        <w:rPr>
          <w:rFonts w:ascii="Times New Roman" w:eastAsia="Times New Roman" w:hAnsi="Times New Roman"/>
          <w:lang w:eastAsia="es-ES"/>
        </w:rPr>
      </w:pPr>
    </w:p>
    <w:p w14:paraId="6A4B6248" w14:textId="77777777" w:rsidR="001E4AD2" w:rsidRPr="001E4AD2" w:rsidRDefault="001E4AD2" w:rsidP="001E4543">
      <w:pPr>
        <w:spacing w:after="0" w:line="240" w:lineRule="auto"/>
        <w:jc w:val="both"/>
        <w:rPr>
          <w:rFonts w:ascii="Times New Roman" w:eastAsia="Times New Roman" w:hAnsi="Times New Roman"/>
          <w:b/>
          <w:highlight w:val="yellow"/>
          <w:lang w:eastAsia="es-ES"/>
        </w:rPr>
      </w:pPr>
      <w:r w:rsidRPr="001E4AD2">
        <w:rPr>
          <w:rFonts w:ascii="Times New Roman" w:eastAsia="Times New Roman" w:hAnsi="Times New Roman"/>
          <w:b/>
          <w:highlight w:val="yellow"/>
          <w:lang w:eastAsia="es-ES"/>
        </w:rPr>
        <w:t>CONCORDANCIAS:</w:t>
      </w:r>
    </w:p>
    <w:p w14:paraId="6A4B6249" w14:textId="77777777" w:rsidR="001E4AD2" w:rsidRPr="001E4AD2" w:rsidRDefault="001E4AD2" w:rsidP="001E4AD2">
      <w:pPr>
        <w:numPr>
          <w:ilvl w:val="0"/>
          <w:numId w:val="12"/>
        </w:numPr>
        <w:spacing w:after="0" w:line="240" w:lineRule="auto"/>
        <w:jc w:val="both"/>
        <w:rPr>
          <w:rFonts w:ascii="Times New Roman" w:eastAsia="Times New Roman" w:hAnsi="Times New Roman"/>
          <w:b/>
          <w:highlight w:val="yellow"/>
          <w:lang w:eastAsia="es-ES"/>
        </w:rPr>
      </w:pPr>
      <w:hyperlink r:id="rId14" w:history="1">
        <w:r w:rsidRPr="00756F36">
          <w:rPr>
            <w:rStyle w:val="Hipervnculo"/>
            <w:rFonts w:ascii="Times New Roman" w:eastAsia="Times New Roman" w:hAnsi="Times New Roman"/>
            <w:b/>
            <w:highlight w:val="yellow"/>
            <w:lang w:eastAsia="es-ES"/>
          </w:rPr>
          <w:t>Decreto 100 de 2012</w:t>
        </w:r>
      </w:hyperlink>
      <w:r w:rsidRPr="001E4AD2">
        <w:rPr>
          <w:rFonts w:ascii="Times New Roman" w:eastAsia="Times New Roman" w:hAnsi="Times New Roman"/>
          <w:b/>
          <w:highlight w:val="yellow"/>
          <w:lang w:eastAsia="es-ES"/>
        </w:rPr>
        <w:t xml:space="preserve">: </w:t>
      </w:r>
      <w:r w:rsidRPr="001E4AD2">
        <w:rPr>
          <w:rFonts w:ascii="Times New Roman" w:hAnsi="Times New Roman"/>
          <w:iCs/>
          <w:highlight w:val="yellow"/>
        </w:rPr>
        <w:t xml:space="preserve">Por el cual se establecen reglas para cancelar la </w:t>
      </w:r>
      <w:proofErr w:type="spellStart"/>
      <w:r w:rsidRPr="001E4AD2">
        <w:rPr>
          <w:rFonts w:ascii="Times New Roman" w:hAnsi="Times New Roman"/>
          <w:iCs/>
          <w:highlight w:val="yellow"/>
        </w:rPr>
        <w:t>multiafiliación</w:t>
      </w:r>
      <w:proofErr w:type="spellEnd"/>
      <w:r w:rsidRPr="001E4AD2">
        <w:rPr>
          <w:rFonts w:ascii="Times New Roman" w:hAnsi="Times New Roman"/>
          <w:iCs/>
          <w:highlight w:val="yellow"/>
        </w:rPr>
        <w:t xml:space="preserve"> en el Sistema General de Riesgos Profesionales.</w:t>
      </w:r>
    </w:p>
    <w:p w14:paraId="6A4B624A" w14:textId="77777777" w:rsidR="00F32218" w:rsidRPr="00B95AA6" w:rsidRDefault="00F32218" w:rsidP="001E4543">
      <w:pPr>
        <w:spacing w:after="0" w:line="240" w:lineRule="auto"/>
        <w:jc w:val="both"/>
        <w:rPr>
          <w:rFonts w:ascii="Times New Roman" w:eastAsia="Times New Roman" w:hAnsi="Times New Roman"/>
          <w:lang w:eastAsia="es-ES"/>
        </w:rPr>
      </w:pPr>
      <w:bookmarkStart w:id="6" w:name="5"/>
      <w:bookmarkEnd w:id="6"/>
    </w:p>
    <w:p w14:paraId="6A4B624B"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5. PRESTACIONES ASISTENCIALES</w:t>
      </w:r>
      <w:r w:rsidRPr="00B95AA6">
        <w:rPr>
          <w:rFonts w:ascii="Times New Roman" w:eastAsia="Times New Roman" w:hAnsi="Times New Roman"/>
          <w:lang w:eastAsia="es-ES"/>
        </w:rPr>
        <w:t xml:space="preserve">. Todo trabajador que sufra un accidente de trabajo o una enfermedad profesional tendrá derecho, según sea el caso, a: </w:t>
      </w:r>
    </w:p>
    <w:p w14:paraId="6A4B624C" w14:textId="77777777" w:rsidR="001B0E49" w:rsidRPr="00B95AA6" w:rsidRDefault="001B0E49" w:rsidP="001E4543">
      <w:pPr>
        <w:spacing w:after="0" w:line="240" w:lineRule="auto"/>
        <w:jc w:val="both"/>
        <w:rPr>
          <w:rFonts w:ascii="Times New Roman" w:eastAsia="Times New Roman" w:hAnsi="Times New Roman"/>
          <w:lang w:eastAsia="es-ES"/>
        </w:rPr>
      </w:pPr>
    </w:p>
    <w:p w14:paraId="6A4B624D"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Asistencia médica, quirúrgica, terapéutica y farmacéutica. </w:t>
      </w:r>
    </w:p>
    <w:p w14:paraId="6A4B624E" w14:textId="77777777" w:rsidR="001B0E49" w:rsidRPr="00B95AA6" w:rsidRDefault="001B0E49" w:rsidP="001E4543">
      <w:pPr>
        <w:spacing w:after="0" w:line="240" w:lineRule="auto"/>
        <w:jc w:val="both"/>
        <w:rPr>
          <w:rFonts w:ascii="Times New Roman" w:eastAsia="Times New Roman" w:hAnsi="Times New Roman"/>
          <w:lang w:eastAsia="es-ES"/>
        </w:rPr>
      </w:pPr>
    </w:p>
    <w:p w14:paraId="6A4B624F"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Servicios de hospitalización. </w:t>
      </w:r>
    </w:p>
    <w:p w14:paraId="6A4B6250" w14:textId="77777777" w:rsidR="001B0E49" w:rsidRPr="00B95AA6" w:rsidRDefault="001B0E49" w:rsidP="001E4543">
      <w:pPr>
        <w:spacing w:after="0" w:line="240" w:lineRule="auto"/>
        <w:jc w:val="both"/>
        <w:rPr>
          <w:rFonts w:ascii="Times New Roman" w:eastAsia="Times New Roman" w:hAnsi="Times New Roman"/>
          <w:lang w:eastAsia="es-ES"/>
        </w:rPr>
      </w:pPr>
    </w:p>
    <w:p w14:paraId="6A4B6251"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Servicio odontológico. </w:t>
      </w:r>
    </w:p>
    <w:p w14:paraId="6A4B6252" w14:textId="77777777" w:rsidR="001B0E49" w:rsidRPr="00B95AA6" w:rsidRDefault="001B0E49" w:rsidP="001E4543">
      <w:pPr>
        <w:spacing w:after="0" w:line="240" w:lineRule="auto"/>
        <w:jc w:val="both"/>
        <w:rPr>
          <w:rFonts w:ascii="Times New Roman" w:eastAsia="Times New Roman" w:hAnsi="Times New Roman"/>
          <w:lang w:eastAsia="es-ES"/>
        </w:rPr>
      </w:pPr>
    </w:p>
    <w:p w14:paraId="6A4B6253"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d. Suministro de medicamentos.</w:t>
      </w:r>
    </w:p>
    <w:p w14:paraId="6A4B6254" w14:textId="77777777" w:rsidR="001B0E49" w:rsidRPr="00B95AA6" w:rsidRDefault="001B0E49" w:rsidP="001E4543">
      <w:pPr>
        <w:spacing w:after="0" w:line="240" w:lineRule="auto"/>
        <w:jc w:val="both"/>
        <w:rPr>
          <w:rFonts w:ascii="Times New Roman" w:eastAsia="Times New Roman" w:hAnsi="Times New Roman"/>
          <w:lang w:eastAsia="es-ES"/>
        </w:rPr>
      </w:pPr>
    </w:p>
    <w:p w14:paraId="6A4B6255"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Servicios auxiliares de </w:t>
      </w:r>
      <w:proofErr w:type="spellStart"/>
      <w:r w:rsidRPr="00B95AA6">
        <w:rPr>
          <w:rFonts w:ascii="Times New Roman" w:eastAsia="Times New Roman" w:hAnsi="Times New Roman"/>
          <w:lang w:eastAsia="es-ES"/>
        </w:rPr>
        <w:t>de</w:t>
      </w:r>
      <w:proofErr w:type="spellEnd"/>
      <w:r w:rsidRPr="00B95AA6">
        <w:rPr>
          <w:rFonts w:ascii="Times New Roman" w:eastAsia="Times New Roman" w:hAnsi="Times New Roman"/>
          <w:lang w:eastAsia="es-ES"/>
        </w:rPr>
        <w:t xml:space="preserve"> diagnóstico y tratamiento. </w:t>
      </w:r>
    </w:p>
    <w:p w14:paraId="6A4B6256" w14:textId="77777777" w:rsidR="001B0E49" w:rsidRPr="00B95AA6" w:rsidRDefault="001B0E49" w:rsidP="001E4543">
      <w:pPr>
        <w:spacing w:after="0" w:line="240" w:lineRule="auto"/>
        <w:jc w:val="both"/>
        <w:rPr>
          <w:rFonts w:ascii="Times New Roman" w:eastAsia="Times New Roman" w:hAnsi="Times New Roman"/>
          <w:lang w:eastAsia="es-ES"/>
        </w:rPr>
      </w:pPr>
    </w:p>
    <w:p w14:paraId="6A4B6257"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f. Prótesis y órtesis, su reparación, y su reposición solo en caso</w:t>
      </w:r>
      <w:r w:rsidR="001B0E49" w:rsidRPr="00B95AA6">
        <w:rPr>
          <w:rFonts w:ascii="Times New Roman" w:eastAsia="Times New Roman" w:hAnsi="Times New Roman"/>
          <w:lang w:eastAsia="es-ES"/>
        </w:rPr>
        <w:t xml:space="preserve">s de deterioro o desadaptación, </w:t>
      </w:r>
      <w:r w:rsidRPr="00B95AA6">
        <w:rPr>
          <w:rFonts w:ascii="Times New Roman" w:eastAsia="Times New Roman" w:hAnsi="Times New Roman"/>
          <w:lang w:eastAsia="es-ES"/>
        </w:rPr>
        <w:t xml:space="preserve">cuando a criterio de rehabilitación se recomienda. </w:t>
      </w:r>
    </w:p>
    <w:p w14:paraId="6A4B6258" w14:textId="77777777" w:rsidR="001B0E49" w:rsidRPr="00B95AA6" w:rsidRDefault="001B0E49" w:rsidP="001E4543">
      <w:pPr>
        <w:spacing w:after="0" w:line="240" w:lineRule="auto"/>
        <w:jc w:val="both"/>
        <w:rPr>
          <w:rFonts w:ascii="Times New Roman" w:eastAsia="Times New Roman" w:hAnsi="Times New Roman"/>
          <w:lang w:eastAsia="es-ES"/>
        </w:rPr>
      </w:pPr>
    </w:p>
    <w:p w14:paraId="6A4B6259"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Rehabilitaciones física y profesional. </w:t>
      </w:r>
    </w:p>
    <w:p w14:paraId="6A4B625A" w14:textId="77777777" w:rsidR="001B0E49" w:rsidRPr="00B95AA6" w:rsidRDefault="001B0E49" w:rsidP="001E4543">
      <w:pPr>
        <w:spacing w:after="0" w:line="240" w:lineRule="auto"/>
        <w:jc w:val="both"/>
        <w:rPr>
          <w:rFonts w:ascii="Times New Roman" w:eastAsia="Times New Roman" w:hAnsi="Times New Roman"/>
          <w:lang w:eastAsia="es-ES"/>
        </w:rPr>
      </w:pPr>
    </w:p>
    <w:p w14:paraId="6A4B625B"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h. Gastos de traslado, en condiciones normales, que sean necesarios para la prestación de estos servicios. </w:t>
      </w:r>
    </w:p>
    <w:p w14:paraId="6A4B625C" w14:textId="77777777" w:rsidR="001B0E49" w:rsidRPr="00B95AA6" w:rsidRDefault="001B0E49" w:rsidP="001E4543">
      <w:pPr>
        <w:spacing w:after="0" w:line="240" w:lineRule="auto"/>
        <w:jc w:val="both"/>
        <w:rPr>
          <w:rFonts w:ascii="Times New Roman" w:eastAsia="Times New Roman" w:hAnsi="Times New Roman"/>
          <w:lang w:eastAsia="es-ES"/>
        </w:rPr>
      </w:pPr>
    </w:p>
    <w:p w14:paraId="6A4B625D"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Los servicios de salud que demande el afiliado, derivados del accidente de trabajo o la enfermedad profesional, serán prestados a través de la Entidad Promotora de Salud a la cual se encuentra afiliado en el Sistema General de Seguridad Social en Salud, salvo los tratamientos de rehabilitación profesional y los servicios de medicina ocupacional que podrán ser prestados por las entidades administradoras de riesgos profesionales. </w:t>
      </w:r>
    </w:p>
    <w:p w14:paraId="6A4B625E" w14:textId="77777777" w:rsidR="001B0E49" w:rsidRPr="00B95AA6" w:rsidRDefault="001B0E49" w:rsidP="001E4543">
      <w:pPr>
        <w:spacing w:after="0" w:line="240" w:lineRule="auto"/>
        <w:jc w:val="both"/>
        <w:rPr>
          <w:rFonts w:ascii="Times New Roman" w:eastAsia="Times New Roman" w:hAnsi="Times New Roman"/>
          <w:lang w:eastAsia="es-ES"/>
        </w:rPr>
      </w:pPr>
    </w:p>
    <w:p w14:paraId="6A4B625F"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lastRenderedPageBreak/>
        <w:t xml:space="preserve">Los gastos derivados de los servicios de salud prestados y que tengan relación directa con la atención del riesgo profesional, están a cargo de la entidad administradora de riesgos profesionales correspondiente. </w:t>
      </w:r>
    </w:p>
    <w:p w14:paraId="6A4B6260" w14:textId="77777777" w:rsidR="001B0E49" w:rsidRPr="00B95AA6" w:rsidRDefault="001B0E49" w:rsidP="001E4543">
      <w:pPr>
        <w:spacing w:after="0" w:line="240" w:lineRule="auto"/>
        <w:jc w:val="both"/>
        <w:rPr>
          <w:rFonts w:ascii="Times New Roman" w:eastAsia="Times New Roman" w:hAnsi="Times New Roman"/>
          <w:lang w:eastAsia="es-ES"/>
        </w:rPr>
      </w:pPr>
    </w:p>
    <w:p w14:paraId="6A4B6261"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 atención inicial de urgencia de los afiliados al sistema, derivados de accidentes de trabajo o enfermedad profesional, podrá ser prestada por cualquier institución prestadora de servicios de salud, con cargo al sistema general de riesgos profesionales. </w:t>
      </w:r>
    </w:p>
    <w:p w14:paraId="6A4B6262" w14:textId="77777777" w:rsidR="00F32218" w:rsidRPr="00B95AA6" w:rsidRDefault="00F32218" w:rsidP="001E4543">
      <w:pPr>
        <w:spacing w:after="0" w:line="240" w:lineRule="auto"/>
        <w:rPr>
          <w:rFonts w:ascii="Times New Roman" w:eastAsia="Times New Roman" w:hAnsi="Times New Roman"/>
          <w:lang w:eastAsia="es-ES"/>
        </w:rPr>
      </w:pPr>
      <w:bookmarkStart w:id="7" w:name="6"/>
      <w:bookmarkEnd w:id="7"/>
    </w:p>
    <w:p w14:paraId="6A4B6263" w14:textId="77777777" w:rsidR="00CD1FE9" w:rsidRPr="00CD1FE9" w:rsidRDefault="00CD1FE9" w:rsidP="001E4543">
      <w:pPr>
        <w:spacing w:after="0" w:line="240" w:lineRule="auto"/>
        <w:jc w:val="both"/>
        <w:rPr>
          <w:rFonts w:ascii="Times New Roman" w:eastAsia="Times New Roman" w:hAnsi="Times New Roman"/>
          <w:b/>
          <w:highlight w:val="yellow"/>
          <w:lang w:eastAsia="es-ES"/>
        </w:rPr>
      </w:pPr>
      <w:r w:rsidRPr="00CD1FE9">
        <w:rPr>
          <w:rFonts w:ascii="Times New Roman" w:eastAsia="Times New Roman" w:hAnsi="Times New Roman"/>
          <w:b/>
          <w:highlight w:val="yellow"/>
          <w:lang w:eastAsia="es-ES"/>
        </w:rPr>
        <w:t>CONCORDANCIAS:</w:t>
      </w:r>
    </w:p>
    <w:p w14:paraId="6A4B6264" w14:textId="77777777" w:rsidR="00CD1FE9" w:rsidRPr="00CD1FE9" w:rsidRDefault="00CD1FE9" w:rsidP="00DC0184">
      <w:pPr>
        <w:numPr>
          <w:ilvl w:val="0"/>
          <w:numId w:val="26"/>
        </w:numPr>
        <w:spacing w:after="0" w:line="240" w:lineRule="auto"/>
        <w:jc w:val="both"/>
        <w:rPr>
          <w:rFonts w:ascii="Times New Roman" w:eastAsia="Times New Roman" w:hAnsi="Times New Roman"/>
          <w:b/>
          <w:highlight w:val="yellow"/>
          <w:lang w:eastAsia="es-ES"/>
        </w:rPr>
      </w:pPr>
      <w:hyperlink r:id="rId15" w:history="1">
        <w:r w:rsidRPr="00CD1FE9">
          <w:rPr>
            <w:rStyle w:val="Hipervnculo"/>
            <w:rFonts w:ascii="Times New Roman" w:hAnsi="Times New Roman"/>
            <w:b/>
            <w:bCs/>
            <w:highlight w:val="yellow"/>
            <w:lang w:val="es-CO"/>
          </w:rPr>
          <w:t>Decreto 4747 de 7 de diciembre de 2007</w:t>
        </w:r>
      </w:hyperlink>
      <w:r w:rsidRPr="00CD1FE9">
        <w:rPr>
          <w:rFonts w:ascii="Times New Roman" w:hAnsi="Times New Roman"/>
          <w:b/>
          <w:bCs/>
          <w:highlight w:val="yellow"/>
          <w:lang w:val="es-CO"/>
        </w:rPr>
        <w:t xml:space="preserve">: </w:t>
      </w:r>
      <w:r w:rsidRPr="00CD1FE9">
        <w:rPr>
          <w:rFonts w:ascii="Times New Roman" w:hAnsi="Times New Roman"/>
          <w:iCs/>
          <w:highlight w:val="yellow"/>
          <w:lang w:val="es-CO"/>
        </w:rPr>
        <w:t>Por medio del cual se regulan algunos aspectos de las relaciones entre los prestadores de servicios de salud y las entidades responsables del pago de los servicios de salud de la población a su cargo, y se dictan otras disposiciones.</w:t>
      </w:r>
    </w:p>
    <w:p w14:paraId="6A4B6265" w14:textId="77777777" w:rsidR="001C3008" w:rsidRDefault="001C3008" w:rsidP="001C3008">
      <w:pPr>
        <w:spacing w:after="0" w:line="240" w:lineRule="auto"/>
        <w:rPr>
          <w:rFonts w:ascii="Times New Roman" w:hAnsi="Times New Roman"/>
          <w:b/>
          <w:color w:val="000000"/>
          <w:highlight w:val="lightGray"/>
          <w:lang w:eastAsia="es-CO"/>
        </w:rPr>
      </w:pPr>
    </w:p>
    <w:p w14:paraId="6A4B6266" w14:textId="77777777" w:rsidR="001C3008" w:rsidRDefault="001C3008" w:rsidP="001C3008">
      <w:pPr>
        <w:spacing w:after="0" w:line="240" w:lineRule="auto"/>
        <w:rPr>
          <w:rFonts w:ascii="Times New Roman" w:eastAsia="Times New Roman" w:hAnsi="Times New Roman"/>
          <w:b/>
          <w:color w:val="000000"/>
          <w:highlight w:val="lightGray"/>
          <w:lang w:eastAsia="es-CO"/>
        </w:rPr>
      </w:pPr>
      <w:r>
        <w:rPr>
          <w:rFonts w:ascii="Times New Roman" w:eastAsia="Times New Roman" w:hAnsi="Times New Roman"/>
          <w:b/>
          <w:color w:val="000000"/>
          <w:highlight w:val="lightGray"/>
          <w:lang w:eastAsia="es-CO"/>
        </w:rPr>
        <w:t>DOCTRINA:</w:t>
      </w:r>
    </w:p>
    <w:p w14:paraId="6A4B6267" w14:textId="77777777" w:rsidR="00E52546" w:rsidRDefault="00E52546" w:rsidP="00E52546">
      <w:pPr>
        <w:numPr>
          <w:ilvl w:val="0"/>
          <w:numId w:val="15"/>
        </w:numPr>
        <w:spacing w:after="0" w:line="240" w:lineRule="auto"/>
        <w:jc w:val="both"/>
        <w:rPr>
          <w:rFonts w:ascii="Times New Roman" w:eastAsia="Times New Roman" w:hAnsi="Times New Roman"/>
          <w:i/>
          <w:color w:val="000000"/>
          <w:highlight w:val="lightGray"/>
          <w:lang w:eastAsia="es-CO"/>
        </w:rPr>
      </w:pPr>
      <w:hyperlink r:id="rId16" w:history="1">
        <w:r>
          <w:rPr>
            <w:rStyle w:val="Hipervnculo"/>
            <w:rFonts w:ascii="Times New Roman" w:eastAsia="Times New Roman" w:hAnsi="Times New Roman"/>
            <w:b/>
            <w:highlight w:val="lightGray"/>
            <w:lang w:eastAsia="es-CO"/>
          </w:rPr>
          <w:t>CONCEPTO 009051 DE 13 DE ABRIL DE 2018</w:t>
        </w:r>
      </w:hyperlink>
      <w:r>
        <w:rPr>
          <w:rFonts w:ascii="Times New Roman" w:eastAsia="Times New Roman" w:hAnsi="Times New Roman"/>
          <w:b/>
          <w:color w:val="000000"/>
          <w:highlight w:val="lightGray"/>
          <w:lang w:eastAsia="es-CO"/>
        </w:rPr>
        <w:t xml:space="preserve">. MINISTERIO DEL TRABAJO. </w:t>
      </w:r>
      <w:r>
        <w:rPr>
          <w:rFonts w:ascii="Times New Roman" w:eastAsia="Times New Roman" w:hAnsi="Times New Roman"/>
          <w:i/>
          <w:color w:val="000000"/>
          <w:highlight w:val="lightGray"/>
          <w:lang w:eastAsia="es-CO"/>
        </w:rPr>
        <w:t>Descuentos de las prestaciones sociales no permitidos, no reembolsos aportes a salud y pensiones en contingencia de origen laboral.</w:t>
      </w:r>
    </w:p>
    <w:p w14:paraId="6A4B6268" w14:textId="77777777" w:rsidR="00E52546" w:rsidRDefault="00E52546" w:rsidP="00E52546">
      <w:pPr>
        <w:spacing w:after="0" w:line="240" w:lineRule="auto"/>
        <w:ind w:left="720"/>
        <w:jc w:val="both"/>
        <w:rPr>
          <w:rFonts w:ascii="Times New Roman" w:eastAsia="Times New Roman" w:hAnsi="Times New Roman"/>
          <w:b/>
          <w:color w:val="000000"/>
          <w:highlight w:val="lightGray"/>
          <w:lang w:eastAsia="es-CO"/>
        </w:rPr>
      </w:pPr>
    </w:p>
    <w:p w14:paraId="6A4B6269" w14:textId="77777777" w:rsidR="001C3008" w:rsidRDefault="001C3008" w:rsidP="001C3008">
      <w:pPr>
        <w:numPr>
          <w:ilvl w:val="0"/>
          <w:numId w:val="15"/>
        </w:numPr>
        <w:spacing w:after="0" w:line="240" w:lineRule="auto"/>
        <w:jc w:val="both"/>
        <w:rPr>
          <w:rFonts w:ascii="Times New Roman" w:eastAsia="Times New Roman" w:hAnsi="Times New Roman"/>
          <w:b/>
          <w:color w:val="000000"/>
          <w:highlight w:val="lightGray"/>
          <w:lang w:eastAsia="es-CO"/>
        </w:rPr>
      </w:pPr>
      <w:hyperlink r:id="rId17" w:history="1">
        <w:r>
          <w:rPr>
            <w:rStyle w:val="Hipervnculo"/>
            <w:rFonts w:ascii="Times New Roman" w:eastAsia="Times New Roman" w:hAnsi="Times New Roman"/>
            <w:b/>
            <w:highlight w:val="lightGray"/>
            <w:lang w:eastAsia="es-CO"/>
          </w:rPr>
          <w:t>CONCEPTO 29149 DE 28 DE DICIEMBRE DE 2017</w:t>
        </w:r>
      </w:hyperlink>
      <w:r>
        <w:rPr>
          <w:rFonts w:ascii="Times New Roman" w:eastAsia="Times New Roman" w:hAnsi="Times New Roman"/>
          <w:b/>
          <w:color w:val="000000"/>
          <w:highlight w:val="lightGray"/>
          <w:lang w:eastAsia="es-CO"/>
        </w:rPr>
        <w:t>. MINISTERIO DEL TRABAJO.</w:t>
      </w:r>
      <w:r>
        <w:rPr>
          <w:highlight w:val="lightGray"/>
        </w:rPr>
        <w:t xml:space="preserve"> </w:t>
      </w:r>
      <w:r>
        <w:rPr>
          <w:rFonts w:ascii="Times New Roman" w:eastAsia="Times New Roman" w:hAnsi="Times New Roman"/>
          <w:i/>
          <w:color w:val="000000"/>
          <w:highlight w:val="lightGray"/>
          <w:lang w:eastAsia="es-CO"/>
        </w:rPr>
        <w:t>Prestaciones asistenciales reconocidas por la ARL.</w:t>
      </w:r>
    </w:p>
    <w:p w14:paraId="6A4B626A" w14:textId="77777777" w:rsidR="001C3008" w:rsidRDefault="001C3008" w:rsidP="001C3008">
      <w:pPr>
        <w:pStyle w:val="Default"/>
        <w:ind w:left="720"/>
        <w:jc w:val="both"/>
        <w:rPr>
          <w:rFonts w:ascii="Times New Roman" w:hAnsi="Times New Roman" w:cs="Times New Roman"/>
          <w:sz w:val="22"/>
          <w:szCs w:val="22"/>
          <w:highlight w:val="lightGray"/>
          <w:lang w:val="es-CO" w:eastAsia="es-CO"/>
        </w:rPr>
      </w:pPr>
    </w:p>
    <w:p w14:paraId="6A4B626B" w14:textId="77777777" w:rsidR="00FA6307" w:rsidRDefault="00FA6307" w:rsidP="00FA6307">
      <w:pPr>
        <w:pStyle w:val="Default"/>
        <w:numPr>
          <w:ilvl w:val="0"/>
          <w:numId w:val="15"/>
        </w:numPr>
        <w:jc w:val="both"/>
        <w:rPr>
          <w:rFonts w:ascii="Times New Roman" w:hAnsi="Times New Roman" w:cs="Times New Roman"/>
          <w:sz w:val="22"/>
          <w:szCs w:val="22"/>
          <w:highlight w:val="lightGray"/>
          <w:lang w:val="es-CO" w:eastAsia="es-CO"/>
        </w:rPr>
      </w:pPr>
      <w:hyperlink r:id="rId18" w:history="1">
        <w:r>
          <w:rPr>
            <w:rStyle w:val="Hipervnculo"/>
            <w:rFonts w:ascii="Times New Roman" w:hAnsi="Times New Roman" w:cs="Times New Roman"/>
            <w:b/>
            <w:bCs/>
            <w:sz w:val="22"/>
            <w:szCs w:val="22"/>
            <w:highlight w:val="lightGray"/>
          </w:rPr>
          <w:t>CONCEPTO 84267 DE 3 DE MAYO DE 2016</w:t>
        </w:r>
      </w:hyperlink>
      <w:r>
        <w:rPr>
          <w:rFonts w:ascii="Times New Roman" w:hAnsi="Times New Roman" w:cs="Times New Roman"/>
          <w:b/>
          <w:bCs/>
          <w:color w:val="auto"/>
          <w:sz w:val="22"/>
          <w:szCs w:val="22"/>
          <w:highlight w:val="lightGray"/>
        </w:rPr>
        <w:t xml:space="preserve">. MINISTERIO DEL TRABAJO. </w:t>
      </w:r>
      <w:r>
        <w:rPr>
          <w:rFonts w:ascii="Times New Roman" w:hAnsi="Times New Roman" w:cs="Times New Roman"/>
          <w:i/>
          <w:sz w:val="22"/>
          <w:szCs w:val="22"/>
          <w:highlight w:val="lightGray"/>
          <w:lang w:val="es-CO" w:eastAsia="es-CO"/>
        </w:rPr>
        <w:t>Accidente de trabajo y responsabilidad del empleador.</w:t>
      </w:r>
    </w:p>
    <w:p w14:paraId="6A4B626C" w14:textId="77777777" w:rsidR="006157AB" w:rsidRDefault="006157AB" w:rsidP="006157AB">
      <w:pPr>
        <w:spacing w:after="0" w:line="240" w:lineRule="auto"/>
        <w:rPr>
          <w:rFonts w:ascii="Arial" w:hAnsi="Arial" w:cs="Arial"/>
          <w:b/>
          <w:color w:val="FF0000"/>
        </w:rPr>
      </w:pPr>
    </w:p>
    <w:p w14:paraId="6A4B626D" w14:textId="77777777" w:rsidR="009215A2" w:rsidRPr="00910AB1" w:rsidRDefault="009215A2" w:rsidP="009215A2">
      <w:pPr>
        <w:spacing w:after="0" w:line="240" w:lineRule="auto"/>
        <w:jc w:val="both"/>
        <w:rPr>
          <w:rFonts w:ascii="Times New Roman" w:hAnsi="Times New Roman"/>
          <w:b/>
          <w:highlight w:val="cyan"/>
        </w:rPr>
      </w:pPr>
      <w:r w:rsidRPr="00910AB1">
        <w:rPr>
          <w:rFonts w:ascii="Times New Roman" w:hAnsi="Times New Roman"/>
          <w:b/>
          <w:highlight w:val="cyan"/>
        </w:rPr>
        <w:t>JURISPRUDENCIA:</w:t>
      </w:r>
    </w:p>
    <w:p w14:paraId="6A4B626E" w14:textId="77777777" w:rsidR="009215A2" w:rsidRPr="00910AB1" w:rsidRDefault="009215A2" w:rsidP="00DC0184">
      <w:pPr>
        <w:numPr>
          <w:ilvl w:val="0"/>
          <w:numId w:val="29"/>
        </w:numPr>
        <w:spacing w:after="0" w:line="240" w:lineRule="auto"/>
        <w:jc w:val="both"/>
        <w:rPr>
          <w:rFonts w:ascii="Times New Roman" w:hAnsi="Times New Roman"/>
          <w:b/>
          <w:highlight w:val="cyan"/>
        </w:rPr>
      </w:pPr>
      <w:hyperlink r:id="rId19" w:history="1">
        <w:r w:rsidRPr="00910AB1">
          <w:rPr>
            <w:rStyle w:val="Hipervnculo"/>
            <w:rFonts w:ascii="Times New Roman" w:hAnsi="Times New Roman"/>
            <w:b/>
            <w:highlight w:val="cyan"/>
          </w:rPr>
          <w:t>SENTENCIA</w:t>
        </w:r>
        <w:r w:rsidRPr="00910AB1">
          <w:rPr>
            <w:rStyle w:val="Hipervnculo"/>
            <w:rFonts w:ascii="Times New Roman" w:hAnsi="Times New Roman"/>
            <w:highlight w:val="cyan"/>
          </w:rPr>
          <w:t xml:space="preserve"> </w:t>
        </w:r>
        <w:r w:rsidRPr="00910AB1">
          <w:rPr>
            <w:rStyle w:val="Hipervnculo"/>
            <w:rFonts w:ascii="Times New Roman" w:hAnsi="Times New Roman"/>
            <w:b/>
            <w:highlight w:val="cyan"/>
          </w:rPr>
          <w:t>T-423 DE 29 DE NOVIEMBRE DE 2022</w:t>
        </w:r>
      </w:hyperlink>
      <w:r w:rsidRPr="00910AB1">
        <w:rPr>
          <w:rFonts w:ascii="Times New Roman" w:hAnsi="Times New Roman"/>
          <w:b/>
          <w:highlight w:val="cyan"/>
        </w:rPr>
        <w:t>. CORTE CONSTITUCIONAL. M. P. DR. PAOLA ANDREA MENESES MOSQUERA.</w:t>
      </w:r>
      <w:r w:rsidRPr="00910AB1">
        <w:rPr>
          <w:rFonts w:ascii="Times New Roman" w:hAnsi="Times New Roman"/>
          <w:bCs/>
          <w:i/>
          <w:iCs/>
          <w:highlight w:val="cyan"/>
        </w:rPr>
        <w:t xml:space="preserve"> El Sistema General de Riesgos Laborales como componente del derecho fundamental a la seguridad social.</w:t>
      </w:r>
    </w:p>
    <w:p w14:paraId="6A4B626F" w14:textId="77777777" w:rsidR="009215A2" w:rsidRDefault="009215A2" w:rsidP="009215A2">
      <w:pPr>
        <w:pStyle w:val="Prrafodelista"/>
        <w:spacing w:after="0" w:line="240" w:lineRule="auto"/>
        <w:jc w:val="both"/>
        <w:rPr>
          <w:rFonts w:ascii="Times New Roman" w:hAnsi="Times New Roman"/>
          <w:b/>
          <w:highlight w:val="cyan"/>
        </w:rPr>
      </w:pPr>
    </w:p>
    <w:p w14:paraId="6A4B6270" w14:textId="77777777" w:rsidR="006157AB" w:rsidRPr="006157AB" w:rsidRDefault="006157AB" w:rsidP="00DC0184">
      <w:pPr>
        <w:pStyle w:val="Prrafodelista"/>
        <w:numPr>
          <w:ilvl w:val="0"/>
          <w:numId w:val="29"/>
        </w:numPr>
        <w:spacing w:after="0" w:line="240" w:lineRule="auto"/>
        <w:jc w:val="both"/>
        <w:rPr>
          <w:rFonts w:ascii="Times New Roman" w:hAnsi="Times New Roman"/>
          <w:b/>
          <w:highlight w:val="cyan"/>
        </w:rPr>
      </w:pPr>
      <w:hyperlink r:id="rId20" w:history="1">
        <w:r w:rsidRPr="006157AB">
          <w:rPr>
            <w:rStyle w:val="Hipervnculo"/>
            <w:rFonts w:ascii="Times New Roman" w:hAnsi="Times New Roman"/>
            <w:b/>
            <w:highlight w:val="cyan"/>
          </w:rPr>
          <w:t>SENTENCIA T-524 DE 27 DE SEPTIEMBRE DE 2016</w:t>
        </w:r>
      </w:hyperlink>
      <w:r w:rsidRPr="006157AB">
        <w:rPr>
          <w:rFonts w:ascii="Times New Roman" w:hAnsi="Times New Roman"/>
          <w:b/>
          <w:highlight w:val="cyan"/>
        </w:rPr>
        <w:t xml:space="preserve">. CORTE CONSTITUCIONAL. M. P. DR. ALBERTO ROJAS RÍOS. </w:t>
      </w:r>
      <w:r w:rsidRPr="006157AB">
        <w:rPr>
          <w:rFonts w:ascii="Times New Roman" w:hAnsi="Times New Roman"/>
          <w:bCs/>
          <w:i/>
          <w:highlight w:val="cyan"/>
        </w:rPr>
        <w:t>Obligación del empleador de afiliar al trabajador al régimen de seguridad social en riesgos profesionales o de asumir la cobertura de los riesgos generados por accidente de trabajo.</w:t>
      </w:r>
    </w:p>
    <w:p w14:paraId="6A4B6271" w14:textId="77777777" w:rsidR="00CD1FE9" w:rsidRPr="00FA6307" w:rsidRDefault="00CD1FE9" w:rsidP="001E4543">
      <w:pPr>
        <w:spacing w:after="0" w:line="240" w:lineRule="auto"/>
        <w:jc w:val="both"/>
        <w:rPr>
          <w:rFonts w:ascii="Times New Roman" w:eastAsia="Times New Roman" w:hAnsi="Times New Roman"/>
          <w:b/>
          <w:lang w:val="es-CO" w:eastAsia="es-ES"/>
        </w:rPr>
      </w:pPr>
    </w:p>
    <w:p w14:paraId="6A4B6272"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6. PRESTACIÓN DE LOS SERVICIOS DE SALUD.</w:t>
      </w:r>
      <w:r w:rsidR="002623CC" w:rsidRPr="00B95AA6">
        <w:rPr>
          <w:rFonts w:ascii="Times New Roman" w:hAnsi="Times New Roman"/>
          <w:b/>
        </w:rPr>
        <w:t xml:space="preserve"> </w:t>
      </w:r>
      <w:r w:rsidRPr="00B95AA6">
        <w:rPr>
          <w:rFonts w:ascii="Times New Roman" w:eastAsia="Times New Roman" w:hAnsi="Times New Roman"/>
          <w:lang w:eastAsia="es-ES"/>
        </w:rPr>
        <w:t xml:space="preserve">Para la prestación de los servicios de salud a los afiliados al Sistema General de Riesgos Profesionales, las entidades administradoras de riesgos profesionales deberán suscribir los convenios </w:t>
      </w:r>
      <w:r w:rsidR="001B0E49" w:rsidRPr="00B95AA6">
        <w:rPr>
          <w:rFonts w:ascii="Times New Roman" w:eastAsia="Times New Roman" w:hAnsi="Times New Roman"/>
          <w:lang w:eastAsia="es-ES"/>
        </w:rPr>
        <w:t>correspondientes</w:t>
      </w:r>
      <w:r w:rsidRPr="00B95AA6">
        <w:rPr>
          <w:rFonts w:ascii="Times New Roman" w:eastAsia="Times New Roman" w:hAnsi="Times New Roman"/>
          <w:lang w:eastAsia="es-ES"/>
        </w:rPr>
        <w:t xml:space="preserve"> con las Entidades Promotoras de Salud. </w:t>
      </w:r>
    </w:p>
    <w:p w14:paraId="6A4B6273" w14:textId="77777777" w:rsidR="002623CC" w:rsidRPr="00B95AA6" w:rsidRDefault="002623CC" w:rsidP="001E4543">
      <w:pPr>
        <w:spacing w:after="0" w:line="240" w:lineRule="auto"/>
        <w:jc w:val="both"/>
        <w:rPr>
          <w:rFonts w:ascii="Times New Roman" w:eastAsia="Times New Roman" w:hAnsi="Times New Roman"/>
          <w:lang w:eastAsia="es-ES"/>
        </w:rPr>
      </w:pPr>
    </w:p>
    <w:p w14:paraId="6A4B6274"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El origen determina a cargo de cual sistema general se imputarán los gastos que demande el tratamiento respectivo. El Gobierno Nacional reglamentará los procedimientos y </w:t>
      </w:r>
      <w:r w:rsidR="001B0E49" w:rsidRPr="00B95AA6">
        <w:rPr>
          <w:rFonts w:ascii="Times New Roman" w:eastAsia="Times New Roman" w:hAnsi="Times New Roman"/>
          <w:lang w:eastAsia="es-ES"/>
        </w:rPr>
        <w:t>términos</w:t>
      </w:r>
      <w:r w:rsidRPr="00B95AA6">
        <w:rPr>
          <w:rFonts w:ascii="Times New Roman" w:eastAsia="Times New Roman" w:hAnsi="Times New Roman"/>
          <w:lang w:eastAsia="es-ES"/>
        </w:rPr>
        <w:t xml:space="preserve"> dentro de los cuales se harán los reembolsos entre las administradoras de riesgos profesionales, las Entidades Promotoras de Salud y las Instituciones prestadoras de servicios de salud. </w:t>
      </w:r>
    </w:p>
    <w:p w14:paraId="6A4B6275" w14:textId="77777777" w:rsidR="001B0E49" w:rsidRPr="00B95AA6" w:rsidRDefault="001B0E49" w:rsidP="001E4543">
      <w:pPr>
        <w:spacing w:after="0" w:line="240" w:lineRule="auto"/>
        <w:jc w:val="both"/>
        <w:rPr>
          <w:rFonts w:ascii="Times New Roman" w:eastAsia="Times New Roman" w:hAnsi="Times New Roman"/>
          <w:lang w:eastAsia="es-ES"/>
        </w:rPr>
      </w:pPr>
    </w:p>
    <w:p w14:paraId="6A4B6276"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entidades administradoras de riesgos profesionales reembolsarán a las Entidades Promotoras de Salud, las prestaciones asistenciales que hayan otorgado a los afiliados al sistema general de riesgos profesionales, a las mismas tarifas convenidas entre la entidad promotora de salud la institución prestadora de servicios de salud, en forma general, con independencia a la naturaleza del riesgo. Sobre dichas tarifas se liquidará una comisión a favor de la entidad promotora que será </w:t>
      </w:r>
      <w:r w:rsidRPr="00B95AA6">
        <w:rPr>
          <w:rFonts w:ascii="Times New Roman" w:eastAsia="Times New Roman" w:hAnsi="Times New Roman"/>
          <w:lang w:eastAsia="es-ES"/>
        </w:rPr>
        <w:lastRenderedPageBreak/>
        <w:t xml:space="preserve">reglamentada por el Gobierno Nacional, y que en todo caso no excederá al 10% salvo pacto en contrario entre las partes. </w:t>
      </w:r>
    </w:p>
    <w:p w14:paraId="6A4B6277" w14:textId="77777777" w:rsidR="002623CC" w:rsidRPr="00B95AA6" w:rsidRDefault="002623CC" w:rsidP="001E4543">
      <w:pPr>
        <w:spacing w:after="0" w:line="240" w:lineRule="auto"/>
        <w:jc w:val="both"/>
        <w:rPr>
          <w:rFonts w:ascii="Times New Roman" w:eastAsia="Times New Roman" w:hAnsi="Times New Roman"/>
          <w:lang w:eastAsia="es-ES"/>
        </w:rPr>
      </w:pPr>
    </w:p>
    <w:p w14:paraId="6A4B6278"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 institución prestadora de servicios de salud que atienda a un afiliado al sistema general de riesgos profesionales, deberá informar dentro de los 2 días hábiles siguientes a la ocurrencia del accidente de trabajo o al diagnóstico de la enfermedad profesional, a la entidad promotora de salud y a la entidad administradora de riesgos profesionales a las cuales aquel se encuentre afiliado. </w:t>
      </w:r>
    </w:p>
    <w:p w14:paraId="6A4B6279" w14:textId="77777777" w:rsidR="001B0E49" w:rsidRPr="00B95AA6" w:rsidRDefault="001B0E49" w:rsidP="001E4543">
      <w:pPr>
        <w:spacing w:after="0" w:line="240" w:lineRule="auto"/>
        <w:jc w:val="both"/>
        <w:rPr>
          <w:rFonts w:ascii="Times New Roman" w:eastAsia="Times New Roman" w:hAnsi="Times New Roman"/>
          <w:lang w:eastAsia="es-ES"/>
        </w:rPr>
      </w:pPr>
    </w:p>
    <w:p w14:paraId="6A4B627A"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Hasta tanto no opere el Sistema General de Seguridad Social en Salud, mediante la subcuenta de Compensación del Fondo de Solidaridad y Garantía, las entidades administradoras podrán celebrar contratos con instituciones prestadoras de servicios de salud en forma directa; no obstante se deberá prever la obligación por parte de las entidades administradoras, al momento en que se encuentre funcionando en la respectiva región las Entidades Promotoras de Salud, el contratar a través de éstas cuando estén en capacidad de hacerlo. </w:t>
      </w:r>
    </w:p>
    <w:p w14:paraId="6A4B627B" w14:textId="77777777" w:rsidR="001B0E49" w:rsidRPr="00B95AA6" w:rsidRDefault="001B0E49" w:rsidP="001E4543">
      <w:pPr>
        <w:spacing w:after="0" w:line="240" w:lineRule="auto"/>
        <w:jc w:val="both"/>
        <w:rPr>
          <w:rFonts w:ascii="Times New Roman" w:eastAsia="Times New Roman" w:hAnsi="Times New Roman"/>
          <w:lang w:eastAsia="es-ES"/>
        </w:rPr>
      </w:pPr>
    </w:p>
    <w:p w14:paraId="6A4B627C"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Para efectos de procedimientos de rehabilitación las administradoras podrán organizar o contratar directamente en todo tiempo la atención del afiliado, con cargo a sus propios recursos. </w:t>
      </w:r>
    </w:p>
    <w:p w14:paraId="6A4B627D"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Finalmente, las entidades administradoras podrán solicitar a la Entidad </w:t>
      </w:r>
      <w:r w:rsidR="001B0E49" w:rsidRPr="00B95AA6">
        <w:rPr>
          <w:rFonts w:ascii="Times New Roman" w:eastAsia="Times New Roman" w:hAnsi="Times New Roman"/>
          <w:lang w:eastAsia="es-ES"/>
        </w:rPr>
        <w:t>Promotora</w:t>
      </w:r>
      <w:r w:rsidRPr="00B95AA6">
        <w:rPr>
          <w:rFonts w:ascii="Times New Roman" w:eastAsia="Times New Roman" w:hAnsi="Times New Roman"/>
          <w:lang w:eastAsia="es-ES"/>
        </w:rPr>
        <w:t xml:space="preserve"> de Salud la adscripción de Instituciones prestadoras de servicios de salud. En este caso, la entidad administradora de riesgos profesionales asumirá el mayor valor de la tarifa que la institución prestadora de servicios de salud cobre por sus servicios, diferencia sobre la cual no se cobrará la suma prevista en el inciso cuarto de este artículo. </w:t>
      </w:r>
    </w:p>
    <w:p w14:paraId="6A4B627E" w14:textId="77777777" w:rsidR="002623CC" w:rsidRPr="00B95AA6" w:rsidRDefault="002623CC" w:rsidP="001E4543">
      <w:pPr>
        <w:spacing w:after="0" w:line="240" w:lineRule="auto"/>
        <w:jc w:val="both"/>
        <w:rPr>
          <w:rFonts w:ascii="Times New Roman" w:eastAsia="Times New Roman" w:hAnsi="Times New Roman"/>
          <w:lang w:eastAsia="es-ES"/>
        </w:rPr>
      </w:pPr>
    </w:p>
    <w:p w14:paraId="6A4B627F" w14:textId="77777777" w:rsidR="00F32218" w:rsidRDefault="002623CC"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F32218" w:rsidRPr="00B95AA6">
        <w:rPr>
          <w:rFonts w:ascii="Times New Roman" w:eastAsia="Times New Roman" w:hAnsi="Times New Roman"/>
          <w:lang w:eastAsia="es-ES"/>
        </w:rPr>
        <w:t xml:space="preserve">. La prestación de servicio de salud se hará en las condiciones medias de calidad que determine el Gobierno Nacional, y utilizando para este propósito la tecnología disponible en el país. </w:t>
      </w:r>
    </w:p>
    <w:p w14:paraId="6A4B6280" w14:textId="77777777" w:rsidR="00705EE4" w:rsidRDefault="00705EE4" w:rsidP="001E4543">
      <w:pPr>
        <w:spacing w:after="0" w:line="240" w:lineRule="auto"/>
        <w:jc w:val="both"/>
        <w:rPr>
          <w:rFonts w:ascii="Times New Roman" w:eastAsia="Times New Roman" w:hAnsi="Times New Roman"/>
          <w:lang w:eastAsia="es-ES"/>
        </w:rPr>
      </w:pPr>
    </w:p>
    <w:p w14:paraId="6A4B6281" w14:textId="77777777" w:rsidR="006157AB" w:rsidRPr="006157AB" w:rsidRDefault="006157AB" w:rsidP="006157AB">
      <w:pPr>
        <w:numPr>
          <w:ilvl w:val="0"/>
          <w:numId w:val="12"/>
        </w:numPr>
        <w:spacing w:after="0" w:line="240" w:lineRule="auto"/>
        <w:jc w:val="both"/>
        <w:rPr>
          <w:rFonts w:ascii="Times New Roman" w:eastAsia="Times New Roman" w:hAnsi="Times New Roman"/>
          <w:b/>
          <w:highlight w:val="yellow"/>
          <w:lang w:eastAsia="es-ES"/>
        </w:rPr>
      </w:pPr>
      <w:hyperlink r:id="rId21" w:history="1">
        <w:r w:rsidRPr="006157AB">
          <w:rPr>
            <w:rStyle w:val="Hipervnculo"/>
            <w:rFonts w:ascii="Times New Roman" w:eastAsia="Times New Roman" w:hAnsi="Times New Roman"/>
            <w:b/>
            <w:bCs/>
            <w:highlight w:val="yellow"/>
            <w:lang w:eastAsia="es-ES"/>
          </w:rPr>
          <w:t>Decreto Reglamentario 1771 de 3 de agosto de 1994</w:t>
        </w:r>
      </w:hyperlink>
      <w:r w:rsidRPr="006157AB">
        <w:rPr>
          <w:rFonts w:ascii="Times New Roman" w:eastAsia="Times New Roman" w:hAnsi="Times New Roman"/>
          <w:b/>
          <w:bCs/>
          <w:highlight w:val="yellow"/>
          <w:lang w:eastAsia="es-ES"/>
        </w:rPr>
        <w:t xml:space="preserve">: </w:t>
      </w:r>
      <w:r w:rsidRPr="006157AB">
        <w:rPr>
          <w:rFonts w:ascii="Times New Roman" w:eastAsia="Times New Roman" w:hAnsi="Times New Roman"/>
          <w:highlight w:val="yellow"/>
          <w:lang w:eastAsia="es-ES"/>
        </w:rPr>
        <w:t>Por el cual se reglamenta parcialmente el Decreto 1295 de 1994.</w:t>
      </w:r>
    </w:p>
    <w:p w14:paraId="6A4B6282" w14:textId="77777777" w:rsidR="006157AB" w:rsidRPr="006157AB" w:rsidRDefault="006157AB" w:rsidP="001E4543">
      <w:pPr>
        <w:spacing w:after="0" w:line="240" w:lineRule="auto"/>
        <w:jc w:val="both"/>
        <w:rPr>
          <w:rFonts w:ascii="Times New Roman" w:eastAsia="Times New Roman" w:hAnsi="Times New Roman"/>
          <w:b/>
          <w:highlight w:val="yellow"/>
          <w:lang w:eastAsia="es-ES"/>
        </w:rPr>
      </w:pPr>
    </w:p>
    <w:p w14:paraId="6A4B6283" w14:textId="77777777" w:rsidR="00705EE4" w:rsidRDefault="00705EE4" w:rsidP="001E4543">
      <w:pPr>
        <w:spacing w:after="0" w:line="240" w:lineRule="auto"/>
        <w:jc w:val="both"/>
        <w:rPr>
          <w:rFonts w:ascii="Times New Roman" w:eastAsia="Times New Roman" w:hAnsi="Times New Roman"/>
          <w:b/>
          <w:highlight w:val="yellow"/>
          <w:lang w:eastAsia="es-ES"/>
        </w:rPr>
      </w:pPr>
      <w:r w:rsidRPr="00705EE4">
        <w:rPr>
          <w:rFonts w:ascii="Times New Roman" w:eastAsia="Times New Roman" w:hAnsi="Times New Roman"/>
          <w:b/>
          <w:highlight w:val="yellow"/>
          <w:lang w:eastAsia="es-ES"/>
        </w:rPr>
        <w:t>CONCORDANCIAS:</w:t>
      </w:r>
    </w:p>
    <w:bookmarkStart w:id="8" w:name="7"/>
    <w:bookmarkEnd w:id="8"/>
    <w:p w14:paraId="6A4B6284" w14:textId="77777777" w:rsidR="00CD1FE9" w:rsidRPr="00CD1FE9" w:rsidRDefault="00CD1FE9" w:rsidP="00DC0184">
      <w:pPr>
        <w:numPr>
          <w:ilvl w:val="0"/>
          <w:numId w:val="26"/>
        </w:numPr>
        <w:spacing w:after="0" w:line="240" w:lineRule="auto"/>
        <w:jc w:val="both"/>
        <w:rPr>
          <w:rFonts w:ascii="Times New Roman" w:eastAsia="Times New Roman" w:hAnsi="Times New Roman"/>
          <w:b/>
          <w:highlight w:val="yellow"/>
          <w:lang w:eastAsia="es-ES"/>
        </w:rPr>
      </w:pPr>
      <w:r>
        <w:rPr>
          <w:rFonts w:ascii="Times New Roman" w:hAnsi="Times New Roman"/>
          <w:b/>
          <w:bCs/>
          <w:highlight w:val="yellow"/>
          <w:lang w:val="es-CO"/>
        </w:rPr>
        <w:fldChar w:fldCharType="begin"/>
      </w:r>
      <w:r w:rsidR="00DE693E">
        <w:rPr>
          <w:rFonts w:ascii="Times New Roman" w:hAnsi="Times New Roman"/>
          <w:b/>
          <w:bCs/>
          <w:highlight w:val="yellow"/>
          <w:lang w:val="es-CO"/>
        </w:rPr>
        <w:instrText>HYPERLINK "https://www.enlegislacion.com/files/susc/cdj/conc/d_4747_07.docx"</w:instrText>
      </w:r>
      <w:r>
        <w:rPr>
          <w:rFonts w:ascii="Times New Roman" w:hAnsi="Times New Roman"/>
          <w:b/>
          <w:bCs/>
          <w:highlight w:val="yellow"/>
          <w:lang w:val="es-CO"/>
        </w:rPr>
      </w:r>
      <w:r>
        <w:rPr>
          <w:rFonts w:ascii="Times New Roman" w:hAnsi="Times New Roman"/>
          <w:b/>
          <w:bCs/>
          <w:highlight w:val="yellow"/>
          <w:lang w:val="es-CO"/>
        </w:rPr>
        <w:fldChar w:fldCharType="separate"/>
      </w:r>
      <w:r w:rsidRPr="00CD1FE9">
        <w:rPr>
          <w:rStyle w:val="Hipervnculo"/>
          <w:rFonts w:ascii="Times New Roman" w:hAnsi="Times New Roman"/>
          <w:b/>
          <w:bCs/>
          <w:highlight w:val="yellow"/>
          <w:lang w:val="es-CO"/>
        </w:rPr>
        <w:t>Decreto 4747 de 7 de diciembre de 2007</w:t>
      </w:r>
      <w:r>
        <w:rPr>
          <w:rFonts w:ascii="Times New Roman" w:hAnsi="Times New Roman"/>
          <w:b/>
          <w:bCs/>
          <w:highlight w:val="yellow"/>
          <w:lang w:val="es-CO"/>
        </w:rPr>
        <w:fldChar w:fldCharType="end"/>
      </w:r>
      <w:r w:rsidRPr="00CD1FE9">
        <w:rPr>
          <w:rFonts w:ascii="Times New Roman" w:hAnsi="Times New Roman"/>
          <w:b/>
          <w:bCs/>
          <w:highlight w:val="yellow"/>
          <w:lang w:val="es-CO"/>
        </w:rPr>
        <w:t xml:space="preserve">: </w:t>
      </w:r>
      <w:r w:rsidRPr="00CD1FE9">
        <w:rPr>
          <w:rFonts w:ascii="Times New Roman" w:hAnsi="Times New Roman"/>
          <w:iCs/>
          <w:highlight w:val="yellow"/>
          <w:lang w:val="es-CO"/>
        </w:rPr>
        <w:t>Por medio del cual se regulan algunos aspectos de las relaciones entre los prestadores de servicios de salud y las entidades responsables del pago de los servicios de salud de la población a su cargo, y se dictan otras disposiciones.</w:t>
      </w:r>
    </w:p>
    <w:p w14:paraId="6A4B6285" w14:textId="77777777" w:rsidR="006157AB" w:rsidRDefault="006157AB" w:rsidP="006157AB">
      <w:pPr>
        <w:spacing w:after="0" w:line="240" w:lineRule="auto"/>
        <w:rPr>
          <w:rFonts w:ascii="Arial" w:hAnsi="Arial" w:cs="Arial"/>
          <w:b/>
          <w:color w:val="FF0000"/>
        </w:rPr>
      </w:pPr>
    </w:p>
    <w:p w14:paraId="6A4B6286" w14:textId="77777777" w:rsidR="009215A2" w:rsidRPr="00910AB1" w:rsidRDefault="009215A2" w:rsidP="009215A2">
      <w:pPr>
        <w:spacing w:after="0" w:line="240" w:lineRule="auto"/>
        <w:jc w:val="both"/>
        <w:rPr>
          <w:rFonts w:ascii="Times New Roman" w:hAnsi="Times New Roman"/>
          <w:b/>
          <w:highlight w:val="cyan"/>
        </w:rPr>
      </w:pPr>
      <w:r w:rsidRPr="00910AB1">
        <w:rPr>
          <w:rFonts w:ascii="Times New Roman" w:hAnsi="Times New Roman"/>
          <w:b/>
          <w:highlight w:val="cyan"/>
        </w:rPr>
        <w:t>JURISPRUDENCIA:</w:t>
      </w:r>
    </w:p>
    <w:p w14:paraId="6A4B6287" w14:textId="77777777" w:rsidR="009215A2" w:rsidRPr="00910AB1" w:rsidRDefault="009215A2" w:rsidP="00DC0184">
      <w:pPr>
        <w:numPr>
          <w:ilvl w:val="0"/>
          <w:numId w:val="29"/>
        </w:numPr>
        <w:spacing w:after="0" w:line="240" w:lineRule="auto"/>
        <w:jc w:val="both"/>
        <w:rPr>
          <w:rFonts w:ascii="Times New Roman" w:hAnsi="Times New Roman"/>
          <w:b/>
          <w:highlight w:val="cyan"/>
        </w:rPr>
      </w:pPr>
      <w:hyperlink r:id="rId22" w:history="1">
        <w:r w:rsidRPr="00910AB1">
          <w:rPr>
            <w:rStyle w:val="Hipervnculo"/>
            <w:rFonts w:ascii="Times New Roman" w:hAnsi="Times New Roman"/>
            <w:b/>
            <w:highlight w:val="cyan"/>
          </w:rPr>
          <w:t>SENTENCIA</w:t>
        </w:r>
        <w:r w:rsidRPr="00910AB1">
          <w:rPr>
            <w:rStyle w:val="Hipervnculo"/>
            <w:rFonts w:ascii="Times New Roman" w:hAnsi="Times New Roman"/>
            <w:highlight w:val="cyan"/>
          </w:rPr>
          <w:t xml:space="preserve"> </w:t>
        </w:r>
        <w:r w:rsidRPr="00910AB1">
          <w:rPr>
            <w:rStyle w:val="Hipervnculo"/>
            <w:rFonts w:ascii="Times New Roman" w:hAnsi="Times New Roman"/>
            <w:b/>
            <w:highlight w:val="cyan"/>
          </w:rPr>
          <w:t>T-423 DE 29 DE NOVIEMBRE DE 2022</w:t>
        </w:r>
      </w:hyperlink>
      <w:r w:rsidRPr="00910AB1">
        <w:rPr>
          <w:rFonts w:ascii="Times New Roman" w:hAnsi="Times New Roman"/>
          <w:b/>
          <w:highlight w:val="cyan"/>
        </w:rPr>
        <w:t>. CORTE CONSTITUCIONAL. M. P. DR. PAOLA ANDREA MENESES MOSQUERA.</w:t>
      </w:r>
      <w:r w:rsidRPr="00910AB1">
        <w:rPr>
          <w:rFonts w:ascii="Times New Roman" w:hAnsi="Times New Roman"/>
          <w:bCs/>
          <w:i/>
          <w:iCs/>
          <w:highlight w:val="cyan"/>
        </w:rPr>
        <w:t xml:space="preserve"> El Sistema General de Riesgos Laborales como componente del derecho fundamental a la seguridad social.</w:t>
      </w:r>
    </w:p>
    <w:p w14:paraId="6A4B6288" w14:textId="77777777" w:rsidR="006157AB" w:rsidRPr="009215A2" w:rsidRDefault="009215A2" w:rsidP="00DC0184">
      <w:pPr>
        <w:pStyle w:val="Prrafodelista"/>
        <w:numPr>
          <w:ilvl w:val="0"/>
          <w:numId w:val="29"/>
        </w:numPr>
        <w:spacing w:after="0" w:line="240" w:lineRule="auto"/>
        <w:jc w:val="both"/>
        <w:rPr>
          <w:rFonts w:ascii="Times New Roman" w:hAnsi="Times New Roman"/>
          <w:b/>
          <w:highlight w:val="cyan"/>
        </w:rPr>
      </w:pPr>
      <w:r w:rsidRPr="009215A2">
        <w:rPr>
          <w:rFonts w:ascii="Times New Roman" w:hAnsi="Times New Roman"/>
          <w:b/>
          <w:highlight w:val="cyan"/>
        </w:rPr>
        <w:br w:type="page"/>
      </w:r>
      <w:hyperlink r:id="rId23" w:history="1">
        <w:r w:rsidR="006157AB" w:rsidRPr="009215A2">
          <w:rPr>
            <w:rStyle w:val="Hipervnculo"/>
            <w:rFonts w:ascii="Times New Roman" w:hAnsi="Times New Roman"/>
            <w:b/>
            <w:highlight w:val="cyan"/>
          </w:rPr>
          <w:t>SENTENCIA T-524 DE 27 DE SEPTIEMBRE DE 2016</w:t>
        </w:r>
      </w:hyperlink>
      <w:r w:rsidR="006157AB" w:rsidRPr="009215A2">
        <w:rPr>
          <w:rFonts w:ascii="Times New Roman" w:hAnsi="Times New Roman"/>
          <w:b/>
          <w:highlight w:val="cyan"/>
        </w:rPr>
        <w:t xml:space="preserve">. CORTE CONSTITUCIONAL. M. P. DR. ALBERTO ROJAS RÍOS. </w:t>
      </w:r>
      <w:r w:rsidR="006157AB" w:rsidRPr="009215A2">
        <w:rPr>
          <w:rFonts w:ascii="Times New Roman" w:hAnsi="Times New Roman"/>
          <w:bCs/>
          <w:i/>
          <w:highlight w:val="cyan"/>
        </w:rPr>
        <w:t>Obligación del empleador de afiliar al trabajador al régimen de seguridad social en riesgos profesionales o de asumir la cobertura de los riesgos generados por accidente de trabajo.</w:t>
      </w:r>
    </w:p>
    <w:p w14:paraId="6A4B6289" w14:textId="77777777" w:rsidR="002623CC" w:rsidRPr="006157AB" w:rsidRDefault="002623CC" w:rsidP="001E4543">
      <w:pPr>
        <w:spacing w:after="0" w:line="240" w:lineRule="auto"/>
        <w:rPr>
          <w:rFonts w:ascii="Times New Roman" w:eastAsia="Times New Roman" w:hAnsi="Times New Roman"/>
          <w:lang w:val="es-CO" w:eastAsia="es-ES"/>
        </w:rPr>
      </w:pPr>
    </w:p>
    <w:p w14:paraId="6A4B628A"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7. PRESTACIONES </w:t>
      </w:r>
      <w:r w:rsidR="001804B0" w:rsidRPr="00B95AA6">
        <w:rPr>
          <w:rFonts w:ascii="Times New Roman" w:eastAsia="Times New Roman" w:hAnsi="Times New Roman"/>
          <w:b/>
          <w:lang w:eastAsia="es-ES"/>
        </w:rPr>
        <w:t>ECONÓMICAS</w:t>
      </w:r>
      <w:r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Todo trabajador que sufra un accidente de trabajo o una enfermedad profesional tendrá derecho al reconocimiento y pago de las siguientes prestaciones económicas: </w:t>
      </w:r>
    </w:p>
    <w:p w14:paraId="6A4B628B" w14:textId="77777777" w:rsidR="00232A77" w:rsidRPr="00B95AA6" w:rsidRDefault="00232A77" w:rsidP="001E4543">
      <w:pPr>
        <w:spacing w:after="0" w:line="240" w:lineRule="auto"/>
        <w:jc w:val="both"/>
        <w:rPr>
          <w:rFonts w:ascii="Times New Roman" w:eastAsia="Times New Roman" w:hAnsi="Times New Roman"/>
          <w:lang w:eastAsia="es-ES"/>
        </w:rPr>
      </w:pPr>
    </w:p>
    <w:p w14:paraId="6A4B628C"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Subsidio por incapacidad temporal; </w:t>
      </w:r>
    </w:p>
    <w:p w14:paraId="6A4B628D" w14:textId="77777777" w:rsidR="00232A77" w:rsidRPr="00B95AA6" w:rsidRDefault="00232A77" w:rsidP="001E4543">
      <w:pPr>
        <w:spacing w:after="0" w:line="240" w:lineRule="auto"/>
        <w:jc w:val="both"/>
        <w:rPr>
          <w:rFonts w:ascii="Times New Roman" w:eastAsia="Times New Roman" w:hAnsi="Times New Roman"/>
          <w:lang w:eastAsia="es-ES"/>
        </w:rPr>
      </w:pPr>
    </w:p>
    <w:p w14:paraId="6A4B628E"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Indemnización por incapacidad permanente parcial; </w:t>
      </w:r>
    </w:p>
    <w:p w14:paraId="6A4B628F" w14:textId="77777777" w:rsidR="00232A77" w:rsidRPr="00B95AA6" w:rsidRDefault="00232A77" w:rsidP="001E4543">
      <w:pPr>
        <w:spacing w:after="0" w:line="240" w:lineRule="auto"/>
        <w:jc w:val="both"/>
        <w:rPr>
          <w:rFonts w:ascii="Times New Roman" w:eastAsia="Times New Roman" w:hAnsi="Times New Roman"/>
          <w:lang w:eastAsia="es-ES"/>
        </w:rPr>
      </w:pPr>
    </w:p>
    <w:p w14:paraId="6A4B6290"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Pensión de Invalidez; </w:t>
      </w:r>
    </w:p>
    <w:p w14:paraId="6A4B6291" w14:textId="77777777" w:rsidR="00232A77" w:rsidRPr="00B95AA6" w:rsidRDefault="00232A77" w:rsidP="001E4543">
      <w:pPr>
        <w:spacing w:after="0" w:line="240" w:lineRule="auto"/>
        <w:jc w:val="both"/>
        <w:rPr>
          <w:rFonts w:ascii="Times New Roman" w:eastAsia="Times New Roman" w:hAnsi="Times New Roman"/>
          <w:lang w:eastAsia="es-ES"/>
        </w:rPr>
      </w:pPr>
    </w:p>
    <w:p w14:paraId="6A4B6292" w14:textId="77777777" w:rsidR="00F32218" w:rsidRPr="00B95AA6" w:rsidRDefault="00232A7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d. Pensión de sobrevivientes; y</w:t>
      </w:r>
      <w:r w:rsidR="00F32218" w:rsidRPr="00B95AA6">
        <w:rPr>
          <w:rFonts w:ascii="Times New Roman" w:eastAsia="Times New Roman" w:hAnsi="Times New Roman"/>
          <w:lang w:eastAsia="es-ES"/>
        </w:rPr>
        <w:t xml:space="preserve">, </w:t>
      </w:r>
    </w:p>
    <w:p w14:paraId="6A4B6293" w14:textId="77777777" w:rsidR="00232A77" w:rsidRPr="00B95AA6" w:rsidRDefault="00232A77" w:rsidP="001E4543">
      <w:pPr>
        <w:spacing w:after="0" w:line="240" w:lineRule="auto"/>
        <w:jc w:val="both"/>
        <w:rPr>
          <w:rFonts w:ascii="Times New Roman" w:eastAsia="Times New Roman" w:hAnsi="Times New Roman"/>
          <w:lang w:eastAsia="es-ES"/>
        </w:rPr>
      </w:pPr>
    </w:p>
    <w:p w14:paraId="6A4B6294"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Auxilio funerario. </w:t>
      </w:r>
    </w:p>
    <w:p w14:paraId="6A4B6295" w14:textId="77777777" w:rsidR="00FA6307" w:rsidRDefault="00FA6307" w:rsidP="00FA6307">
      <w:pPr>
        <w:pStyle w:val="Sinespaciado"/>
        <w:rPr>
          <w:rFonts w:ascii="Times New Roman" w:hAnsi="Times New Roman"/>
          <w:b/>
          <w:highlight w:val="lightGray"/>
        </w:rPr>
      </w:pPr>
      <w:bookmarkStart w:id="9" w:name="Nivel002"/>
      <w:bookmarkEnd w:id="9"/>
    </w:p>
    <w:p w14:paraId="6A4B6296" w14:textId="77777777" w:rsidR="00FA6307" w:rsidRDefault="00FA6307" w:rsidP="00FA6307">
      <w:pPr>
        <w:pStyle w:val="Sinespaciado"/>
        <w:rPr>
          <w:rFonts w:ascii="Times New Roman" w:hAnsi="Times New Roman"/>
          <w:b/>
          <w:highlight w:val="lightGray"/>
        </w:rPr>
      </w:pPr>
      <w:r>
        <w:rPr>
          <w:rFonts w:ascii="Times New Roman" w:hAnsi="Times New Roman"/>
          <w:b/>
          <w:highlight w:val="lightGray"/>
        </w:rPr>
        <w:t xml:space="preserve">DOCTRINA: </w:t>
      </w:r>
    </w:p>
    <w:p w14:paraId="6A4B6297" w14:textId="77777777" w:rsidR="00FA6307" w:rsidRDefault="00FA6307" w:rsidP="00FA6307">
      <w:pPr>
        <w:pStyle w:val="Default"/>
        <w:numPr>
          <w:ilvl w:val="0"/>
          <w:numId w:val="15"/>
        </w:numPr>
        <w:jc w:val="both"/>
        <w:rPr>
          <w:rFonts w:ascii="Times New Roman" w:hAnsi="Times New Roman" w:cs="Times New Roman"/>
          <w:sz w:val="22"/>
          <w:szCs w:val="22"/>
          <w:highlight w:val="lightGray"/>
          <w:lang w:val="es-CO" w:eastAsia="es-CO"/>
        </w:rPr>
      </w:pPr>
      <w:hyperlink r:id="rId24" w:history="1">
        <w:r>
          <w:rPr>
            <w:rStyle w:val="Hipervnculo"/>
            <w:rFonts w:ascii="Times New Roman" w:hAnsi="Times New Roman" w:cs="Times New Roman"/>
            <w:b/>
            <w:bCs/>
            <w:sz w:val="22"/>
            <w:szCs w:val="22"/>
            <w:highlight w:val="lightGray"/>
          </w:rPr>
          <w:t>CONCEPTO 84267 DE 3 DE MAYO DE 2016</w:t>
        </w:r>
      </w:hyperlink>
      <w:r>
        <w:rPr>
          <w:rFonts w:ascii="Times New Roman" w:hAnsi="Times New Roman" w:cs="Times New Roman"/>
          <w:b/>
          <w:bCs/>
          <w:color w:val="auto"/>
          <w:sz w:val="22"/>
          <w:szCs w:val="22"/>
          <w:highlight w:val="lightGray"/>
        </w:rPr>
        <w:t xml:space="preserve">. MINISTERIO DEL TRABAJO. </w:t>
      </w:r>
      <w:r>
        <w:rPr>
          <w:rFonts w:ascii="Times New Roman" w:hAnsi="Times New Roman" w:cs="Times New Roman"/>
          <w:i/>
          <w:sz w:val="22"/>
          <w:szCs w:val="22"/>
          <w:highlight w:val="lightGray"/>
          <w:lang w:val="es-CO" w:eastAsia="es-CO"/>
        </w:rPr>
        <w:t>Accidente de trabajo y responsabilidad del empleador.</w:t>
      </w:r>
    </w:p>
    <w:p w14:paraId="6A4B6298" w14:textId="77777777" w:rsidR="00844D32" w:rsidRDefault="00844D32" w:rsidP="001E4543">
      <w:pPr>
        <w:spacing w:after="0" w:line="240" w:lineRule="auto"/>
        <w:jc w:val="center"/>
        <w:rPr>
          <w:rFonts w:ascii="Times New Roman" w:eastAsia="Times New Roman" w:hAnsi="Times New Roman"/>
          <w:b/>
          <w:color w:val="000000"/>
          <w:lang w:eastAsia="es-ES"/>
        </w:rPr>
      </w:pPr>
    </w:p>
    <w:p w14:paraId="6A4B6299" w14:textId="77777777" w:rsidR="009215A2" w:rsidRPr="00910AB1" w:rsidRDefault="009215A2" w:rsidP="009215A2">
      <w:pPr>
        <w:spacing w:after="0" w:line="240" w:lineRule="auto"/>
        <w:jc w:val="both"/>
        <w:rPr>
          <w:rFonts w:ascii="Times New Roman" w:hAnsi="Times New Roman"/>
          <w:b/>
          <w:highlight w:val="cyan"/>
        </w:rPr>
      </w:pPr>
      <w:r w:rsidRPr="00910AB1">
        <w:rPr>
          <w:rFonts w:ascii="Times New Roman" w:hAnsi="Times New Roman"/>
          <w:b/>
          <w:highlight w:val="cyan"/>
        </w:rPr>
        <w:t>JURISPRUDENCIA:</w:t>
      </w:r>
    </w:p>
    <w:p w14:paraId="6A4B629A" w14:textId="77777777" w:rsidR="009215A2" w:rsidRPr="00910AB1" w:rsidRDefault="009215A2" w:rsidP="00DC0184">
      <w:pPr>
        <w:numPr>
          <w:ilvl w:val="0"/>
          <w:numId w:val="34"/>
        </w:numPr>
        <w:spacing w:after="0" w:line="240" w:lineRule="auto"/>
        <w:jc w:val="both"/>
        <w:rPr>
          <w:rFonts w:ascii="Times New Roman" w:hAnsi="Times New Roman"/>
          <w:b/>
          <w:highlight w:val="cyan"/>
        </w:rPr>
      </w:pPr>
      <w:hyperlink r:id="rId25" w:history="1">
        <w:r w:rsidRPr="00910AB1">
          <w:rPr>
            <w:rStyle w:val="Hipervnculo"/>
            <w:rFonts w:ascii="Times New Roman" w:hAnsi="Times New Roman"/>
            <w:b/>
            <w:highlight w:val="cyan"/>
          </w:rPr>
          <w:t>SENTENCIA</w:t>
        </w:r>
        <w:r w:rsidRPr="00910AB1">
          <w:rPr>
            <w:rStyle w:val="Hipervnculo"/>
            <w:rFonts w:ascii="Times New Roman" w:hAnsi="Times New Roman"/>
            <w:highlight w:val="cyan"/>
          </w:rPr>
          <w:t xml:space="preserve"> </w:t>
        </w:r>
        <w:r w:rsidRPr="00910AB1">
          <w:rPr>
            <w:rStyle w:val="Hipervnculo"/>
            <w:rFonts w:ascii="Times New Roman" w:hAnsi="Times New Roman"/>
            <w:b/>
            <w:highlight w:val="cyan"/>
          </w:rPr>
          <w:t>T-423 DE 29 DE NOVIEMBRE DE 2022</w:t>
        </w:r>
      </w:hyperlink>
      <w:r w:rsidRPr="00910AB1">
        <w:rPr>
          <w:rFonts w:ascii="Times New Roman" w:hAnsi="Times New Roman"/>
          <w:b/>
          <w:highlight w:val="cyan"/>
        </w:rPr>
        <w:t>. CORTE CONSTITUCIONAL. M. P. DR. PAOLA ANDREA MENESES MOSQUERA.</w:t>
      </w:r>
      <w:r w:rsidRPr="00910AB1">
        <w:rPr>
          <w:rFonts w:ascii="Times New Roman" w:hAnsi="Times New Roman"/>
          <w:bCs/>
          <w:i/>
          <w:iCs/>
          <w:highlight w:val="cyan"/>
        </w:rPr>
        <w:t xml:space="preserve"> El Sistema General de Riesgos Laborales como componente del derecho fundamental a la seguridad social.</w:t>
      </w:r>
    </w:p>
    <w:p w14:paraId="6A4B629B" w14:textId="77777777" w:rsidR="009215A2" w:rsidRDefault="009215A2" w:rsidP="001E4543">
      <w:pPr>
        <w:spacing w:after="0" w:line="240" w:lineRule="auto"/>
        <w:jc w:val="center"/>
        <w:rPr>
          <w:rFonts w:ascii="Times New Roman" w:eastAsia="Times New Roman" w:hAnsi="Times New Roman"/>
          <w:b/>
          <w:color w:val="000000"/>
          <w:lang w:eastAsia="es-ES"/>
        </w:rPr>
      </w:pPr>
    </w:p>
    <w:p w14:paraId="6A4B629C" w14:textId="77777777" w:rsidR="00F32218"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II</w:t>
      </w:r>
    </w:p>
    <w:p w14:paraId="6A4B629D" w14:textId="77777777" w:rsidR="00232A77" w:rsidRPr="00B95AA6" w:rsidRDefault="00F32218" w:rsidP="00844D32">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RIESGOS PROFESIONALES</w:t>
      </w:r>
    </w:p>
    <w:p w14:paraId="6A4B629E" w14:textId="77777777" w:rsidR="00F32218" w:rsidRPr="00B95AA6" w:rsidRDefault="00F32218"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DEFINICIONES</w:t>
      </w:r>
    </w:p>
    <w:p w14:paraId="6A4B629F" w14:textId="77777777" w:rsidR="001804B0" w:rsidRPr="00B95AA6" w:rsidRDefault="001804B0" w:rsidP="001E4543">
      <w:pPr>
        <w:spacing w:after="0" w:line="240" w:lineRule="auto"/>
        <w:rPr>
          <w:rFonts w:ascii="Times New Roman" w:eastAsia="Times New Roman" w:hAnsi="Times New Roman"/>
          <w:lang w:eastAsia="es-ES"/>
        </w:rPr>
      </w:pPr>
      <w:bookmarkStart w:id="10" w:name="8"/>
      <w:bookmarkEnd w:id="10"/>
    </w:p>
    <w:p w14:paraId="6A4B62A0" w14:textId="77777777" w:rsidR="00F32218" w:rsidRPr="00B95AA6" w:rsidRDefault="00F32218" w:rsidP="0021448C">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8. RIESGOS PROFESIONALES</w:t>
      </w:r>
      <w:r w:rsidRPr="00B95AA6">
        <w:rPr>
          <w:rFonts w:ascii="Times New Roman" w:eastAsia="Times New Roman" w:hAnsi="Times New Roman"/>
          <w:lang w:eastAsia="es-ES"/>
        </w:rPr>
        <w:t xml:space="preserve">. Son Riesgos Profesionales el accidente que se produce como consecuencia directa del trabajo o labor desempeñada, y la enfermedad que haya sido catalogada como profesional por el Gobierno Nacional. </w:t>
      </w:r>
    </w:p>
    <w:p w14:paraId="6A4B62A1" w14:textId="77777777" w:rsidR="006157AB" w:rsidRDefault="006157AB" w:rsidP="006157AB">
      <w:pPr>
        <w:spacing w:after="0" w:line="240" w:lineRule="auto"/>
        <w:rPr>
          <w:rFonts w:ascii="Arial" w:hAnsi="Arial" w:cs="Arial"/>
          <w:b/>
          <w:color w:val="FF0000"/>
        </w:rPr>
      </w:pPr>
      <w:bookmarkStart w:id="11" w:name="9"/>
      <w:bookmarkEnd w:id="11"/>
    </w:p>
    <w:p w14:paraId="6A4B62A2" w14:textId="77777777" w:rsidR="006157AB" w:rsidRDefault="006157AB" w:rsidP="006157AB">
      <w:pPr>
        <w:spacing w:after="0" w:line="240" w:lineRule="auto"/>
        <w:jc w:val="both"/>
        <w:rPr>
          <w:rFonts w:ascii="Times New Roman" w:hAnsi="Times New Roman"/>
          <w:b/>
          <w:highlight w:val="cyan"/>
        </w:rPr>
      </w:pPr>
      <w:r w:rsidRPr="006157AB">
        <w:rPr>
          <w:rFonts w:ascii="Times New Roman" w:hAnsi="Times New Roman"/>
          <w:b/>
          <w:highlight w:val="cyan"/>
        </w:rPr>
        <w:t xml:space="preserve">JURISPRUDENCIA: </w:t>
      </w:r>
    </w:p>
    <w:p w14:paraId="12E14E91" w14:textId="209E0302" w:rsidR="0090473C" w:rsidRPr="002F5321" w:rsidRDefault="0090473C" w:rsidP="0090473C">
      <w:pPr>
        <w:numPr>
          <w:ilvl w:val="0"/>
          <w:numId w:val="34"/>
        </w:numPr>
        <w:spacing w:after="0" w:line="240" w:lineRule="auto"/>
        <w:jc w:val="both"/>
        <w:rPr>
          <w:rFonts w:ascii="Times New Roman" w:hAnsi="Times New Roman"/>
          <w:b/>
          <w:bCs/>
          <w:i/>
          <w:iCs/>
          <w:highlight w:val="cyan"/>
        </w:rPr>
      </w:pPr>
      <w:hyperlink r:id="rId26" w:history="1">
        <w:r w:rsidRPr="00AA14AC">
          <w:rPr>
            <w:rStyle w:val="Hipervnculo"/>
            <w:rFonts w:ascii="Times New Roman" w:hAnsi="Times New Roman"/>
            <w:b/>
            <w:highlight w:val="cyan"/>
          </w:rPr>
          <w:t>EXPEDIENTE 00425-01 DE 22 DE ENERO DE 2025</w:t>
        </w:r>
      </w:hyperlink>
      <w:r>
        <w:rPr>
          <w:rFonts w:ascii="Times New Roman" w:hAnsi="Times New Roman"/>
          <w:b/>
          <w:highlight w:val="cyan"/>
        </w:rPr>
        <w:t xml:space="preserve">. CORTE SUPREMA DE JUSTICIA. M. P. DRA. JIMENA ISABEL GODOY FAJARDO. </w:t>
      </w:r>
      <w:r w:rsidRPr="0090473C">
        <w:rPr>
          <w:rFonts w:ascii="Times New Roman" w:hAnsi="Times New Roman"/>
          <w:i/>
          <w:iCs/>
          <w:highlight w:val="cyan"/>
        </w:rPr>
        <w:t>Se considera que existe responsabilidad objetiva porque el siniestro laboral se presenta bajo la subordinación del empleador, bien sea en el sitio de trabajo o por fuera de este, sin que sea necesario comprobar la culpa de aquel en tal hecho.</w:t>
      </w:r>
    </w:p>
    <w:p w14:paraId="1492AEC6" w14:textId="77777777" w:rsidR="009614A4" w:rsidRPr="006157AB" w:rsidRDefault="009614A4" w:rsidP="006157AB">
      <w:pPr>
        <w:spacing w:after="0" w:line="240" w:lineRule="auto"/>
        <w:jc w:val="both"/>
        <w:rPr>
          <w:rFonts w:ascii="Times New Roman" w:hAnsi="Times New Roman"/>
          <w:i/>
          <w:highlight w:val="cyan"/>
        </w:rPr>
      </w:pPr>
    </w:p>
    <w:p w14:paraId="6A4B62A3" w14:textId="77777777" w:rsidR="006157AB" w:rsidRPr="006157AB" w:rsidRDefault="006157AB" w:rsidP="00DC0184">
      <w:pPr>
        <w:pStyle w:val="Prrafodelista"/>
        <w:numPr>
          <w:ilvl w:val="0"/>
          <w:numId w:val="29"/>
        </w:numPr>
        <w:spacing w:after="0" w:line="240" w:lineRule="auto"/>
        <w:jc w:val="both"/>
        <w:rPr>
          <w:rFonts w:ascii="Times New Roman" w:hAnsi="Times New Roman"/>
          <w:b/>
          <w:highlight w:val="cyan"/>
        </w:rPr>
      </w:pPr>
      <w:hyperlink r:id="rId27" w:history="1">
        <w:r w:rsidRPr="006157AB">
          <w:rPr>
            <w:rStyle w:val="Hipervnculo"/>
            <w:rFonts w:ascii="Times New Roman" w:hAnsi="Times New Roman"/>
            <w:b/>
            <w:highlight w:val="cyan"/>
          </w:rPr>
          <w:t>SENTENCIA T-524 DE 27 DE SEPTIEMBRE DE 2016</w:t>
        </w:r>
      </w:hyperlink>
      <w:r w:rsidRPr="006157AB">
        <w:rPr>
          <w:rFonts w:ascii="Times New Roman" w:hAnsi="Times New Roman"/>
          <w:b/>
          <w:highlight w:val="cyan"/>
        </w:rPr>
        <w:t xml:space="preserve">. CORTE CONSTITUCIONAL. M. P. DR. ALBERTO ROJAS RÍOS. </w:t>
      </w:r>
      <w:r w:rsidRPr="006157AB">
        <w:rPr>
          <w:rFonts w:ascii="Times New Roman" w:hAnsi="Times New Roman"/>
          <w:bCs/>
          <w:i/>
          <w:highlight w:val="cyan"/>
        </w:rPr>
        <w:t>Obligación del empleador de afiliar al trabajador al régimen de seguridad social en riesgos profesionales o de asumir la cobertura de los riesgos generados por accidente de trabajo.</w:t>
      </w:r>
    </w:p>
    <w:p w14:paraId="6A4B62A4" w14:textId="77777777" w:rsidR="001804B0" w:rsidRPr="006157AB" w:rsidRDefault="001804B0" w:rsidP="001E4543">
      <w:pPr>
        <w:spacing w:after="0" w:line="240" w:lineRule="auto"/>
        <w:rPr>
          <w:rFonts w:ascii="Times New Roman" w:eastAsia="Times New Roman" w:hAnsi="Times New Roman"/>
          <w:lang w:val="es-CO" w:eastAsia="es-ES"/>
        </w:rPr>
      </w:pPr>
    </w:p>
    <w:p w14:paraId="6A4B62A5" w14:textId="77777777" w:rsidR="001804B0" w:rsidRPr="00B95AA6" w:rsidRDefault="00F32218" w:rsidP="001E4543">
      <w:pPr>
        <w:pStyle w:val="textocaja"/>
        <w:spacing w:before="0" w:beforeAutospacing="0" w:after="0" w:afterAutospacing="0"/>
        <w:jc w:val="both"/>
        <w:rPr>
          <w:b/>
          <w:i/>
          <w:sz w:val="22"/>
          <w:szCs w:val="22"/>
        </w:rPr>
      </w:pPr>
      <w:r w:rsidRPr="00B95AA6">
        <w:rPr>
          <w:b/>
          <w:sz w:val="22"/>
          <w:szCs w:val="22"/>
        </w:rPr>
        <w:lastRenderedPageBreak/>
        <w:t>ARTICULO 9</w:t>
      </w:r>
      <w:r w:rsidR="001804B0" w:rsidRPr="00B95AA6">
        <w:rPr>
          <w:b/>
          <w:sz w:val="22"/>
          <w:szCs w:val="22"/>
        </w:rPr>
        <w:t>. ACCIDENTE DE TRABAJO</w:t>
      </w:r>
      <w:bookmarkStart w:id="12" w:name="10"/>
      <w:bookmarkEnd w:id="12"/>
      <w:r w:rsidR="001804B0" w:rsidRPr="00B95AA6">
        <w:rPr>
          <w:b/>
          <w:sz w:val="22"/>
          <w:szCs w:val="22"/>
        </w:rPr>
        <w:t xml:space="preserve">. </w:t>
      </w:r>
      <w:r w:rsidR="00232A77" w:rsidRPr="00B95AA6">
        <w:rPr>
          <w:b/>
          <w:i/>
          <w:sz w:val="22"/>
          <w:szCs w:val="22"/>
        </w:rPr>
        <w:t>{</w:t>
      </w:r>
      <w:r w:rsidR="001804B0" w:rsidRPr="00B95AA6">
        <w:rPr>
          <w:b/>
          <w:i/>
          <w:sz w:val="22"/>
          <w:szCs w:val="22"/>
        </w:rPr>
        <w:t xml:space="preserve">Es accidente de trabajo todo suceso repentino que sobrevenga por causa o con ocasión del trabajo, y que produzca en el trabajador una lesión orgánica, una perturbación funcional, una invalidez o la muerte. </w:t>
      </w:r>
    </w:p>
    <w:p w14:paraId="6A4B62A6" w14:textId="77777777" w:rsidR="00232A77" w:rsidRPr="00B95AA6" w:rsidRDefault="00232A77" w:rsidP="001E4543">
      <w:pPr>
        <w:pStyle w:val="textocaja"/>
        <w:spacing w:before="0" w:beforeAutospacing="0" w:after="0" w:afterAutospacing="0"/>
        <w:jc w:val="both"/>
        <w:rPr>
          <w:b/>
          <w:i/>
          <w:sz w:val="22"/>
          <w:szCs w:val="22"/>
        </w:rPr>
      </w:pPr>
    </w:p>
    <w:p w14:paraId="6A4B62A7" w14:textId="77777777" w:rsidR="001804B0" w:rsidRPr="00B95AA6" w:rsidRDefault="001804B0" w:rsidP="001E4543">
      <w:pPr>
        <w:pStyle w:val="textocaja"/>
        <w:spacing w:before="0" w:beforeAutospacing="0" w:after="0" w:afterAutospacing="0"/>
        <w:jc w:val="both"/>
        <w:rPr>
          <w:b/>
          <w:i/>
          <w:sz w:val="22"/>
          <w:szCs w:val="22"/>
        </w:rPr>
      </w:pPr>
      <w:r w:rsidRPr="00B95AA6">
        <w:rPr>
          <w:b/>
          <w:i/>
          <w:sz w:val="22"/>
          <w:szCs w:val="22"/>
        </w:rPr>
        <w:t xml:space="preserve">Es también accidente de trabajo aquel que se produce durante la ejecución de </w:t>
      </w:r>
      <w:r w:rsidR="00232A77" w:rsidRPr="00B95AA6">
        <w:rPr>
          <w:b/>
          <w:i/>
          <w:sz w:val="22"/>
          <w:szCs w:val="22"/>
        </w:rPr>
        <w:t>órdenes</w:t>
      </w:r>
      <w:r w:rsidRPr="00B95AA6">
        <w:rPr>
          <w:b/>
          <w:i/>
          <w:sz w:val="22"/>
          <w:szCs w:val="22"/>
        </w:rPr>
        <w:t xml:space="preserve"> del empleador, o durante la ejecución de una labor bajo su autoridad, aún fuera del lugar y horas de trabajo. </w:t>
      </w:r>
    </w:p>
    <w:p w14:paraId="6A4B62A8" w14:textId="77777777" w:rsidR="00232A77" w:rsidRPr="00B95AA6" w:rsidRDefault="00232A77" w:rsidP="001E4543">
      <w:pPr>
        <w:pStyle w:val="textocaja"/>
        <w:spacing w:before="0" w:beforeAutospacing="0" w:after="0" w:afterAutospacing="0"/>
        <w:jc w:val="both"/>
        <w:rPr>
          <w:b/>
          <w:i/>
          <w:sz w:val="22"/>
          <w:szCs w:val="22"/>
        </w:rPr>
      </w:pPr>
    </w:p>
    <w:p w14:paraId="6A4B62A9" w14:textId="77777777" w:rsidR="001804B0" w:rsidRPr="00B95AA6" w:rsidRDefault="001804B0" w:rsidP="001E4543">
      <w:pPr>
        <w:pStyle w:val="textocaja"/>
        <w:spacing w:before="0" w:beforeAutospacing="0" w:after="0" w:afterAutospacing="0"/>
        <w:jc w:val="both"/>
        <w:rPr>
          <w:b/>
          <w:i/>
          <w:sz w:val="22"/>
          <w:szCs w:val="22"/>
        </w:rPr>
      </w:pPr>
      <w:r w:rsidRPr="00B95AA6">
        <w:rPr>
          <w:b/>
          <w:i/>
          <w:sz w:val="22"/>
          <w:szCs w:val="22"/>
        </w:rPr>
        <w:t>Igualmente se considera accidente de trabajo el que se produzca durante el traslado de los trabajos desde su residencia a los lugares trabajo o viceversa, cuando el transporte lo suministre el empleador</w:t>
      </w:r>
      <w:r w:rsidR="00232A77" w:rsidRPr="00B95AA6">
        <w:rPr>
          <w:b/>
          <w:i/>
          <w:sz w:val="22"/>
          <w:szCs w:val="22"/>
        </w:rPr>
        <w:t>}</w:t>
      </w:r>
      <w:r w:rsidRPr="00B95AA6">
        <w:rPr>
          <w:b/>
          <w:i/>
          <w:sz w:val="22"/>
          <w:szCs w:val="22"/>
        </w:rPr>
        <w:t>.</w:t>
      </w:r>
    </w:p>
    <w:p w14:paraId="6A4B62AA" w14:textId="77777777" w:rsidR="00232A77" w:rsidRPr="00B95AA6" w:rsidRDefault="00232A77" w:rsidP="001E4543">
      <w:pPr>
        <w:pStyle w:val="textocaja"/>
        <w:spacing w:before="0" w:beforeAutospacing="0" w:after="0" w:afterAutospacing="0"/>
        <w:jc w:val="both"/>
        <w:rPr>
          <w:b/>
          <w:i/>
          <w:sz w:val="22"/>
          <w:szCs w:val="22"/>
        </w:rPr>
      </w:pPr>
    </w:p>
    <w:p w14:paraId="6A4B62AB" w14:textId="77777777" w:rsidR="001804B0" w:rsidRPr="00E359A9" w:rsidRDefault="001804B0" w:rsidP="00232A77">
      <w:pPr>
        <w:pStyle w:val="textocaja"/>
        <w:numPr>
          <w:ilvl w:val="0"/>
          <w:numId w:val="2"/>
        </w:numPr>
        <w:spacing w:before="0" w:beforeAutospacing="0" w:after="0" w:afterAutospacing="0"/>
        <w:jc w:val="both"/>
        <w:rPr>
          <w:sz w:val="22"/>
          <w:szCs w:val="22"/>
          <w:highlight w:val="cyan"/>
        </w:rPr>
      </w:pPr>
      <w:r w:rsidRPr="00E359A9">
        <w:rPr>
          <w:sz w:val="22"/>
          <w:szCs w:val="22"/>
          <w:highlight w:val="cyan"/>
        </w:rPr>
        <w:t xml:space="preserve">Artículo declarado </w:t>
      </w:r>
      <w:r w:rsidR="00232A77" w:rsidRPr="00E359A9">
        <w:rPr>
          <w:sz w:val="22"/>
          <w:szCs w:val="22"/>
          <w:highlight w:val="cyan"/>
        </w:rPr>
        <w:t xml:space="preserve">9 declarado </w:t>
      </w:r>
      <w:r w:rsidRPr="00E359A9">
        <w:rPr>
          <w:sz w:val="22"/>
          <w:szCs w:val="22"/>
          <w:highlight w:val="cyan"/>
        </w:rPr>
        <w:t xml:space="preserve">INEXEQUIBLE por la Corte Constitucional mediante </w:t>
      </w:r>
      <w:hyperlink r:id="rId28" w:history="1">
        <w:r w:rsidRPr="00E359A9">
          <w:rPr>
            <w:rStyle w:val="Hipervnculo"/>
            <w:sz w:val="22"/>
            <w:szCs w:val="22"/>
            <w:highlight w:val="cyan"/>
          </w:rPr>
          <w:t>Sentencia C-858 de 18 de octubre de 2006</w:t>
        </w:r>
      </w:hyperlink>
      <w:r w:rsidRPr="00E359A9">
        <w:rPr>
          <w:sz w:val="22"/>
          <w:szCs w:val="22"/>
          <w:highlight w:val="cyan"/>
        </w:rPr>
        <w:t xml:space="preserve">, Magistrado Ponente Dr. Jaime Córdoba Triviño. La Corte difiere los efectos de esta sentencia hasta el veinte (20) de junio de dos mil siete (2007), para que el Congreso expida una ley que defina los aspectos declarados inexequibles en el artículo primero de la decisión. </w:t>
      </w:r>
    </w:p>
    <w:p w14:paraId="6A4B62AC" w14:textId="77777777" w:rsidR="00232A77" w:rsidRPr="00B95AA6" w:rsidRDefault="00232A77" w:rsidP="00232A77">
      <w:pPr>
        <w:pStyle w:val="textocaja"/>
        <w:spacing w:before="0" w:beforeAutospacing="0" w:after="0" w:afterAutospacing="0"/>
        <w:ind w:left="720"/>
        <w:jc w:val="both"/>
        <w:rPr>
          <w:sz w:val="22"/>
          <w:szCs w:val="22"/>
        </w:rPr>
      </w:pPr>
    </w:p>
    <w:p w14:paraId="6A4B62AD" w14:textId="77777777" w:rsidR="00AB6436" w:rsidRPr="00B95AA6" w:rsidRDefault="00F32218" w:rsidP="001E4543">
      <w:pPr>
        <w:spacing w:after="0" w:line="240" w:lineRule="auto"/>
        <w:jc w:val="both"/>
        <w:rPr>
          <w:rFonts w:ascii="Times New Roman" w:hAnsi="Times New Roman"/>
          <w:b/>
          <w:i/>
        </w:rPr>
      </w:pPr>
      <w:r w:rsidRPr="00B95AA6">
        <w:rPr>
          <w:rFonts w:ascii="Times New Roman" w:eastAsia="Times New Roman" w:hAnsi="Times New Roman"/>
          <w:b/>
          <w:lang w:eastAsia="es-ES"/>
        </w:rPr>
        <w:t>ARTICULO 10. EXCEPCIONES.</w:t>
      </w:r>
      <w:r w:rsidRPr="00B95AA6">
        <w:rPr>
          <w:rFonts w:ascii="Times New Roman" w:eastAsia="Times New Roman" w:hAnsi="Times New Roman"/>
          <w:b/>
          <w:i/>
          <w:lang w:eastAsia="es-ES"/>
        </w:rPr>
        <w:t xml:space="preserve"> </w:t>
      </w:r>
      <w:bookmarkStart w:id="13" w:name="11"/>
      <w:bookmarkEnd w:id="13"/>
      <w:r w:rsidR="00232A77" w:rsidRPr="00B95AA6">
        <w:rPr>
          <w:rFonts w:ascii="Times New Roman" w:eastAsia="Times New Roman" w:hAnsi="Times New Roman"/>
          <w:i/>
          <w:lang w:eastAsia="es-ES"/>
        </w:rPr>
        <w:t>{</w:t>
      </w:r>
      <w:r w:rsidR="00AB6436" w:rsidRPr="00B95AA6">
        <w:rPr>
          <w:rFonts w:ascii="Times New Roman" w:hAnsi="Times New Roman"/>
          <w:b/>
          <w:i/>
        </w:rPr>
        <w:t xml:space="preserve">No se consideran accidentes de trabajo: </w:t>
      </w:r>
    </w:p>
    <w:p w14:paraId="6A4B62AE" w14:textId="77777777" w:rsidR="00232A77" w:rsidRPr="00B95AA6" w:rsidRDefault="00232A77" w:rsidP="001E4543">
      <w:pPr>
        <w:spacing w:after="0" w:line="240" w:lineRule="auto"/>
        <w:jc w:val="both"/>
        <w:rPr>
          <w:rFonts w:ascii="Times New Roman" w:eastAsia="Times New Roman" w:hAnsi="Times New Roman"/>
          <w:b/>
          <w:i/>
          <w:lang w:eastAsia="es-ES"/>
        </w:rPr>
      </w:pPr>
    </w:p>
    <w:p w14:paraId="6A4B62AF" w14:textId="77777777" w:rsidR="00AB6436" w:rsidRPr="00B95AA6" w:rsidRDefault="00AB6436" w:rsidP="001E4543">
      <w:pPr>
        <w:pStyle w:val="textocaja"/>
        <w:spacing w:before="0" w:beforeAutospacing="0" w:after="0" w:afterAutospacing="0"/>
        <w:jc w:val="both"/>
        <w:rPr>
          <w:b/>
          <w:i/>
          <w:sz w:val="22"/>
          <w:szCs w:val="22"/>
        </w:rPr>
      </w:pPr>
      <w:r w:rsidRPr="00B95AA6">
        <w:rPr>
          <w:b/>
          <w:i/>
          <w:sz w:val="22"/>
          <w:szCs w:val="22"/>
        </w:rPr>
        <w:t xml:space="preserve">a. El que se produzca por la ejecución de actividades diferentes para las que fue contratado el trabajador, tales como labores recreativas, deportivas culturales, incluidas las previstas en el artículo 21 de la </w:t>
      </w:r>
      <w:hyperlink r:id="rId29" w:history="1">
        <w:r w:rsidRPr="00F32123">
          <w:rPr>
            <w:rStyle w:val="Hipervnculo"/>
            <w:b/>
            <w:i/>
            <w:sz w:val="22"/>
            <w:szCs w:val="22"/>
          </w:rPr>
          <w:t>Ley 50 de 1990</w:t>
        </w:r>
      </w:hyperlink>
      <w:r w:rsidRPr="00B95AA6">
        <w:rPr>
          <w:b/>
          <w:i/>
          <w:sz w:val="22"/>
          <w:szCs w:val="22"/>
        </w:rPr>
        <w:t xml:space="preserve">, </w:t>
      </w:r>
      <w:r w:rsidR="00232A77" w:rsidRPr="00B95AA6">
        <w:rPr>
          <w:b/>
          <w:i/>
          <w:sz w:val="22"/>
          <w:szCs w:val="22"/>
        </w:rPr>
        <w:t>así</w:t>
      </w:r>
      <w:r w:rsidRPr="00B95AA6">
        <w:rPr>
          <w:b/>
          <w:i/>
          <w:sz w:val="22"/>
          <w:szCs w:val="22"/>
        </w:rPr>
        <w:t xml:space="preserve"> se produzcan durante la jornada laboral, a menos que actúe por cuenta o en representación del empleador. </w:t>
      </w:r>
    </w:p>
    <w:p w14:paraId="6A4B62B0" w14:textId="77777777" w:rsidR="00232A77" w:rsidRPr="00B95AA6" w:rsidRDefault="00232A77" w:rsidP="001E4543">
      <w:pPr>
        <w:pStyle w:val="textocaja"/>
        <w:spacing w:before="0" w:beforeAutospacing="0" w:after="0" w:afterAutospacing="0"/>
        <w:jc w:val="both"/>
        <w:rPr>
          <w:b/>
          <w:i/>
          <w:sz w:val="22"/>
          <w:szCs w:val="22"/>
        </w:rPr>
      </w:pPr>
    </w:p>
    <w:p w14:paraId="6A4B62B1" w14:textId="77777777" w:rsidR="00AB6436" w:rsidRPr="00B95AA6" w:rsidRDefault="00AB6436" w:rsidP="001E4543">
      <w:pPr>
        <w:pStyle w:val="textocaja"/>
        <w:spacing w:before="0" w:beforeAutospacing="0" w:after="0" w:afterAutospacing="0"/>
        <w:jc w:val="both"/>
        <w:rPr>
          <w:b/>
          <w:i/>
          <w:sz w:val="22"/>
          <w:szCs w:val="22"/>
        </w:rPr>
      </w:pPr>
      <w:r w:rsidRPr="00B95AA6">
        <w:rPr>
          <w:b/>
          <w:i/>
          <w:sz w:val="22"/>
          <w:szCs w:val="22"/>
        </w:rPr>
        <w:t>b. El sufrido por el trabajador, fuera de la empresa, durante los permisos remunerados o sin remuneración así se trate de permisos sindicales</w:t>
      </w:r>
      <w:r w:rsidR="00232A77" w:rsidRPr="00B95AA6">
        <w:rPr>
          <w:b/>
          <w:i/>
          <w:sz w:val="22"/>
          <w:szCs w:val="22"/>
        </w:rPr>
        <w:t>}</w:t>
      </w:r>
      <w:r w:rsidRPr="00B95AA6">
        <w:rPr>
          <w:b/>
          <w:i/>
          <w:sz w:val="22"/>
          <w:szCs w:val="22"/>
        </w:rPr>
        <w:t>.</w:t>
      </w:r>
    </w:p>
    <w:p w14:paraId="6A4B62B2" w14:textId="77777777" w:rsidR="00232A77" w:rsidRPr="00B95AA6" w:rsidRDefault="00232A77" w:rsidP="00232A77">
      <w:pPr>
        <w:pStyle w:val="textocaja"/>
        <w:spacing w:before="0" w:beforeAutospacing="0" w:after="0" w:afterAutospacing="0"/>
        <w:jc w:val="both"/>
        <w:rPr>
          <w:b/>
          <w:i/>
          <w:sz w:val="22"/>
          <w:szCs w:val="22"/>
        </w:rPr>
      </w:pPr>
    </w:p>
    <w:p w14:paraId="6A4B62B3" w14:textId="77777777" w:rsidR="00232A77" w:rsidRPr="00B95AA6" w:rsidRDefault="00232A77" w:rsidP="00232A77">
      <w:pPr>
        <w:pStyle w:val="textocaja"/>
        <w:numPr>
          <w:ilvl w:val="0"/>
          <w:numId w:val="2"/>
        </w:numPr>
        <w:spacing w:before="0" w:beforeAutospacing="0" w:after="0" w:afterAutospacing="0"/>
        <w:jc w:val="both"/>
        <w:rPr>
          <w:sz w:val="22"/>
          <w:szCs w:val="22"/>
        </w:rPr>
      </w:pPr>
      <w:r w:rsidRPr="00B95AA6">
        <w:rPr>
          <w:sz w:val="22"/>
          <w:szCs w:val="22"/>
          <w:highlight w:val="cyan"/>
        </w:rPr>
        <w:t xml:space="preserve">Artículo declarado 10 declarado INEXEQUIBLE por la Corte Constitucional mediante </w:t>
      </w:r>
      <w:hyperlink r:id="rId30" w:history="1">
        <w:r w:rsidRPr="00B95AA6">
          <w:rPr>
            <w:rStyle w:val="Hipervnculo"/>
            <w:sz w:val="22"/>
            <w:szCs w:val="22"/>
            <w:highlight w:val="cyan"/>
          </w:rPr>
          <w:t>Sentencia C-858 de 18 de octubre de 2006</w:t>
        </w:r>
      </w:hyperlink>
      <w:r w:rsidRPr="00B95AA6">
        <w:rPr>
          <w:sz w:val="22"/>
          <w:szCs w:val="22"/>
          <w:highlight w:val="cyan"/>
        </w:rPr>
        <w:t>, Magistrado Ponente Dr. Jaime Córdoba Triviño. La Corte difiere los efectos de esta sentencia hasta el veinte (20) de junio de dos mil siete (2007), para que el Congreso expida una ley que defina los aspectos declarados inexequibles en el artículo primero de la decisión.</w:t>
      </w:r>
      <w:r w:rsidRPr="00B95AA6">
        <w:rPr>
          <w:sz w:val="22"/>
          <w:szCs w:val="22"/>
        </w:rPr>
        <w:t xml:space="preserve"> </w:t>
      </w:r>
    </w:p>
    <w:p w14:paraId="6A4B62B4" w14:textId="77777777" w:rsidR="00232A77" w:rsidRPr="00B95AA6" w:rsidRDefault="00232A77" w:rsidP="001E4543">
      <w:pPr>
        <w:pStyle w:val="textocaja"/>
        <w:spacing w:before="0" w:beforeAutospacing="0" w:after="0" w:afterAutospacing="0"/>
        <w:jc w:val="both"/>
        <w:rPr>
          <w:b/>
          <w:i/>
          <w:sz w:val="22"/>
          <w:szCs w:val="22"/>
        </w:rPr>
      </w:pPr>
    </w:p>
    <w:p w14:paraId="6A4B62B5" w14:textId="77777777" w:rsidR="001035B7" w:rsidRPr="00B95AA6" w:rsidRDefault="00F32218" w:rsidP="001E4543">
      <w:pPr>
        <w:pStyle w:val="textocaja"/>
        <w:spacing w:before="0" w:beforeAutospacing="0" w:after="0" w:afterAutospacing="0"/>
        <w:jc w:val="both"/>
        <w:rPr>
          <w:b/>
          <w:i/>
          <w:sz w:val="22"/>
          <w:szCs w:val="22"/>
        </w:rPr>
      </w:pPr>
      <w:r w:rsidRPr="00B95AA6">
        <w:rPr>
          <w:b/>
          <w:sz w:val="22"/>
          <w:szCs w:val="22"/>
        </w:rPr>
        <w:t>ARTICULO 11. ENFERMEDAD PROFESIONAL</w:t>
      </w:r>
      <w:r w:rsidR="001035B7" w:rsidRPr="00B95AA6">
        <w:rPr>
          <w:b/>
          <w:sz w:val="22"/>
          <w:szCs w:val="22"/>
        </w:rPr>
        <w:t>.</w:t>
      </w:r>
      <w:r w:rsidR="001035B7" w:rsidRPr="00B95AA6">
        <w:rPr>
          <w:b/>
          <w:i/>
          <w:sz w:val="22"/>
          <w:szCs w:val="22"/>
        </w:rPr>
        <w:t xml:space="preserve"> </w:t>
      </w:r>
      <w:r w:rsidR="00232A77" w:rsidRPr="00B95AA6">
        <w:rPr>
          <w:b/>
          <w:i/>
          <w:sz w:val="22"/>
          <w:szCs w:val="22"/>
        </w:rPr>
        <w:t>{</w:t>
      </w:r>
      <w:r w:rsidR="001035B7" w:rsidRPr="00B95AA6">
        <w:rPr>
          <w:b/>
          <w:i/>
          <w:sz w:val="22"/>
          <w:szCs w:val="22"/>
        </w:rPr>
        <w:t xml:space="preserve">Se considera enfermedad profesional todo estado patológico permanente o temporal que sobrevenga como consecuencia obligada y directa de la clase de trabajo que desempeña el trabajador, o del medio en que </w:t>
      </w:r>
      <w:r w:rsidR="00232A77" w:rsidRPr="00B95AA6">
        <w:rPr>
          <w:b/>
          <w:i/>
          <w:sz w:val="22"/>
          <w:szCs w:val="22"/>
        </w:rPr>
        <w:t>se ha visto obligado a trabajar</w:t>
      </w:r>
      <w:r w:rsidR="001035B7" w:rsidRPr="00B95AA6">
        <w:rPr>
          <w:b/>
          <w:i/>
          <w:sz w:val="22"/>
          <w:szCs w:val="22"/>
        </w:rPr>
        <w:t xml:space="preserve">, y que haya sido determinada como enfermedad profesional por el Gobierno Nacional. </w:t>
      </w:r>
    </w:p>
    <w:p w14:paraId="6A4B62B6" w14:textId="77777777" w:rsidR="00232A77" w:rsidRPr="00B95AA6" w:rsidRDefault="00232A77" w:rsidP="001E4543">
      <w:pPr>
        <w:pStyle w:val="textocaja"/>
        <w:spacing w:before="0" w:beforeAutospacing="0" w:after="0" w:afterAutospacing="0"/>
        <w:jc w:val="both"/>
        <w:rPr>
          <w:b/>
          <w:i/>
          <w:sz w:val="22"/>
          <w:szCs w:val="22"/>
        </w:rPr>
      </w:pPr>
    </w:p>
    <w:p w14:paraId="6A4B62B7" w14:textId="77777777" w:rsidR="001035B7" w:rsidRPr="00B95AA6" w:rsidRDefault="001035B7" w:rsidP="001E4543">
      <w:pPr>
        <w:pStyle w:val="textocaja"/>
        <w:spacing w:before="0" w:beforeAutospacing="0" w:after="0" w:afterAutospacing="0"/>
        <w:jc w:val="both"/>
        <w:rPr>
          <w:b/>
          <w:i/>
          <w:sz w:val="22"/>
          <w:szCs w:val="22"/>
        </w:rPr>
      </w:pPr>
      <w:r w:rsidRPr="00B95AA6">
        <w:rPr>
          <w:b/>
          <w:i/>
          <w:sz w:val="22"/>
          <w:szCs w:val="22"/>
        </w:rPr>
        <w:t xml:space="preserve">PARÁGRAFO 1. El Gobierno Nacional, oído el concepto del Consejo Nacional de Riesgos Profesionales, determinará, en forma periódica, las enfermedades que se consideran como profesionales. Hasta tanto, continuará rigiendo la tabla de clasificación de enfermedades profesionales contenida en el </w:t>
      </w:r>
      <w:hyperlink r:id="rId31" w:history="1">
        <w:r w:rsidRPr="00113951">
          <w:rPr>
            <w:rStyle w:val="Hipervnculo"/>
            <w:b/>
            <w:i/>
            <w:sz w:val="22"/>
            <w:szCs w:val="22"/>
          </w:rPr>
          <w:t>Decreto número 778 de 1987</w:t>
        </w:r>
      </w:hyperlink>
      <w:r w:rsidRPr="00B95AA6">
        <w:rPr>
          <w:b/>
          <w:i/>
          <w:sz w:val="22"/>
          <w:szCs w:val="22"/>
        </w:rPr>
        <w:t xml:space="preserve">. </w:t>
      </w:r>
    </w:p>
    <w:p w14:paraId="6A4B62B8" w14:textId="77777777" w:rsidR="00232A77" w:rsidRPr="00B95AA6" w:rsidRDefault="00232A77" w:rsidP="001E4543">
      <w:pPr>
        <w:pStyle w:val="textocaja"/>
        <w:spacing w:before="0" w:beforeAutospacing="0" w:after="0" w:afterAutospacing="0"/>
        <w:jc w:val="both"/>
        <w:rPr>
          <w:b/>
          <w:i/>
          <w:sz w:val="22"/>
          <w:szCs w:val="22"/>
        </w:rPr>
      </w:pPr>
    </w:p>
    <w:p w14:paraId="6A4B62B9" w14:textId="77777777" w:rsidR="001035B7" w:rsidRPr="00B95AA6" w:rsidRDefault="001035B7" w:rsidP="001E4543">
      <w:pPr>
        <w:pStyle w:val="textocaja"/>
        <w:spacing w:before="0" w:beforeAutospacing="0" w:after="0" w:afterAutospacing="0"/>
        <w:jc w:val="both"/>
        <w:rPr>
          <w:b/>
          <w:i/>
          <w:sz w:val="22"/>
          <w:szCs w:val="22"/>
        </w:rPr>
      </w:pPr>
      <w:r w:rsidRPr="00B95AA6">
        <w:rPr>
          <w:b/>
          <w:i/>
          <w:sz w:val="22"/>
          <w:szCs w:val="22"/>
        </w:rPr>
        <w:t>PARÁGRAFO 2. En los casos que una enfermedad no figure en la tabla de enfermedades profesionales, pero se demuestre la relación de causalidad con los factores de riesgo ocupacionales será reconocida como enfermedad profesional, conforme lo establecido en el presente Decreto</w:t>
      </w:r>
      <w:r w:rsidR="00232A77" w:rsidRPr="00B95AA6">
        <w:rPr>
          <w:b/>
          <w:i/>
          <w:sz w:val="22"/>
          <w:szCs w:val="22"/>
        </w:rPr>
        <w:t>}</w:t>
      </w:r>
      <w:r w:rsidRPr="00B95AA6">
        <w:rPr>
          <w:b/>
          <w:i/>
          <w:sz w:val="22"/>
          <w:szCs w:val="22"/>
        </w:rPr>
        <w:t>.</w:t>
      </w:r>
    </w:p>
    <w:p w14:paraId="6A4B62BA" w14:textId="77777777" w:rsidR="00232A77" w:rsidRPr="00B95AA6" w:rsidRDefault="00232A77" w:rsidP="00232A77">
      <w:pPr>
        <w:pStyle w:val="textocaja"/>
        <w:spacing w:before="0" w:beforeAutospacing="0" w:after="0" w:afterAutospacing="0"/>
        <w:jc w:val="both"/>
        <w:rPr>
          <w:b/>
          <w:i/>
          <w:sz w:val="22"/>
          <w:szCs w:val="22"/>
        </w:rPr>
      </w:pPr>
      <w:bookmarkStart w:id="14" w:name="12"/>
      <w:bookmarkEnd w:id="14"/>
    </w:p>
    <w:p w14:paraId="6A4B62BB" w14:textId="77777777" w:rsidR="00232A77" w:rsidRPr="00113951" w:rsidRDefault="00232A77" w:rsidP="00232A77">
      <w:pPr>
        <w:pStyle w:val="textocaja"/>
        <w:numPr>
          <w:ilvl w:val="0"/>
          <w:numId w:val="2"/>
        </w:numPr>
        <w:spacing w:before="0" w:beforeAutospacing="0" w:after="0" w:afterAutospacing="0"/>
        <w:jc w:val="both"/>
        <w:rPr>
          <w:sz w:val="22"/>
          <w:szCs w:val="22"/>
          <w:highlight w:val="cyan"/>
        </w:rPr>
      </w:pPr>
      <w:r w:rsidRPr="00113951">
        <w:rPr>
          <w:sz w:val="22"/>
          <w:szCs w:val="22"/>
          <w:highlight w:val="cyan"/>
        </w:rPr>
        <w:t xml:space="preserve">Artículo declarado 11 declarado INEXEQUIBLE por la Corte Constitucional mediante </w:t>
      </w:r>
      <w:hyperlink r:id="rId32" w:history="1">
        <w:r w:rsidRPr="00113951">
          <w:rPr>
            <w:rStyle w:val="Hipervnculo"/>
            <w:sz w:val="22"/>
            <w:szCs w:val="22"/>
            <w:highlight w:val="cyan"/>
          </w:rPr>
          <w:t>Sentencia C-858 de 18 de octubre de 2006</w:t>
        </w:r>
      </w:hyperlink>
      <w:r w:rsidRPr="00113951">
        <w:rPr>
          <w:sz w:val="22"/>
          <w:szCs w:val="22"/>
          <w:highlight w:val="cyan"/>
        </w:rPr>
        <w:t xml:space="preserve">, Magistrado Ponente Dr. Jaime Córdoba Triviño. </w:t>
      </w:r>
      <w:r w:rsidRPr="00113951">
        <w:rPr>
          <w:sz w:val="22"/>
          <w:szCs w:val="22"/>
          <w:highlight w:val="cyan"/>
        </w:rPr>
        <w:lastRenderedPageBreak/>
        <w:t xml:space="preserve">La Corte difiere los efectos de esta sentencia hasta el veinte (20) de junio de dos mil siete (2007), para que el Congreso expida una ley que defina los aspectos declarados inexequibles en el artículo primero de la decisión. </w:t>
      </w:r>
    </w:p>
    <w:p w14:paraId="6A4B62BC" w14:textId="77777777" w:rsidR="00232A77" w:rsidRPr="00B95AA6" w:rsidRDefault="00232A77" w:rsidP="001E4543">
      <w:pPr>
        <w:spacing w:after="0" w:line="240" w:lineRule="auto"/>
        <w:jc w:val="both"/>
        <w:rPr>
          <w:rFonts w:ascii="Times New Roman" w:eastAsia="Times New Roman" w:hAnsi="Times New Roman"/>
          <w:b/>
          <w:lang w:eastAsia="es-ES"/>
        </w:rPr>
      </w:pPr>
    </w:p>
    <w:p w14:paraId="6A4B62BD"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12. ORIGEN DEL ACCIDENTE</w:t>
      </w:r>
      <w:r w:rsidR="00302C34">
        <w:rPr>
          <w:rFonts w:ascii="Times New Roman" w:eastAsia="Times New Roman" w:hAnsi="Times New Roman"/>
          <w:b/>
          <w:lang w:eastAsia="es-ES"/>
        </w:rPr>
        <w:t>,</w:t>
      </w:r>
      <w:r w:rsidRPr="00B95AA6">
        <w:rPr>
          <w:rFonts w:ascii="Times New Roman" w:eastAsia="Times New Roman" w:hAnsi="Times New Roman"/>
          <w:b/>
          <w:lang w:eastAsia="es-ES"/>
        </w:rPr>
        <w:t xml:space="preserve"> DE LA ENFERMEDAD Y LA MUERTE</w:t>
      </w:r>
      <w:r w:rsidRPr="00B95AA6">
        <w:rPr>
          <w:rFonts w:ascii="Times New Roman" w:eastAsia="Times New Roman" w:hAnsi="Times New Roman"/>
          <w:lang w:eastAsia="es-ES"/>
        </w:rPr>
        <w:t xml:space="preserve">. Toda enfermedad o patología, accidente o muerte, que no hayan sido clasificados o calificados como de origen profesional, se consideran de origen común. </w:t>
      </w:r>
    </w:p>
    <w:p w14:paraId="6A4B62BE" w14:textId="77777777" w:rsidR="00232A77" w:rsidRPr="00B95AA6" w:rsidRDefault="00232A77" w:rsidP="001E4543">
      <w:pPr>
        <w:spacing w:after="0" w:line="240" w:lineRule="auto"/>
        <w:jc w:val="both"/>
        <w:rPr>
          <w:rFonts w:ascii="Times New Roman" w:eastAsia="Times New Roman" w:hAnsi="Times New Roman"/>
          <w:lang w:eastAsia="es-ES"/>
        </w:rPr>
      </w:pPr>
    </w:p>
    <w:p w14:paraId="6A4B62BF" w14:textId="77777777" w:rsidR="00F32218" w:rsidRPr="00756F36" w:rsidRDefault="00F32218" w:rsidP="001E4543">
      <w:pPr>
        <w:spacing w:after="0" w:line="240" w:lineRule="auto"/>
        <w:jc w:val="both"/>
        <w:rPr>
          <w:rFonts w:ascii="Times New Roman" w:eastAsia="Times New Roman" w:hAnsi="Times New Roman"/>
          <w:lang w:eastAsia="es-ES"/>
        </w:rPr>
      </w:pPr>
      <w:r w:rsidRPr="00756F36">
        <w:rPr>
          <w:rFonts w:ascii="Times New Roman" w:eastAsia="Times New Roman" w:hAnsi="Times New Roman"/>
          <w:lang w:eastAsia="es-ES"/>
        </w:rPr>
        <w:t xml:space="preserve">La calificación del origen del accidente de trabajo o de la enfermedad profesional será calificado, en primera instancia por la institución prestadora de servicios de salud que atiende al afiliado. </w:t>
      </w:r>
    </w:p>
    <w:p w14:paraId="6A4B62C0" w14:textId="77777777" w:rsidR="00297288" w:rsidRPr="00756F36" w:rsidRDefault="00297288" w:rsidP="001E4543">
      <w:pPr>
        <w:spacing w:after="0" w:line="240" w:lineRule="auto"/>
        <w:jc w:val="both"/>
        <w:rPr>
          <w:rFonts w:ascii="Times New Roman" w:eastAsia="Times New Roman" w:hAnsi="Times New Roman"/>
          <w:lang w:eastAsia="es-ES"/>
        </w:rPr>
      </w:pPr>
    </w:p>
    <w:p w14:paraId="6A4B62C1" w14:textId="77777777" w:rsidR="00F32218" w:rsidRPr="00756F36" w:rsidRDefault="00F32218" w:rsidP="001E4543">
      <w:pPr>
        <w:spacing w:after="0" w:line="240" w:lineRule="auto"/>
        <w:jc w:val="both"/>
        <w:rPr>
          <w:rFonts w:ascii="Times New Roman" w:eastAsia="Times New Roman" w:hAnsi="Times New Roman"/>
          <w:lang w:eastAsia="es-ES"/>
        </w:rPr>
      </w:pPr>
      <w:r w:rsidRPr="00756F36">
        <w:rPr>
          <w:rFonts w:ascii="Times New Roman" w:eastAsia="Times New Roman" w:hAnsi="Times New Roman"/>
          <w:lang w:eastAsia="es-ES"/>
        </w:rPr>
        <w:t xml:space="preserve">El médico o la comisión laboral de la entidad administradora de riesgos profesionales determinará el origen, en segunda instancia. </w:t>
      </w:r>
    </w:p>
    <w:p w14:paraId="6A4B62C2" w14:textId="77777777" w:rsidR="00232A77" w:rsidRPr="00756F36" w:rsidRDefault="00232A77" w:rsidP="001E4543">
      <w:pPr>
        <w:spacing w:after="0" w:line="240" w:lineRule="auto"/>
        <w:jc w:val="both"/>
        <w:rPr>
          <w:rFonts w:ascii="Times New Roman" w:eastAsia="Times New Roman" w:hAnsi="Times New Roman"/>
          <w:lang w:eastAsia="es-ES"/>
        </w:rPr>
      </w:pPr>
    </w:p>
    <w:p w14:paraId="6A4B62C3" w14:textId="77777777" w:rsidR="00F32218" w:rsidRPr="00756F36" w:rsidRDefault="00F32218" w:rsidP="001E4543">
      <w:pPr>
        <w:spacing w:after="0" w:line="240" w:lineRule="auto"/>
        <w:jc w:val="both"/>
        <w:rPr>
          <w:rFonts w:ascii="Times New Roman" w:eastAsia="Times New Roman" w:hAnsi="Times New Roman"/>
          <w:lang w:eastAsia="es-ES"/>
        </w:rPr>
      </w:pPr>
      <w:r w:rsidRPr="00756F36">
        <w:rPr>
          <w:rFonts w:ascii="Times New Roman" w:eastAsia="Times New Roman" w:hAnsi="Times New Roman"/>
          <w:lang w:eastAsia="es-ES"/>
        </w:rPr>
        <w:t xml:space="preserve">Cuando surjan discrepancias en el origen, estas serán resueltas por una junta integrada por representantes de las entidades administradoras, de salud y de riesgos profesionales. </w:t>
      </w:r>
    </w:p>
    <w:p w14:paraId="6A4B62C4" w14:textId="77777777" w:rsidR="00297288" w:rsidRPr="00B95AA6" w:rsidRDefault="00297288" w:rsidP="001E4543">
      <w:pPr>
        <w:spacing w:after="0" w:line="240" w:lineRule="auto"/>
        <w:jc w:val="both"/>
        <w:rPr>
          <w:rFonts w:ascii="Times New Roman" w:eastAsia="Times New Roman" w:hAnsi="Times New Roman"/>
          <w:lang w:eastAsia="es-ES"/>
        </w:rPr>
      </w:pPr>
    </w:p>
    <w:p w14:paraId="6A4B62C5"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De persistir el desacuerdo, se seguirá el procedimiento previsto para las juntas de calificación de invalidez definido en los artículos </w:t>
      </w:r>
      <w:r w:rsidR="00297288" w:rsidRPr="00B95AA6">
        <w:rPr>
          <w:rFonts w:ascii="Times New Roman" w:eastAsia="Times New Roman" w:hAnsi="Times New Roman"/>
          <w:lang w:eastAsia="es-ES"/>
        </w:rPr>
        <w:t>41</w:t>
      </w:r>
      <w:r w:rsidRPr="00B95AA6">
        <w:rPr>
          <w:rFonts w:ascii="Times New Roman" w:eastAsia="Times New Roman" w:hAnsi="Times New Roman"/>
          <w:lang w:eastAsia="es-ES"/>
        </w:rPr>
        <w:t xml:space="preserve"> y siguientes de la </w:t>
      </w:r>
      <w:r w:rsidR="00990141">
        <w:rPr>
          <w:rFonts w:ascii="Times New Roman" w:eastAsia="Times New Roman" w:hAnsi="Times New Roman"/>
          <w:lang w:eastAsia="es-ES"/>
        </w:rPr>
        <w:t>*Ley 100 de 1993</w:t>
      </w:r>
      <w:r w:rsidRPr="00B95AA6">
        <w:rPr>
          <w:rFonts w:ascii="Times New Roman" w:eastAsia="Times New Roman" w:hAnsi="Times New Roman"/>
          <w:lang w:eastAsia="es-ES"/>
        </w:rPr>
        <w:t xml:space="preserve"> y sus reglamentos. </w:t>
      </w:r>
    </w:p>
    <w:p w14:paraId="6A4B62C6" w14:textId="77777777" w:rsidR="00990141" w:rsidRPr="00B95AA6" w:rsidRDefault="00990141" w:rsidP="00990141">
      <w:pPr>
        <w:spacing w:after="0" w:line="240" w:lineRule="auto"/>
        <w:jc w:val="both"/>
        <w:rPr>
          <w:rFonts w:ascii="Times New Roman" w:eastAsia="Times New Roman" w:hAnsi="Times New Roman"/>
          <w:lang w:eastAsia="es-ES"/>
        </w:rPr>
      </w:pPr>
      <w:bookmarkStart w:id="15" w:name="Nivel003"/>
      <w:bookmarkEnd w:id="15"/>
    </w:p>
    <w:p w14:paraId="40E6F780" w14:textId="77777777" w:rsidR="00A81915" w:rsidRPr="00113951" w:rsidRDefault="00A81915" w:rsidP="00A81915">
      <w:pPr>
        <w:numPr>
          <w:ilvl w:val="0"/>
          <w:numId w:val="2"/>
        </w:numPr>
        <w:spacing w:after="0" w:line="240" w:lineRule="auto"/>
        <w:jc w:val="both"/>
        <w:rPr>
          <w:rFonts w:ascii="Times New Roman" w:eastAsia="Times New Roman" w:hAnsi="Times New Roman"/>
          <w:color w:val="000000"/>
          <w:highlight w:val="cyan"/>
          <w:lang w:eastAsia="es-ES"/>
        </w:rPr>
      </w:pPr>
      <w:r w:rsidRPr="00113951">
        <w:rPr>
          <w:rFonts w:ascii="Times New Roman" w:hAnsi="Times New Roman"/>
          <w:highlight w:val="cyan"/>
        </w:rPr>
        <w:t xml:space="preserve">Incisos 2 al 4, declarados EXEQUIBLES, por el cargo analizado, por la Corte Constitucional mediante </w:t>
      </w:r>
      <w:hyperlink r:id="rId33" w:history="1">
        <w:r w:rsidRPr="00113951">
          <w:rPr>
            <w:rStyle w:val="Hipervnculo"/>
            <w:rFonts w:ascii="Times New Roman" w:hAnsi="Times New Roman"/>
            <w:highlight w:val="cyan"/>
          </w:rPr>
          <w:t>Sentencia C-855 de 17 de agosto de 2005</w:t>
        </w:r>
      </w:hyperlink>
      <w:r w:rsidRPr="00113951">
        <w:rPr>
          <w:rFonts w:ascii="Times New Roman" w:hAnsi="Times New Roman"/>
          <w:highlight w:val="cyan"/>
        </w:rPr>
        <w:t>, Magistrado Ponente Dr. Álvaro Tafur Galvis.</w:t>
      </w:r>
    </w:p>
    <w:p w14:paraId="6621FCAA" w14:textId="77777777" w:rsidR="00A81915" w:rsidRDefault="00A81915" w:rsidP="00990141">
      <w:pPr>
        <w:spacing w:after="0" w:line="240" w:lineRule="auto"/>
        <w:jc w:val="both"/>
        <w:rPr>
          <w:rFonts w:ascii="Times New Roman" w:hAnsi="Times New Roman"/>
          <w:highlight w:val="green"/>
        </w:rPr>
      </w:pPr>
    </w:p>
    <w:p w14:paraId="7D51DB2A" w14:textId="68DC4A79" w:rsidR="00794873" w:rsidRDefault="00990141" w:rsidP="00990141">
      <w:pPr>
        <w:spacing w:after="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756F36">
        <w:rPr>
          <w:rFonts w:ascii="Times New Roman" w:hAnsi="Times New Roman"/>
          <w:highlight w:val="green"/>
        </w:rPr>
        <w:t>“</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0900660A" w14:textId="77777777" w:rsidR="00794873" w:rsidRDefault="00794873" w:rsidP="00990141">
      <w:pPr>
        <w:spacing w:after="0" w:line="240" w:lineRule="auto"/>
        <w:jc w:val="both"/>
        <w:rPr>
          <w:rFonts w:ascii="Times New Roman" w:hAnsi="Times New Roman"/>
        </w:rPr>
      </w:pPr>
    </w:p>
    <w:p w14:paraId="6A4B62C9" w14:textId="77777777" w:rsidR="001836F5" w:rsidRPr="001836F5" w:rsidRDefault="001836F5" w:rsidP="001E4543">
      <w:pPr>
        <w:spacing w:after="0" w:line="240" w:lineRule="auto"/>
        <w:rPr>
          <w:rFonts w:ascii="Times New Roman" w:eastAsia="Times New Roman" w:hAnsi="Times New Roman"/>
          <w:b/>
          <w:color w:val="000000"/>
          <w:highlight w:val="yellow"/>
          <w:lang w:eastAsia="es-ES"/>
        </w:rPr>
      </w:pPr>
      <w:r w:rsidRPr="001836F5">
        <w:rPr>
          <w:rFonts w:ascii="Times New Roman" w:eastAsia="Times New Roman" w:hAnsi="Times New Roman"/>
          <w:b/>
          <w:color w:val="000000"/>
          <w:highlight w:val="yellow"/>
          <w:lang w:eastAsia="es-ES"/>
        </w:rPr>
        <w:t>CONCORDANCIAS:</w:t>
      </w:r>
    </w:p>
    <w:p w14:paraId="6A4B62CA" w14:textId="77777777" w:rsidR="001836F5" w:rsidRPr="001836F5" w:rsidRDefault="001836F5" w:rsidP="001836F5">
      <w:pPr>
        <w:numPr>
          <w:ilvl w:val="0"/>
          <w:numId w:val="5"/>
        </w:numPr>
        <w:spacing w:after="0" w:line="240" w:lineRule="auto"/>
        <w:jc w:val="both"/>
        <w:rPr>
          <w:rFonts w:ascii="Times New Roman" w:eastAsia="Times New Roman" w:hAnsi="Times New Roman"/>
          <w:b/>
          <w:color w:val="000000"/>
          <w:highlight w:val="yellow"/>
          <w:lang w:eastAsia="es-ES"/>
        </w:rPr>
      </w:pPr>
      <w:hyperlink r:id="rId34" w:history="1">
        <w:r w:rsidRPr="001836F5">
          <w:rPr>
            <w:rStyle w:val="Hipervnculo"/>
            <w:rFonts w:ascii="Times New Roman" w:eastAsia="Times New Roman" w:hAnsi="Times New Roman"/>
            <w:b/>
            <w:highlight w:val="yellow"/>
            <w:lang w:eastAsia="es-ES"/>
          </w:rPr>
          <w:t>Decreto Reglamentario 2463 de 2001</w:t>
        </w:r>
      </w:hyperlink>
      <w:r w:rsidRPr="001836F5">
        <w:rPr>
          <w:rFonts w:ascii="Times New Roman" w:eastAsia="Times New Roman" w:hAnsi="Times New Roman"/>
          <w:b/>
          <w:color w:val="000000"/>
          <w:highlight w:val="yellow"/>
          <w:lang w:eastAsia="es-ES"/>
        </w:rPr>
        <w:t xml:space="preserve">: </w:t>
      </w:r>
      <w:r w:rsidRPr="001836F5">
        <w:rPr>
          <w:rFonts w:ascii="Times New Roman" w:eastAsia="Times New Roman" w:hAnsi="Times New Roman"/>
          <w:highlight w:val="yellow"/>
          <w:lang w:eastAsia="es-ES"/>
        </w:rPr>
        <w:t>Por el cual se reglamenta la integración, financiación y funcionamiento de las Juntas de Calificación de Invalidez.</w:t>
      </w:r>
    </w:p>
    <w:p w14:paraId="6A4B62CB" w14:textId="77777777" w:rsidR="001836F5" w:rsidRPr="001836F5" w:rsidRDefault="001836F5" w:rsidP="001836F5">
      <w:pPr>
        <w:numPr>
          <w:ilvl w:val="0"/>
          <w:numId w:val="5"/>
        </w:numPr>
        <w:spacing w:after="0" w:line="240" w:lineRule="auto"/>
        <w:jc w:val="both"/>
        <w:rPr>
          <w:rFonts w:ascii="Times New Roman" w:eastAsia="Times New Roman" w:hAnsi="Times New Roman"/>
          <w:b/>
          <w:color w:val="000000"/>
          <w:highlight w:val="yellow"/>
          <w:lang w:eastAsia="es-ES"/>
        </w:rPr>
      </w:pPr>
      <w:hyperlink r:id="rId35" w:history="1">
        <w:r w:rsidRPr="00D53498">
          <w:rPr>
            <w:rStyle w:val="Hipervnculo"/>
            <w:rFonts w:ascii="Times New Roman" w:eastAsia="Times New Roman" w:hAnsi="Times New Roman"/>
            <w:b/>
            <w:highlight w:val="yellow"/>
            <w:lang w:eastAsia="es-ES"/>
          </w:rPr>
          <w:t>Decreto Reglamentario 1530 de 1996</w:t>
        </w:r>
      </w:hyperlink>
      <w:r>
        <w:rPr>
          <w:rFonts w:ascii="Times New Roman" w:eastAsia="Times New Roman" w:hAnsi="Times New Roman"/>
          <w:b/>
          <w:highlight w:val="yellow"/>
          <w:lang w:eastAsia="es-ES"/>
        </w:rPr>
        <w:t xml:space="preserve">: </w:t>
      </w:r>
      <w:r>
        <w:rPr>
          <w:rFonts w:ascii="Times New Roman" w:eastAsia="Times New Roman" w:hAnsi="Times New Roman"/>
          <w:highlight w:val="yellow"/>
          <w:lang w:eastAsia="es-ES"/>
        </w:rPr>
        <w:t>Art. 4.</w:t>
      </w:r>
    </w:p>
    <w:p w14:paraId="6A4B62CC" w14:textId="77777777" w:rsidR="001836F5" w:rsidRPr="00D53498" w:rsidRDefault="001836F5" w:rsidP="001836F5">
      <w:pPr>
        <w:numPr>
          <w:ilvl w:val="0"/>
          <w:numId w:val="5"/>
        </w:numPr>
        <w:spacing w:after="0" w:line="240" w:lineRule="auto"/>
        <w:jc w:val="both"/>
        <w:rPr>
          <w:rFonts w:ascii="Times New Roman" w:eastAsia="Times New Roman" w:hAnsi="Times New Roman"/>
          <w:b/>
          <w:color w:val="000000"/>
          <w:highlight w:val="yellow"/>
          <w:lang w:eastAsia="es-ES"/>
        </w:rPr>
      </w:pPr>
      <w:hyperlink r:id="rId36" w:history="1">
        <w:r w:rsidRPr="00D53498">
          <w:rPr>
            <w:rStyle w:val="Hipervnculo"/>
            <w:rFonts w:ascii="Times New Roman" w:eastAsia="Times New Roman" w:hAnsi="Times New Roman"/>
            <w:b/>
            <w:highlight w:val="yellow"/>
            <w:lang w:eastAsia="es-ES"/>
          </w:rPr>
          <w:t>Decreto Reglamentario 1557 de 1995</w:t>
        </w:r>
      </w:hyperlink>
      <w:r>
        <w:rPr>
          <w:rFonts w:ascii="Times New Roman" w:eastAsia="Times New Roman" w:hAnsi="Times New Roman"/>
          <w:b/>
          <w:color w:val="000000"/>
          <w:highlight w:val="yellow"/>
          <w:lang w:eastAsia="es-ES"/>
        </w:rPr>
        <w:t>:</w:t>
      </w:r>
      <w:r w:rsidRPr="001836F5">
        <w:rPr>
          <w:rFonts w:ascii="Times New Roman" w:eastAsia="Times New Roman" w:hAnsi="Times New Roman"/>
          <w:b/>
          <w:color w:val="000000"/>
          <w:highlight w:val="yellow"/>
          <w:lang w:eastAsia="es-ES"/>
        </w:rPr>
        <w:t xml:space="preserve"> </w:t>
      </w:r>
      <w:r w:rsidRPr="001836F5">
        <w:rPr>
          <w:rFonts w:ascii="Times New Roman" w:eastAsia="Times New Roman" w:hAnsi="Times New Roman"/>
          <w:highlight w:val="yellow"/>
          <w:lang w:val="es-ES_tradnl" w:eastAsia="es-ES"/>
        </w:rPr>
        <w:t>P</w:t>
      </w:r>
      <w:r w:rsidRPr="00DE24F7">
        <w:rPr>
          <w:rFonts w:ascii="Times New Roman" w:eastAsia="Times New Roman" w:hAnsi="Times New Roman"/>
          <w:highlight w:val="yellow"/>
          <w:lang w:val="es-ES_tradnl" w:eastAsia="es-ES"/>
        </w:rPr>
        <w:t>or el cual se reglamentan la integración y el funcionamiento de la Junta Especial de Calificación de Invalidez</w:t>
      </w:r>
      <w:r w:rsidRPr="001836F5">
        <w:rPr>
          <w:rFonts w:ascii="Times New Roman" w:eastAsia="Times New Roman" w:hAnsi="Times New Roman"/>
          <w:highlight w:val="yellow"/>
          <w:lang w:val="es-ES_tradnl" w:eastAsia="es-ES"/>
        </w:rPr>
        <w:t>.</w:t>
      </w:r>
    </w:p>
    <w:p w14:paraId="6A4B62CD" w14:textId="77777777" w:rsidR="00D53498" w:rsidRPr="001836F5" w:rsidRDefault="00D53498" w:rsidP="001836F5">
      <w:pPr>
        <w:numPr>
          <w:ilvl w:val="0"/>
          <w:numId w:val="5"/>
        </w:numPr>
        <w:spacing w:after="0" w:line="240" w:lineRule="auto"/>
        <w:jc w:val="both"/>
        <w:rPr>
          <w:rFonts w:ascii="Times New Roman" w:eastAsia="Times New Roman" w:hAnsi="Times New Roman"/>
          <w:b/>
          <w:color w:val="000000"/>
          <w:highlight w:val="yellow"/>
          <w:lang w:eastAsia="es-ES"/>
        </w:rPr>
      </w:pPr>
      <w:hyperlink r:id="rId37" w:history="1">
        <w:r w:rsidRPr="00D53498">
          <w:rPr>
            <w:rStyle w:val="Hipervnculo"/>
            <w:rFonts w:ascii="Times New Roman" w:eastAsia="Times New Roman" w:hAnsi="Times New Roman"/>
            <w:b/>
            <w:highlight w:val="yellow"/>
            <w:lang w:val="es-ES_tradnl" w:eastAsia="es-ES"/>
          </w:rPr>
          <w:t>Decreto Reglamentario 1771 de 1994</w:t>
        </w:r>
      </w:hyperlink>
      <w:r>
        <w:rPr>
          <w:rFonts w:ascii="Times New Roman" w:eastAsia="Times New Roman" w:hAnsi="Times New Roman"/>
          <w:b/>
          <w:highlight w:val="yellow"/>
          <w:lang w:val="es-ES_tradnl" w:eastAsia="es-ES"/>
        </w:rPr>
        <w:t xml:space="preserve">: </w:t>
      </w:r>
      <w:r>
        <w:rPr>
          <w:rFonts w:ascii="Times New Roman" w:eastAsia="Times New Roman" w:hAnsi="Times New Roman"/>
          <w:highlight w:val="yellow"/>
          <w:lang w:val="es-ES_tradnl" w:eastAsia="es-ES"/>
        </w:rPr>
        <w:t>Art. 9.</w:t>
      </w:r>
    </w:p>
    <w:p w14:paraId="6A4B62CE" w14:textId="77777777" w:rsidR="001836F5" w:rsidRPr="00B95AA6" w:rsidRDefault="001836F5" w:rsidP="001E4543">
      <w:pPr>
        <w:spacing w:after="0" w:line="240" w:lineRule="auto"/>
        <w:rPr>
          <w:rFonts w:ascii="Times New Roman" w:eastAsia="Times New Roman" w:hAnsi="Times New Roman"/>
          <w:color w:val="000000"/>
          <w:lang w:eastAsia="es-ES"/>
        </w:rPr>
      </w:pPr>
    </w:p>
    <w:p w14:paraId="2392E40E" w14:textId="77777777" w:rsidR="00794873" w:rsidRDefault="00794873" w:rsidP="00794873">
      <w:pPr>
        <w:spacing w:after="0" w:line="240" w:lineRule="auto"/>
        <w:jc w:val="both"/>
        <w:rPr>
          <w:rFonts w:ascii="Times New Roman" w:hAnsi="Times New Roman"/>
          <w:b/>
          <w:highlight w:val="cyan"/>
        </w:rPr>
      </w:pPr>
      <w:r w:rsidRPr="006157AB">
        <w:rPr>
          <w:rFonts w:ascii="Times New Roman" w:hAnsi="Times New Roman"/>
          <w:b/>
          <w:highlight w:val="cyan"/>
        </w:rPr>
        <w:t xml:space="preserve">JURISPRUDENCIA: </w:t>
      </w:r>
    </w:p>
    <w:p w14:paraId="5543A92D" w14:textId="77777777" w:rsidR="00794873" w:rsidRPr="002F5321" w:rsidRDefault="00794873" w:rsidP="00794873">
      <w:pPr>
        <w:numPr>
          <w:ilvl w:val="0"/>
          <w:numId w:val="34"/>
        </w:numPr>
        <w:spacing w:after="0" w:line="240" w:lineRule="auto"/>
        <w:jc w:val="both"/>
        <w:rPr>
          <w:rFonts w:ascii="Times New Roman" w:hAnsi="Times New Roman"/>
          <w:b/>
          <w:bCs/>
          <w:i/>
          <w:iCs/>
          <w:highlight w:val="cyan"/>
        </w:rPr>
      </w:pPr>
      <w:hyperlink r:id="rId38" w:history="1">
        <w:r w:rsidRPr="00AA14AC">
          <w:rPr>
            <w:rStyle w:val="Hipervnculo"/>
            <w:rFonts w:ascii="Times New Roman" w:hAnsi="Times New Roman"/>
            <w:b/>
            <w:highlight w:val="cyan"/>
          </w:rPr>
          <w:t>EXPEDIENTE 00425-01 DE 22 DE ENERO DE 2025</w:t>
        </w:r>
      </w:hyperlink>
      <w:r>
        <w:rPr>
          <w:rFonts w:ascii="Times New Roman" w:hAnsi="Times New Roman"/>
          <w:b/>
          <w:highlight w:val="cyan"/>
        </w:rPr>
        <w:t xml:space="preserve">. CORTE SUPREMA DE JUSTICIA. M. P. DRA. JIMENA ISABEL GODOY FAJARDO. </w:t>
      </w:r>
      <w:r w:rsidRPr="0090473C">
        <w:rPr>
          <w:rFonts w:ascii="Times New Roman" w:hAnsi="Times New Roman"/>
          <w:i/>
          <w:iCs/>
          <w:highlight w:val="cyan"/>
        </w:rPr>
        <w:t>Se considera que existe responsabilidad objetiva porque el siniestro laboral se presenta bajo la subordinación del empleador, bien sea en el sitio de trabajo o por fuera de este, sin que sea necesario comprobar la culpa de aquel en tal hecho.</w:t>
      </w:r>
    </w:p>
    <w:p w14:paraId="1F4134CA" w14:textId="77777777" w:rsidR="00794873" w:rsidRPr="00B95AA6" w:rsidRDefault="00794873" w:rsidP="001E4543">
      <w:pPr>
        <w:spacing w:after="0" w:line="240" w:lineRule="auto"/>
        <w:jc w:val="both"/>
        <w:rPr>
          <w:rFonts w:ascii="Times New Roman" w:eastAsia="Times New Roman" w:hAnsi="Times New Roman"/>
          <w:b/>
          <w:color w:val="000000"/>
          <w:highlight w:val="cyan"/>
          <w:lang w:eastAsia="es-ES"/>
        </w:rPr>
      </w:pPr>
    </w:p>
    <w:p w14:paraId="6A4B62D2" w14:textId="77777777" w:rsidR="00F32218"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III</w:t>
      </w:r>
    </w:p>
    <w:p w14:paraId="6A4B62D3" w14:textId="77777777" w:rsidR="00D97926" w:rsidRDefault="00D97926" w:rsidP="00844D32">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AFILIACIÓN</w:t>
      </w:r>
      <w:r w:rsidR="00F32218" w:rsidRPr="00B95AA6">
        <w:rPr>
          <w:rFonts w:ascii="Times New Roman" w:eastAsia="Times New Roman" w:hAnsi="Times New Roman"/>
          <w:b/>
          <w:color w:val="000000"/>
          <w:lang w:eastAsia="es-ES"/>
        </w:rPr>
        <w:t xml:space="preserve"> Y COTIZACIONES AL SISTEMA GENERAL DE RIESGOS PROFESIONALES</w:t>
      </w:r>
    </w:p>
    <w:p w14:paraId="6A4B62D4" w14:textId="77777777" w:rsidR="007C1300" w:rsidRPr="00B95AA6" w:rsidRDefault="007C1300" w:rsidP="00844D32">
      <w:pPr>
        <w:spacing w:after="0" w:line="240" w:lineRule="auto"/>
        <w:jc w:val="center"/>
        <w:rPr>
          <w:rFonts w:ascii="Times New Roman" w:eastAsia="Times New Roman" w:hAnsi="Times New Roman"/>
          <w:b/>
          <w:color w:val="000000"/>
          <w:lang w:eastAsia="es-ES"/>
        </w:rPr>
      </w:pPr>
    </w:p>
    <w:p w14:paraId="6A4B62D5" w14:textId="77777777" w:rsidR="00F32218" w:rsidRPr="00B95AA6" w:rsidRDefault="00D97926"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AFILIACIÓN</w:t>
      </w:r>
    </w:p>
    <w:p w14:paraId="6A4B62D6" w14:textId="77777777" w:rsidR="00232A77" w:rsidRPr="00B95AA6" w:rsidRDefault="00232A77" w:rsidP="00232A77">
      <w:pPr>
        <w:spacing w:after="0" w:line="240" w:lineRule="auto"/>
        <w:jc w:val="both"/>
        <w:rPr>
          <w:rFonts w:ascii="Times New Roman" w:eastAsia="Times New Roman" w:hAnsi="Times New Roman"/>
          <w:b/>
          <w:color w:val="000000"/>
          <w:lang w:eastAsia="es-ES"/>
        </w:rPr>
      </w:pPr>
    </w:p>
    <w:p w14:paraId="6A4B62D7" w14:textId="77777777" w:rsidR="00744F48" w:rsidRPr="00744F48" w:rsidRDefault="00F32218" w:rsidP="00744F48">
      <w:pPr>
        <w:pStyle w:val="estilo1"/>
        <w:spacing w:before="0" w:after="0" w:line="240" w:lineRule="auto"/>
        <w:ind w:left="0" w:right="0"/>
        <w:jc w:val="both"/>
        <w:rPr>
          <w:rFonts w:ascii="Times New Roman" w:hAnsi="Times New Roman"/>
          <w:sz w:val="22"/>
          <w:szCs w:val="22"/>
        </w:rPr>
      </w:pPr>
      <w:bookmarkStart w:id="16" w:name="13"/>
      <w:bookmarkEnd w:id="16"/>
      <w:r w:rsidRPr="00744F48">
        <w:rPr>
          <w:rFonts w:ascii="Times New Roman" w:hAnsi="Times New Roman"/>
          <w:b/>
          <w:sz w:val="22"/>
          <w:szCs w:val="22"/>
          <w:lang w:eastAsia="es-ES"/>
        </w:rPr>
        <w:t>ARTICULO 13. AFILIADOS</w:t>
      </w:r>
      <w:r w:rsidRPr="007C08A7">
        <w:rPr>
          <w:rFonts w:ascii="Times New Roman" w:hAnsi="Times New Roman"/>
          <w:b/>
          <w:sz w:val="22"/>
          <w:szCs w:val="22"/>
          <w:lang w:eastAsia="es-ES"/>
        </w:rPr>
        <w:t xml:space="preserve">. </w:t>
      </w:r>
      <w:r w:rsidR="00744F48">
        <w:rPr>
          <w:rFonts w:ascii="Times New Roman" w:hAnsi="Times New Roman"/>
          <w:b/>
          <w:i/>
          <w:sz w:val="22"/>
          <w:szCs w:val="22"/>
          <w:lang w:eastAsia="es-ES"/>
        </w:rPr>
        <w:t>(</w:t>
      </w:r>
      <w:bookmarkStart w:id="17" w:name="art13"/>
      <w:r w:rsidR="00744F48">
        <w:rPr>
          <w:rFonts w:ascii="Times New Roman" w:hAnsi="Times New Roman"/>
          <w:b/>
          <w:i/>
          <w:sz w:val="22"/>
          <w:szCs w:val="22"/>
          <w:lang w:eastAsia="es-ES"/>
        </w:rPr>
        <w:t xml:space="preserve">Artículo modificado por el artículo 2 de la </w:t>
      </w:r>
      <w:hyperlink r:id="rId39" w:anchor="art2" w:history="1">
        <w:r w:rsidR="00744F48" w:rsidRPr="00744F48">
          <w:rPr>
            <w:rStyle w:val="Hipervnculo"/>
            <w:rFonts w:ascii="Times New Roman" w:hAnsi="Times New Roman"/>
            <w:b/>
            <w:i/>
            <w:sz w:val="22"/>
            <w:szCs w:val="22"/>
            <w:lang w:eastAsia="es-ES"/>
          </w:rPr>
          <w:t xml:space="preserve">Ley 1562 de </w:t>
        </w:r>
        <w:r w:rsidR="00113951">
          <w:rPr>
            <w:rStyle w:val="Hipervnculo"/>
            <w:rFonts w:ascii="Times New Roman" w:hAnsi="Times New Roman"/>
            <w:b/>
            <w:i/>
            <w:sz w:val="22"/>
            <w:szCs w:val="22"/>
            <w:lang w:eastAsia="es-ES"/>
          </w:rPr>
          <w:t xml:space="preserve">11 de julio de </w:t>
        </w:r>
        <w:r w:rsidR="00744F48" w:rsidRPr="00744F48">
          <w:rPr>
            <w:rStyle w:val="Hipervnculo"/>
            <w:rFonts w:ascii="Times New Roman" w:hAnsi="Times New Roman"/>
            <w:b/>
            <w:i/>
            <w:sz w:val="22"/>
            <w:szCs w:val="22"/>
            <w:lang w:eastAsia="es-ES"/>
          </w:rPr>
          <w:t>2012</w:t>
        </w:r>
        <w:bookmarkEnd w:id="17"/>
      </w:hyperlink>
      <w:r w:rsidR="00744F48">
        <w:rPr>
          <w:rFonts w:ascii="Times New Roman" w:hAnsi="Times New Roman"/>
          <w:b/>
          <w:i/>
          <w:sz w:val="22"/>
          <w:szCs w:val="22"/>
          <w:lang w:eastAsia="es-ES"/>
        </w:rPr>
        <w:t xml:space="preserve">). </w:t>
      </w:r>
      <w:r w:rsidR="00744F48" w:rsidRPr="00744F48">
        <w:rPr>
          <w:rFonts w:ascii="Times New Roman" w:hAnsi="Times New Roman"/>
          <w:sz w:val="22"/>
          <w:szCs w:val="22"/>
        </w:rPr>
        <w:t>Son afiliados al Sistema General de Riesgos Laborales:</w:t>
      </w:r>
    </w:p>
    <w:p w14:paraId="6A4B62D8"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lastRenderedPageBreak/>
        <w:t> </w:t>
      </w:r>
    </w:p>
    <w:p w14:paraId="6A4B62D9"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a) En forma obligatoria:</w:t>
      </w:r>
    </w:p>
    <w:p w14:paraId="6A4B62DA"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DB"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1. Los trabajadores dependientes nacionales o extranjeros, vinculados mediante contrato de trabajo escrito o verbal y los servidores públicos; las personas vinculadas a través de un contrato formal de prestación de servicios con entidades o instituciones públicas o privadas, tales como contratos civiles, comerciales o administrativos, con una duración superior a un mes y con precisión de las situaciones de tiempo, modo y lugar en que se realiza dicha prestación.</w:t>
      </w:r>
    </w:p>
    <w:p w14:paraId="6A4B62DC"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DD"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2. Las Cooperativas y Precooperativas de Trabajo Asociado son responsables conforme a la ley, del proceso de afiliación y pago de los aportes de los trabajadores asociados. Para tales efectos le son aplicables todas las disposiciones legales vigentes sobre la materia para trabajadores dependientes y de igual forma le son aplicables las obligaciones en materia de salud ocupacional, incluyendo la conformación del Comité Paritario de Salud Ocupacional (</w:t>
      </w:r>
      <w:r w:rsidR="00800E31" w:rsidRPr="00744F48">
        <w:rPr>
          <w:rFonts w:ascii="Times New Roman" w:hAnsi="Times New Roman"/>
          <w:sz w:val="22"/>
          <w:szCs w:val="22"/>
        </w:rPr>
        <w:t>COPASO</w:t>
      </w:r>
      <w:r w:rsidRPr="00744F48">
        <w:rPr>
          <w:rFonts w:ascii="Times New Roman" w:hAnsi="Times New Roman"/>
          <w:sz w:val="22"/>
          <w:szCs w:val="22"/>
        </w:rPr>
        <w:t>).</w:t>
      </w:r>
    </w:p>
    <w:p w14:paraId="6A4B62DE"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DF"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3. Los jubilados o pensionados, que se reincorporen a la fuerza laboral como trabajadores dependientes, vinculados mediante contrato de trabajo o como servidores públicos.</w:t>
      </w:r>
    </w:p>
    <w:p w14:paraId="6A4B62E0"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E1"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4. Los estudiantes de todos los niveles académicos de instituciones educativas públicas o privadas que deban ejecutar trabajos que signifiquen fuente de ingreso para la respectiva institución o cuyo entrenamiento o actividad formativa es requisito para la culminación de sus estudios, e involucra un riesgo ocupacional, de conformidad con la reglamentación que para el efecto se expida dentro del año siguiente a la publicación de la presente ley por parte de los Ministerio de Salud y Protección Social.</w:t>
      </w:r>
    </w:p>
    <w:p w14:paraId="6A4B62E2"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E3"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5. Los trabajadores independientes que laboren en actividades catalogadas por el Ministerio de Trabajo como de alto riesgo. El pago de esta afiliación será por cuenta del contratante.</w:t>
      </w:r>
    </w:p>
    <w:p w14:paraId="6A4B62E4"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E5"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6. Los miembros de las agremiaciones o asociaciones cuyos trabajos signifiquen fuente de ingreso para la institución.</w:t>
      </w:r>
    </w:p>
    <w:p w14:paraId="6A4B62E6"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E7"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7. Los miembros activos del Subsistema Nacional de primera respuesta y el pago de la afiliación será a cargo del Ministerio del Interior, de conformidad con la normatividad pertinente.</w:t>
      </w:r>
    </w:p>
    <w:p w14:paraId="6A4B62E8"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E9"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xml:space="preserve">b) </w:t>
      </w:r>
      <w:r w:rsidR="00844D32" w:rsidRPr="00844D32">
        <w:rPr>
          <w:rFonts w:ascii="Times New Roman" w:hAnsi="Times New Roman"/>
          <w:b/>
          <w:i/>
          <w:sz w:val="22"/>
          <w:szCs w:val="22"/>
        </w:rPr>
        <w:t>{</w:t>
      </w:r>
      <w:r w:rsidRPr="00844D32">
        <w:rPr>
          <w:rFonts w:ascii="Times New Roman" w:hAnsi="Times New Roman"/>
          <w:b/>
          <w:i/>
          <w:sz w:val="22"/>
          <w:szCs w:val="22"/>
        </w:rPr>
        <w:t>En forma voluntaria</w:t>
      </w:r>
      <w:r w:rsidR="00844D32" w:rsidRPr="00844D32">
        <w:rPr>
          <w:rFonts w:ascii="Times New Roman" w:hAnsi="Times New Roman"/>
          <w:b/>
          <w:i/>
          <w:sz w:val="22"/>
          <w:szCs w:val="22"/>
        </w:rPr>
        <w:t>}</w:t>
      </w:r>
      <w:r w:rsidRPr="00844D32">
        <w:rPr>
          <w:rFonts w:ascii="Times New Roman" w:hAnsi="Times New Roman"/>
          <w:b/>
          <w:i/>
          <w:sz w:val="22"/>
          <w:szCs w:val="22"/>
        </w:rPr>
        <w:t>:</w:t>
      </w:r>
    </w:p>
    <w:p w14:paraId="6A4B62EA"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EB"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Los trabajadores independientes y los informales, diferentes de los establecidos en el literal a) del presente artículo, podrán cotizar al Sistema de Riegos Laborales siempre y cuando coticen también al régimen contributivo en salud y de conformidad con la reglamentación que para tal efecto expida el Ministerio de Salud y Protección Social en coordinación con el Ministerio del Trabajo en la que se establecerá el valor de la cotización según el tipo de riesgo laboral al que está expuesta esta población.</w:t>
      </w:r>
    </w:p>
    <w:p w14:paraId="6A4B62EC"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ED"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b/>
          <w:sz w:val="22"/>
          <w:szCs w:val="22"/>
        </w:rPr>
        <w:t>PARÁGRAFO 1.</w:t>
      </w:r>
      <w:r w:rsidRPr="00744F48">
        <w:rPr>
          <w:rFonts w:ascii="Times New Roman" w:hAnsi="Times New Roman"/>
          <w:sz w:val="22"/>
          <w:szCs w:val="22"/>
        </w:rPr>
        <w:t xml:space="preserve"> En la reglamentación que se expida para la vinculación de estos trabajadores se adoptarán todas las obligaciones del Sistema de Riesgos Laborales que les sean aplicables y con precisión de las situaciones de tiempo, modo y lugar en que se realiza dicha prestación.</w:t>
      </w:r>
    </w:p>
    <w:p w14:paraId="6A4B62EE"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EF"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b/>
          <w:sz w:val="22"/>
          <w:szCs w:val="22"/>
        </w:rPr>
        <w:t>PARÁGRAFO 2.</w:t>
      </w:r>
      <w:r w:rsidRPr="00744F48">
        <w:rPr>
          <w:rFonts w:ascii="Times New Roman" w:hAnsi="Times New Roman"/>
          <w:sz w:val="22"/>
          <w:szCs w:val="22"/>
        </w:rPr>
        <w:t xml:space="preserve"> En la reglamentación que expida el Ministerio de Salud y Protección Social en coordinación con el Ministerio del Trabajo en relación con las personas a que se refiere el literal b) del presente artículo, podrá indicar que las mismas pueden afiliarse al régimen de seguridad social </w:t>
      </w:r>
      <w:r w:rsidRPr="00744F48">
        <w:rPr>
          <w:rFonts w:ascii="Times New Roman" w:hAnsi="Times New Roman"/>
          <w:sz w:val="22"/>
          <w:szCs w:val="22"/>
        </w:rPr>
        <w:lastRenderedPageBreak/>
        <w:t>por intermedio de agremiaciones o asociaciones sin ánimo de lucro, por profesión, oficio o actividad, bajo la vigilancia y control del Ministerio de Salud y Protección Social.</w:t>
      </w:r>
    </w:p>
    <w:p w14:paraId="6A4B62F0"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2F1" w14:textId="77777777" w:rsidR="00F32218" w:rsidRPr="002E572F" w:rsidRDefault="00744F48" w:rsidP="00744F48">
      <w:pPr>
        <w:spacing w:after="0" w:line="240" w:lineRule="auto"/>
        <w:jc w:val="both"/>
        <w:rPr>
          <w:rFonts w:ascii="Times New Roman" w:eastAsia="Times New Roman" w:hAnsi="Times New Roman"/>
          <w:lang w:eastAsia="es-ES"/>
        </w:rPr>
      </w:pPr>
      <w:r w:rsidRPr="00744F48">
        <w:rPr>
          <w:rFonts w:ascii="Times New Roman" w:hAnsi="Times New Roman"/>
          <w:b/>
        </w:rPr>
        <w:t>PARÁGRAFO 3.</w:t>
      </w:r>
      <w:r w:rsidRPr="00744F48">
        <w:rPr>
          <w:rFonts w:ascii="Times New Roman" w:hAnsi="Times New Roman"/>
        </w:rPr>
        <w:t xml:space="preserve"> Para la realización de actividades de prevención, promoción y Salud Ocupacional en general, el trabajador independiente se asimila al trabajador dependiente y la afiliación del contratista al sistema correrá por cuenta del contratante y el pago por cuenta del </w:t>
      </w:r>
      <w:r w:rsidRPr="002E572F">
        <w:rPr>
          <w:rFonts w:ascii="Times New Roman" w:hAnsi="Times New Roman"/>
        </w:rPr>
        <w:t>contratista; salvo lo estipulado en el numeral seis (6) de este mismo artículo.</w:t>
      </w:r>
      <w:r w:rsidR="00F32218" w:rsidRPr="002E572F">
        <w:rPr>
          <w:rFonts w:ascii="Times New Roman" w:eastAsia="Times New Roman" w:hAnsi="Times New Roman"/>
          <w:lang w:eastAsia="es-ES"/>
        </w:rPr>
        <w:t xml:space="preserve"> </w:t>
      </w:r>
    </w:p>
    <w:p w14:paraId="6A4B62F2" w14:textId="77777777" w:rsidR="00FA6307" w:rsidRPr="007C1300" w:rsidRDefault="00FA6307" w:rsidP="00FA6307">
      <w:pPr>
        <w:pStyle w:val="textocaja"/>
        <w:spacing w:before="0" w:beforeAutospacing="0" w:after="0" w:afterAutospacing="0"/>
        <w:ind w:left="720"/>
        <w:jc w:val="both"/>
        <w:rPr>
          <w:i/>
          <w:sz w:val="22"/>
          <w:szCs w:val="22"/>
          <w:highlight w:val="cyan"/>
        </w:rPr>
      </w:pPr>
      <w:bookmarkStart w:id="18" w:name="14"/>
      <w:bookmarkEnd w:id="18"/>
    </w:p>
    <w:p w14:paraId="6A4B62F3" w14:textId="77777777" w:rsidR="00FA6307" w:rsidRPr="00654578" w:rsidRDefault="00654578" w:rsidP="00FA6307">
      <w:pPr>
        <w:pStyle w:val="textocaja"/>
        <w:numPr>
          <w:ilvl w:val="0"/>
          <w:numId w:val="2"/>
        </w:numPr>
        <w:spacing w:before="0" w:beforeAutospacing="0" w:after="0" w:afterAutospacing="0"/>
        <w:jc w:val="both"/>
        <w:rPr>
          <w:sz w:val="22"/>
          <w:szCs w:val="22"/>
          <w:highlight w:val="cyan"/>
        </w:rPr>
      </w:pPr>
      <w:r>
        <w:rPr>
          <w:sz w:val="22"/>
          <w:szCs w:val="22"/>
          <w:highlight w:val="cyan"/>
        </w:rPr>
        <w:t>Aparte</w:t>
      </w:r>
      <w:r w:rsidR="00FA6307" w:rsidRPr="007C1300">
        <w:rPr>
          <w:sz w:val="22"/>
          <w:szCs w:val="22"/>
          <w:highlight w:val="cyan"/>
        </w:rPr>
        <w:t xml:space="preserve"> entre corchetes del literal b), del artículo 13 declarado INEXEQUIBLE por la Corte Constitucional mediante </w:t>
      </w:r>
      <w:hyperlink r:id="rId40" w:history="1">
        <w:r w:rsidR="00FA6307" w:rsidRPr="007C1300">
          <w:rPr>
            <w:rStyle w:val="Hipervnculo"/>
            <w:sz w:val="22"/>
            <w:szCs w:val="22"/>
            <w:highlight w:val="cyan"/>
          </w:rPr>
          <w:t>Sentencia C-858 de 18 de octubre de 2006</w:t>
        </w:r>
      </w:hyperlink>
      <w:r w:rsidR="00FA6307" w:rsidRPr="007C1300">
        <w:rPr>
          <w:sz w:val="22"/>
          <w:szCs w:val="22"/>
          <w:highlight w:val="cyan"/>
        </w:rPr>
        <w:t xml:space="preserve">, Magistrado Ponente Dr. Jaime Córdoba Triviño. La Corte difiere los efectos de esta sentencia hasta el veinte (20) de junio de dos mil siete (2007), para que el Congreso expida una ley que </w:t>
      </w:r>
      <w:r w:rsidR="00FA6307" w:rsidRPr="00654578">
        <w:rPr>
          <w:sz w:val="22"/>
          <w:szCs w:val="22"/>
          <w:highlight w:val="cyan"/>
        </w:rPr>
        <w:t xml:space="preserve">defina los aspectos declarados inexequibles en el artículo primero de la decisión. </w:t>
      </w:r>
    </w:p>
    <w:p w14:paraId="6A4B62F4" w14:textId="77777777" w:rsidR="00654578" w:rsidRPr="00654578" w:rsidRDefault="00654578" w:rsidP="00654578">
      <w:pPr>
        <w:spacing w:after="0" w:line="240" w:lineRule="auto"/>
        <w:ind w:left="720"/>
        <w:jc w:val="both"/>
        <w:rPr>
          <w:rFonts w:ascii="Times New Roman" w:hAnsi="Times New Roman"/>
        </w:rPr>
      </w:pPr>
    </w:p>
    <w:p w14:paraId="6A4B62F5" w14:textId="77777777" w:rsidR="00232A77" w:rsidRPr="00654578" w:rsidRDefault="00654578" w:rsidP="00654578">
      <w:pPr>
        <w:pStyle w:val="textocaja"/>
        <w:numPr>
          <w:ilvl w:val="0"/>
          <w:numId w:val="2"/>
        </w:numPr>
        <w:spacing w:before="0" w:beforeAutospacing="0" w:after="0" w:afterAutospacing="0"/>
        <w:jc w:val="both"/>
        <w:rPr>
          <w:b/>
          <w:sz w:val="22"/>
          <w:szCs w:val="22"/>
          <w:highlight w:val="yellow"/>
        </w:rPr>
      </w:pPr>
      <w:hyperlink r:id="rId41" w:history="1">
        <w:r w:rsidRPr="00654578">
          <w:rPr>
            <w:rStyle w:val="Hipervnculo"/>
            <w:b/>
            <w:sz w:val="22"/>
            <w:szCs w:val="22"/>
            <w:highlight w:val="yellow"/>
          </w:rPr>
          <w:t>Decreto Único Reglamentario 1625 de 11 de octubre de 2016</w:t>
        </w:r>
      </w:hyperlink>
      <w:r w:rsidRPr="00654578">
        <w:rPr>
          <w:b/>
          <w:sz w:val="22"/>
          <w:szCs w:val="22"/>
          <w:highlight w:val="yellow"/>
        </w:rPr>
        <w:t xml:space="preserve">: </w:t>
      </w:r>
      <w:r w:rsidRPr="00654578">
        <w:rPr>
          <w:sz w:val="22"/>
          <w:szCs w:val="22"/>
          <w:highlight w:val="yellow"/>
        </w:rPr>
        <w:t xml:space="preserve">Art. </w:t>
      </w:r>
      <w:r w:rsidRPr="00654578">
        <w:rPr>
          <w:bCs/>
          <w:color w:val="000000"/>
          <w:sz w:val="22"/>
          <w:szCs w:val="22"/>
          <w:highlight w:val="yellow"/>
          <w:lang w:eastAsia="es-CO"/>
        </w:rPr>
        <w:t>1.5.4.</w:t>
      </w:r>
      <w:r>
        <w:rPr>
          <w:bCs/>
          <w:color w:val="000000"/>
          <w:sz w:val="22"/>
          <w:szCs w:val="22"/>
          <w:highlight w:val="yellow"/>
          <w:lang w:eastAsia="es-CO"/>
        </w:rPr>
        <w:t>4</w:t>
      </w:r>
      <w:r w:rsidRPr="00654578">
        <w:rPr>
          <w:bCs/>
          <w:color w:val="000000"/>
          <w:sz w:val="22"/>
          <w:szCs w:val="22"/>
          <w:highlight w:val="yellow"/>
          <w:lang w:eastAsia="es-CO"/>
        </w:rPr>
        <w:t>.</w:t>
      </w:r>
      <w:r w:rsidRPr="00654578">
        <w:rPr>
          <w:b/>
          <w:bCs/>
          <w:color w:val="000000"/>
          <w:sz w:val="22"/>
          <w:szCs w:val="22"/>
          <w:highlight w:val="yellow"/>
          <w:lang w:eastAsia="es-CO"/>
        </w:rPr>
        <w:t> </w:t>
      </w:r>
    </w:p>
    <w:p w14:paraId="6A4B62F6" w14:textId="77777777" w:rsidR="00502BE3" w:rsidRPr="008C050E" w:rsidRDefault="00502BE3" w:rsidP="00502BE3">
      <w:pPr>
        <w:numPr>
          <w:ilvl w:val="0"/>
          <w:numId w:val="2"/>
        </w:numPr>
        <w:spacing w:after="0" w:line="240" w:lineRule="auto"/>
        <w:jc w:val="both"/>
        <w:rPr>
          <w:rFonts w:ascii="Times New Roman" w:eastAsia="Times New Roman" w:hAnsi="Times New Roman"/>
          <w:b/>
          <w:highlight w:val="yellow"/>
          <w:lang w:eastAsia="es-CO"/>
        </w:rPr>
      </w:pPr>
      <w:hyperlink r:id="rId42" w:history="1">
        <w:r w:rsidRPr="008C050E">
          <w:rPr>
            <w:rStyle w:val="Hipervnculo"/>
            <w:rFonts w:ascii="Times New Roman" w:hAnsi="Times New Roman"/>
            <w:b/>
            <w:bCs/>
            <w:highlight w:val="yellow"/>
          </w:rPr>
          <w:t>Decreto Reglamentario 55 de 14 de enero de 2015</w:t>
        </w:r>
      </w:hyperlink>
      <w:r w:rsidRPr="008C050E">
        <w:rPr>
          <w:rFonts w:ascii="Times New Roman" w:hAnsi="Times New Roman"/>
          <w:b/>
          <w:bCs/>
          <w:color w:val="000000"/>
          <w:highlight w:val="yellow"/>
        </w:rPr>
        <w:t xml:space="preserve">: </w:t>
      </w:r>
      <w:r w:rsidRPr="008C050E">
        <w:rPr>
          <w:rFonts w:ascii="Times New Roman" w:hAnsi="Times New Roman"/>
          <w:iCs/>
          <w:color w:val="000000"/>
          <w:highlight w:val="yellow"/>
        </w:rPr>
        <w:t>Por el cual se reglamenta la afiliación de estudiantes al Sistema General de Riesgos Laborales y se dictan otras disposiciones.</w:t>
      </w:r>
    </w:p>
    <w:p w14:paraId="6A4B62F7" w14:textId="77777777" w:rsidR="00502BE3" w:rsidRPr="00502BE3" w:rsidRDefault="00502BE3" w:rsidP="00502BE3">
      <w:pPr>
        <w:pStyle w:val="textocaja"/>
        <w:numPr>
          <w:ilvl w:val="0"/>
          <w:numId w:val="2"/>
        </w:numPr>
        <w:spacing w:before="0" w:beforeAutospacing="0" w:after="0" w:afterAutospacing="0"/>
        <w:jc w:val="both"/>
        <w:rPr>
          <w:b/>
          <w:highlight w:val="yellow"/>
          <w:lang w:val="es-CO"/>
        </w:rPr>
      </w:pPr>
      <w:hyperlink r:id="rId43" w:history="1">
        <w:r w:rsidRPr="008A2253">
          <w:rPr>
            <w:rStyle w:val="Hipervnculo"/>
            <w:b/>
            <w:bCs/>
            <w:sz w:val="22"/>
            <w:szCs w:val="22"/>
            <w:highlight w:val="yellow"/>
          </w:rPr>
          <w:t>Decreto Reglamentario 723 de 2013</w:t>
        </w:r>
      </w:hyperlink>
      <w:r w:rsidRPr="008A2253">
        <w:rPr>
          <w:b/>
          <w:bCs/>
          <w:color w:val="000000"/>
          <w:sz w:val="22"/>
          <w:szCs w:val="22"/>
          <w:highlight w:val="yellow"/>
        </w:rPr>
        <w:t xml:space="preserve">: </w:t>
      </w:r>
      <w:r w:rsidRPr="008A2253">
        <w:rPr>
          <w:iCs/>
          <w:color w:val="000000"/>
          <w:sz w:val="22"/>
          <w:szCs w:val="22"/>
          <w:highlight w:val="yellow"/>
        </w:rPr>
        <w:t>Por el cual se reglamenta la afiliación al Sistema General de Riesgos Laborales de las personas vinculadas a través de un contrato formal de prestación de servicios con entidades o instituciones públicas o privadas y de los trabajadores independientes que laboren en actividades de alto riesgo y se dictan otras disposiciones.</w:t>
      </w:r>
    </w:p>
    <w:p w14:paraId="6A4B62F8" w14:textId="77777777" w:rsidR="00502BE3" w:rsidRPr="00D53498" w:rsidRDefault="00502BE3" w:rsidP="00502BE3">
      <w:pPr>
        <w:pStyle w:val="textocaja"/>
        <w:numPr>
          <w:ilvl w:val="0"/>
          <w:numId w:val="2"/>
        </w:numPr>
        <w:spacing w:before="0" w:beforeAutospacing="0" w:after="0" w:afterAutospacing="0"/>
        <w:jc w:val="both"/>
        <w:rPr>
          <w:b/>
          <w:sz w:val="22"/>
          <w:szCs w:val="22"/>
          <w:highlight w:val="yellow"/>
        </w:rPr>
      </w:pPr>
      <w:hyperlink r:id="rId44" w:history="1">
        <w:r w:rsidRPr="00D53498">
          <w:rPr>
            <w:rStyle w:val="Hipervnculo"/>
            <w:b/>
            <w:sz w:val="22"/>
            <w:szCs w:val="22"/>
            <w:highlight w:val="yellow"/>
          </w:rPr>
          <w:t>Decreto Reglamentario 1772 de 1994</w:t>
        </w:r>
      </w:hyperlink>
      <w:r w:rsidRPr="00D53498">
        <w:rPr>
          <w:b/>
          <w:sz w:val="22"/>
          <w:szCs w:val="22"/>
          <w:highlight w:val="yellow"/>
        </w:rPr>
        <w:t xml:space="preserve">: </w:t>
      </w:r>
      <w:r w:rsidRPr="00D53498">
        <w:rPr>
          <w:sz w:val="22"/>
          <w:szCs w:val="22"/>
          <w:highlight w:val="yellow"/>
        </w:rPr>
        <w:t>Por el cual se reglamenta la afiliación y las cotizaciones al Sistema General de Riesgos Profesionales.</w:t>
      </w:r>
    </w:p>
    <w:p w14:paraId="6A4B62F9" w14:textId="77777777" w:rsidR="00502BE3" w:rsidRPr="00D53498" w:rsidRDefault="00502BE3" w:rsidP="00502BE3">
      <w:pPr>
        <w:pStyle w:val="textocaja"/>
        <w:numPr>
          <w:ilvl w:val="0"/>
          <w:numId w:val="2"/>
        </w:numPr>
        <w:spacing w:before="0" w:beforeAutospacing="0" w:after="0" w:afterAutospacing="0"/>
        <w:jc w:val="both"/>
        <w:rPr>
          <w:b/>
          <w:sz w:val="22"/>
          <w:szCs w:val="22"/>
          <w:highlight w:val="yellow"/>
        </w:rPr>
      </w:pPr>
      <w:hyperlink r:id="rId45" w:history="1">
        <w:r w:rsidRPr="00D53498">
          <w:rPr>
            <w:rStyle w:val="Hipervnculo"/>
            <w:b/>
            <w:sz w:val="22"/>
            <w:szCs w:val="22"/>
            <w:highlight w:val="yellow"/>
          </w:rPr>
          <w:t>Decreto Reglamentario 3615 de 2005</w:t>
        </w:r>
      </w:hyperlink>
      <w:r>
        <w:rPr>
          <w:b/>
          <w:sz w:val="22"/>
          <w:szCs w:val="22"/>
          <w:highlight w:val="yellow"/>
        </w:rPr>
        <w:t xml:space="preserve">: </w:t>
      </w:r>
      <w:r w:rsidRPr="00D53498">
        <w:rPr>
          <w:sz w:val="22"/>
          <w:szCs w:val="22"/>
          <w:highlight w:val="yellow"/>
        </w:rPr>
        <w:t>Por el cual se reglamenta la afiliación de los trabajadores independientes de manera colectiva al Sistema de Seguridad Social Integral</w:t>
      </w:r>
      <w:r>
        <w:rPr>
          <w:sz w:val="22"/>
          <w:szCs w:val="22"/>
          <w:highlight w:val="yellow"/>
        </w:rPr>
        <w:t>.</w:t>
      </w:r>
    </w:p>
    <w:p w14:paraId="6A4B62FA" w14:textId="77777777" w:rsidR="00502BE3" w:rsidRPr="007D56A7" w:rsidRDefault="00502BE3" w:rsidP="00502BE3">
      <w:pPr>
        <w:pStyle w:val="textocaja"/>
        <w:numPr>
          <w:ilvl w:val="0"/>
          <w:numId w:val="2"/>
        </w:numPr>
        <w:spacing w:before="0" w:beforeAutospacing="0" w:after="0" w:afterAutospacing="0"/>
        <w:jc w:val="both"/>
        <w:rPr>
          <w:b/>
          <w:sz w:val="22"/>
          <w:szCs w:val="22"/>
          <w:highlight w:val="yellow"/>
        </w:rPr>
      </w:pPr>
      <w:hyperlink r:id="rId46" w:history="1">
        <w:r w:rsidRPr="00D53498">
          <w:rPr>
            <w:rStyle w:val="Hipervnculo"/>
            <w:b/>
            <w:sz w:val="22"/>
            <w:szCs w:val="22"/>
            <w:highlight w:val="yellow"/>
          </w:rPr>
          <w:t>Decreto Reglamentario 806 de 1998</w:t>
        </w:r>
      </w:hyperlink>
      <w:r>
        <w:rPr>
          <w:b/>
          <w:sz w:val="22"/>
          <w:szCs w:val="22"/>
          <w:highlight w:val="yellow"/>
        </w:rPr>
        <w:t xml:space="preserve">: </w:t>
      </w:r>
      <w:r>
        <w:rPr>
          <w:sz w:val="22"/>
          <w:szCs w:val="22"/>
          <w:highlight w:val="yellow"/>
        </w:rPr>
        <w:t>Art. 72.</w:t>
      </w:r>
    </w:p>
    <w:p w14:paraId="6A4B62FB" w14:textId="77777777" w:rsidR="00654578" w:rsidRPr="00654578" w:rsidRDefault="00654578" w:rsidP="00232A77">
      <w:pPr>
        <w:pStyle w:val="textocaja"/>
        <w:spacing w:before="0" w:beforeAutospacing="0" w:after="0" w:afterAutospacing="0"/>
        <w:jc w:val="both"/>
        <w:rPr>
          <w:b/>
          <w:sz w:val="22"/>
          <w:szCs w:val="22"/>
          <w:highlight w:val="yellow"/>
        </w:rPr>
      </w:pPr>
    </w:p>
    <w:p w14:paraId="6A4B62FC" w14:textId="77777777" w:rsidR="00D53498" w:rsidRPr="00654578" w:rsidRDefault="00D53498" w:rsidP="00232A77">
      <w:pPr>
        <w:pStyle w:val="textocaja"/>
        <w:spacing w:before="0" w:beforeAutospacing="0" w:after="0" w:afterAutospacing="0"/>
        <w:jc w:val="both"/>
        <w:rPr>
          <w:b/>
          <w:sz w:val="22"/>
          <w:szCs w:val="22"/>
          <w:highlight w:val="yellow"/>
        </w:rPr>
      </w:pPr>
      <w:r w:rsidRPr="00654578">
        <w:rPr>
          <w:b/>
          <w:sz w:val="22"/>
          <w:szCs w:val="22"/>
          <w:highlight w:val="yellow"/>
        </w:rPr>
        <w:t>CONCORDANCIAS:</w:t>
      </w:r>
    </w:p>
    <w:p w14:paraId="6A4B62FD" w14:textId="77777777" w:rsidR="008C050E" w:rsidRPr="008C050E" w:rsidRDefault="007C1300" w:rsidP="00DC0184">
      <w:pPr>
        <w:numPr>
          <w:ilvl w:val="0"/>
          <w:numId w:val="20"/>
        </w:numPr>
        <w:spacing w:after="0" w:line="240" w:lineRule="auto"/>
        <w:jc w:val="both"/>
        <w:rPr>
          <w:rFonts w:ascii="Times New Roman" w:eastAsia="Times New Roman" w:hAnsi="Times New Roman"/>
          <w:b/>
          <w:highlight w:val="yellow"/>
          <w:lang w:eastAsia="es-CO"/>
        </w:rPr>
      </w:pPr>
      <w:hyperlink r:id="rId47" w:history="1">
        <w:r w:rsidRPr="002E572F">
          <w:rPr>
            <w:rStyle w:val="Hipervnculo"/>
            <w:rFonts w:ascii="Times New Roman" w:hAnsi="Times New Roman"/>
            <w:b/>
            <w:highlight w:val="yellow"/>
          </w:rPr>
          <w:t>Ley 1562 de 2012</w:t>
        </w:r>
      </w:hyperlink>
      <w:r w:rsidRPr="002E572F">
        <w:rPr>
          <w:rFonts w:ascii="Times New Roman" w:hAnsi="Times New Roman"/>
          <w:b/>
          <w:highlight w:val="yellow"/>
        </w:rPr>
        <w:t xml:space="preserve">: </w:t>
      </w:r>
      <w:r w:rsidRPr="002E572F">
        <w:rPr>
          <w:rFonts w:ascii="Times New Roman" w:hAnsi="Times New Roman"/>
          <w:highlight w:val="yellow"/>
        </w:rPr>
        <w:t xml:space="preserve">Por la cual se modifica el sistema de riesgos Laborales y se dictan otras disposiciones en materia de Salud Ocupacional. </w:t>
      </w:r>
    </w:p>
    <w:p w14:paraId="6A4B62FE" w14:textId="77777777" w:rsidR="002E572F" w:rsidRPr="002E572F" w:rsidRDefault="002E572F" w:rsidP="00DC0184">
      <w:pPr>
        <w:numPr>
          <w:ilvl w:val="0"/>
          <w:numId w:val="20"/>
        </w:numPr>
        <w:spacing w:after="0" w:line="240" w:lineRule="auto"/>
        <w:jc w:val="both"/>
        <w:rPr>
          <w:rFonts w:ascii="Times New Roman" w:eastAsia="Times New Roman" w:hAnsi="Times New Roman"/>
          <w:b/>
          <w:highlight w:val="yellow"/>
          <w:lang w:eastAsia="es-CO"/>
        </w:rPr>
      </w:pPr>
      <w:hyperlink r:id="rId48" w:history="1">
        <w:r w:rsidRPr="002E572F">
          <w:rPr>
            <w:rStyle w:val="Hipervnculo"/>
            <w:rFonts w:ascii="Times New Roman" w:hAnsi="Times New Roman"/>
            <w:b/>
            <w:bCs/>
            <w:highlight w:val="yellow"/>
          </w:rPr>
          <w:t>Decreto 567 de 2014</w:t>
        </w:r>
      </w:hyperlink>
      <w:r w:rsidRPr="002E572F">
        <w:rPr>
          <w:rFonts w:ascii="Times New Roman" w:hAnsi="Times New Roman"/>
          <w:b/>
          <w:bCs/>
          <w:color w:val="000000"/>
          <w:highlight w:val="yellow"/>
        </w:rPr>
        <w:t xml:space="preserve">: </w:t>
      </w:r>
      <w:r w:rsidRPr="002E572F">
        <w:rPr>
          <w:rFonts w:ascii="Times New Roman" w:hAnsi="Times New Roman"/>
          <w:iCs/>
          <w:color w:val="000000"/>
          <w:highlight w:val="yellow"/>
        </w:rPr>
        <w:t>Por el cual se estructura la Red Nacional de Formalización Laboral y se dictan otras disposiciones.</w:t>
      </w:r>
    </w:p>
    <w:p w14:paraId="6A4B62FF" w14:textId="77777777" w:rsidR="006D1BA8" w:rsidRPr="005B6EBA" w:rsidRDefault="006D1BA8" w:rsidP="006D1BA8">
      <w:pPr>
        <w:numPr>
          <w:ilvl w:val="0"/>
          <w:numId w:val="6"/>
        </w:numPr>
        <w:spacing w:after="0" w:line="240" w:lineRule="auto"/>
        <w:jc w:val="both"/>
        <w:rPr>
          <w:rFonts w:ascii="Times New Roman" w:eastAsia="Times New Roman" w:hAnsi="Times New Roman"/>
          <w:b/>
          <w:highlight w:val="yellow"/>
          <w:lang w:eastAsia="es-CO"/>
        </w:rPr>
      </w:pPr>
      <w:hyperlink r:id="rId49" w:history="1">
        <w:r w:rsidRPr="002E572F">
          <w:rPr>
            <w:rStyle w:val="Hipervnculo"/>
            <w:rFonts w:ascii="Times New Roman" w:eastAsia="Times New Roman" w:hAnsi="Times New Roman"/>
            <w:b/>
            <w:bCs/>
            <w:highlight w:val="yellow"/>
            <w:lang w:eastAsia="es-CO"/>
          </w:rPr>
          <w:t>Decreto 2616 de 2013</w:t>
        </w:r>
      </w:hyperlink>
      <w:r w:rsidRPr="002E572F">
        <w:rPr>
          <w:rFonts w:ascii="Times New Roman" w:eastAsia="Times New Roman" w:hAnsi="Times New Roman"/>
          <w:b/>
          <w:bCs/>
          <w:color w:val="000000"/>
          <w:highlight w:val="yellow"/>
          <w:lang w:eastAsia="es-CO"/>
        </w:rPr>
        <w:t xml:space="preserve">: </w:t>
      </w:r>
      <w:r w:rsidRPr="002E572F">
        <w:rPr>
          <w:rFonts w:ascii="Times New Roman" w:eastAsia="Times New Roman" w:hAnsi="Times New Roman"/>
          <w:iCs/>
          <w:color w:val="000000"/>
          <w:highlight w:val="yellow"/>
          <w:lang w:eastAsia="es-CO"/>
        </w:rPr>
        <w:t xml:space="preserve">Por medio del cual se regula la cotización a seguridad social para trabajadores dependientes </w:t>
      </w:r>
      <w:r w:rsidRPr="00502BE3">
        <w:rPr>
          <w:rFonts w:ascii="Times New Roman" w:eastAsia="Times New Roman" w:hAnsi="Times New Roman"/>
          <w:iCs/>
          <w:color w:val="000000"/>
          <w:highlight w:val="yellow"/>
          <w:lang w:eastAsia="es-CO"/>
        </w:rPr>
        <w:t>que laboran por períodos inferiores a un mes, se desarrolla el mecanismo financiero y operativo de que trata el artículo 172 de la Ley 1450 de 2011 y se dictan disposiciones tendientes a lograr la formalización laboral de los trabajadores informales.</w:t>
      </w:r>
    </w:p>
    <w:p w14:paraId="18639E2D" w14:textId="49E7D582" w:rsidR="005B6EBA" w:rsidRPr="003149D2" w:rsidRDefault="005B6EBA" w:rsidP="003149D2">
      <w:pPr>
        <w:numPr>
          <w:ilvl w:val="0"/>
          <w:numId w:val="6"/>
        </w:numPr>
        <w:spacing w:after="0" w:line="240" w:lineRule="auto"/>
        <w:ind w:left="714" w:hanging="357"/>
        <w:jc w:val="both"/>
        <w:rPr>
          <w:rFonts w:ascii="Times New Roman" w:hAnsi="Times New Roman"/>
          <w:highlight w:val="yellow"/>
        </w:rPr>
      </w:pPr>
      <w:hyperlink r:id="rId50" w:history="1">
        <w:r w:rsidRPr="003149D2">
          <w:rPr>
            <w:rStyle w:val="Hipervnculo"/>
            <w:rFonts w:ascii="Times New Roman" w:eastAsia="Times New Roman" w:hAnsi="Times New Roman"/>
            <w:b/>
            <w:bCs/>
            <w:iCs/>
            <w:highlight w:val="yellow"/>
            <w:lang w:eastAsia="es-CO"/>
          </w:rPr>
          <w:t>Resolución Ministerio de Salud y Protección Social No. 413 de 12 de marzo de 2025</w:t>
        </w:r>
      </w:hyperlink>
      <w:r w:rsidRPr="003149D2">
        <w:rPr>
          <w:rFonts w:ascii="Times New Roman" w:eastAsia="Times New Roman" w:hAnsi="Times New Roman"/>
          <w:b/>
          <w:bCs/>
          <w:iCs/>
          <w:color w:val="000000"/>
          <w:highlight w:val="yellow"/>
          <w:lang w:eastAsia="es-CO"/>
        </w:rPr>
        <w:t>:</w:t>
      </w:r>
      <w:r w:rsidRPr="003149D2">
        <w:rPr>
          <w:rFonts w:ascii="Times New Roman" w:eastAsia="Times New Roman" w:hAnsi="Times New Roman"/>
          <w:iCs/>
          <w:color w:val="000000"/>
          <w:highlight w:val="yellow"/>
          <w:lang w:eastAsia="es-CO"/>
        </w:rPr>
        <w:t xml:space="preserve"> </w:t>
      </w:r>
      <w:r w:rsidR="003149D2" w:rsidRPr="003149D2">
        <w:rPr>
          <w:rFonts w:ascii="Times New Roman" w:hAnsi="Times New Roman"/>
          <w:highlight w:val="yellow"/>
        </w:rPr>
        <w:t xml:space="preserve">Por la cual se adopta el Formulario Único de Afiliación y Reporte de Novedades al Sistema General de Riesgos Laborales. </w:t>
      </w:r>
    </w:p>
    <w:p w14:paraId="6A4B6300" w14:textId="77777777" w:rsidR="00C04A4A" w:rsidRPr="00502BE3" w:rsidRDefault="00C04A4A" w:rsidP="00502BE3">
      <w:pPr>
        <w:pStyle w:val="textocaja"/>
        <w:numPr>
          <w:ilvl w:val="0"/>
          <w:numId w:val="6"/>
        </w:numPr>
        <w:spacing w:before="0" w:beforeAutospacing="0" w:after="0" w:afterAutospacing="0"/>
        <w:jc w:val="both"/>
        <w:rPr>
          <w:b/>
          <w:sz w:val="22"/>
          <w:szCs w:val="22"/>
          <w:highlight w:val="yellow"/>
          <w:lang w:val="es-CO"/>
        </w:rPr>
      </w:pPr>
      <w:hyperlink r:id="rId51" w:history="1">
        <w:r w:rsidRPr="00502BE3">
          <w:rPr>
            <w:rStyle w:val="Hipervnculo"/>
            <w:b/>
            <w:bCs/>
            <w:sz w:val="22"/>
            <w:szCs w:val="22"/>
            <w:highlight w:val="yellow"/>
            <w:lang w:eastAsia="es-CO"/>
          </w:rPr>
          <w:t xml:space="preserve">Circular </w:t>
        </w:r>
        <w:r w:rsidRPr="00502BE3">
          <w:rPr>
            <w:rStyle w:val="Hipervnculo"/>
            <w:b/>
            <w:sz w:val="22"/>
            <w:szCs w:val="22"/>
            <w:highlight w:val="yellow"/>
            <w:lang w:eastAsia="es-CO"/>
          </w:rPr>
          <w:t>Ministerio de Salud y Protección Social</w:t>
        </w:r>
        <w:r w:rsidRPr="00502BE3">
          <w:rPr>
            <w:rStyle w:val="Hipervnculo"/>
            <w:b/>
            <w:bCs/>
            <w:sz w:val="22"/>
            <w:szCs w:val="22"/>
            <w:highlight w:val="yellow"/>
            <w:lang w:eastAsia="es-CO"/>
          </w:rPr>
          <w:t xml:space="preserve"> No. 38 de </w:t>
        </w:r>
        <w:r w:rsidR="00255857" w:rsidRPr="00502BE3">
          <w:rPr>
            <w:rStyle w:val="Hipervnculo"/>
            <w:b/>
            <w:bCs/>
            <w:sz w:val="22"/>
            <w:szCs w:val="22"/>
            <w:highlight w:val="yellow"/>
            <w:lang w:eastAsia="es-CO"/>
          </w:rPr>
          <w:t xml:space="preserve">3 de junio de </w:t>
        </w:r>
        <w:r w:rsidRPr="00502BE3">
          <w:rPr>
            <w:rStyle w:val="Hipervnculo"/>
            <w:b/>
            <w:bCs/>
            <w:sz w:val="22"/>
            <w:szCs w:val="22"/>
            <w:highlight w:val="yellow"/>
            <w:lang w:eastAsia="es-CO"/>
          </w:rPr>
          <w:t>2014</w:t>
        </w:r>
      </w:hyperlink>
      <w:r w:rsidRPr="00502BE3">
        <w:rPr>
          <w:b/>
          <w:bCs/>
          <w:color w:val="000000"/>
          <w:sz w:val="22"/>
          <w:szCs w:val="22"/>
          <w:highlight w:val="yellow"/>
          <w:lang w:eastAsia="es-CO"/>
        </w:rPr>
        <w:t xml:space="preserve">: </w:t>
      </w:r>
      <w:r w:rsidRPr="00502BE3">
        <w:rPr>
          <w:sz w:val="22"/>
          <w:szCs w:val="22"/>
          <w:highlight w:val="yellow"/>
          <w:lang w:eastAsia="es-CO"/>
        </w:rPr>
        <w:t>Afiliación y pago de la cotización de trabajadores independientes que realizan actividades de alto riesgo al sistema general de riesgos laborales.</w:t>
      </w:r>
    </w:p>
    <w:p w14:paraId="6A4B6301" w14:textId="77777777" w:rsidR="00567D7C" w:rsidRPr="00502BE3" w:rsidRDefault="00567D7C" w:rsidP="00567D7C">
      <w:pPr>
        <w:numPr>
          <w:ilvl w:val="0"/>
          <w:numId w:val="16"/>
        </w:numPr>
        <w:tabs>
          <w:tab w:val="left" w:pos="709"/>
        </w:tabs>
        <w:spacing w:after="0" w:line="240" w:lineRule="auto"/>
        <w:jc w:val="both"/>
        <w:rPr>
          <w:rFonts w:ascii="Times New Roman" w:hAnsi="Times New Roman"/>
          <w:b/>
          <w:highlight w:val="yellow"/>
          <w:lang w:val="es-CO"/>
        </w:rPr>
      </w:pPr>
      <w:hyperlink r:id="rId52" w:history="1">
        <w:r w:rsidRPr="00502BE3">
          <w:rPr>
            <w:rStyle w:val="Hipervnculo"/>
            <w:rFonts w:ascii="Times New Roman" w:eastAsia="Times New Roman" w:hAnsi="Times New Roman"/>
            <w:b/>
            <w:bCs/>
            <w:highlight w:val="yellow"/>
            <w:lang w:eastAsia="es-CO"/>
          </w:rPr>
          <w:t xml:space="preserve">Circular </w:t>
        </w:r>
        <w:r w:rsidRPr="00502BE3">
          <w:rPr>
            <w:rStyle w:val="Hipervnculo"/>
            <w:rFonts w:ascii="Times New Roman" w:eastAsia="Times New Roman" w:hAnsi="Times New Roman"/>
            <w:b/>
            <w:highlight w:val="yellow"/>
            <w:lang w:eastAsia="es-CO"/>
          </w:rPr>
          <w:t>Ministerio de Salud y Protección Social</w:t>
        </w:r>
        <w:r w:rsidRPr="00502BE3">
          <w:rPr>
            <w:rStyle w:val="Hipervnculo"/>
            <w:rFonts w:ascii="Times New Roman" w:hAnsi="Times New Roman"/>
            <w:b/>
            <w:bCs/>
            <w:highlight w:val="yellow"/>
            <w:lang w:eastAsia="es-CO"/>
          </w:rPr>
          <w:t xml:space="preserve"> No. </w:t>
        </w:r>
        <w:r w:rsidRPr="00502BE3">
          <w:rPr>
            <w:rStyle w:val="Hipervnculo"/>
            <w:rFonts w:ascii="Times New Roman" w:eastAsia="Times New Roman" w:hAnsi="Times New Roman"/>
            <w:b/>
            <w:bCs/>
            <w:highlight w:val="yellow"/>
            <w:lang w:eastAsia="es-CO"/>
          </w:rPr>
          <w:t>34 de 2013</w:t>
        </w:r>
      </w:hyperlink>
      <w:r w:rsidRPr="00502BE3">
        <w:rPr>
          <w:rFonts w:ascii="Times New Roman" w:hAnsi="Times New Roman"/>
          <w:b/>
          <w:bCs/>
          <w:color w:val="000000"/>
          <w:highlight w:val="yellow"/>
          <w:lang w:eastAsia="es-CO"/>
        </w:rPr>
        <w:t xml:space="preserve">: </w:t>
      </w:r>
      <w:r w:rsidRPr="00502BE3">
        <w:rPr>
          <w:rFonts w:ascii="Times New Roman" w:eastAsia="Times New Roman" w:hAnsi="Times New Roman"/>
          <w:color w:val="000000"/>
          <w:highlight w:val="yellow"/>
          <w:lang w:eastAsia="es-CO"/>
        </w:rPr>
        <w:t>Garantía de la afiliación a los Sistemas Generales de Seguridad Social en Salud y Riesgos Laborales.</w:t>
      </w:r>
      <w:r w:rsidRPr="00502BE3">
        <w:rPr>
          <w:rFonts w:ascii="Times New Roman" w:hAnsi="Times New Roman"/>
          <w:b/>
          <w:highlight w:val="yellow"/>
          <w:lang w:val="es-CO"/>
        </w:rPr>
        <w:t xml:space="preserve"> </w:t>
      </w:r>
    </w:p>
    <w:p w14:paraId="6A4B6302" w14:textId="77777777" w:rsidR="00B811CC" w:rsidRDefault="00B811CC" w:rsidP="00B811CC">
      <w:pPr>
        <w:spacing w:before="240" w:after="0" w:line="240" w:lineRule="auto"/>
        <w:rPr>
          <w:rFonts w:ascii="Times New Roman" w:hAnsi="Times New Roman"/>
          <w:b/>
          <w:highlight w:val="lightGray"/>
        </w:rPr>
      </w:pPr>
      <w:r>
        <w:rPr>
          <w:rFonts w:ascii="Times New Roman" w:hAnsi="Times New Roman"/>
          <w:b/>
          <w:highlight w:val="lightGray"/>
        </w:rPr>
        <w:t>DOCTRINA:</w:t>
      </w:r>
    </w:p>
    <w:p w14:paraId="3C15174F" w14:textId="77777777" w:rsidR="008F7017" w:rsidRDefault="008F7017" w:rsidP="00DC0184">
      <w:pPr>
        <w:pStyle w:val="Prrafodelista"/>
        <w:numPr>
          <w:ilvl w:val="0"/>
          <w:numId w:val="35"/>
        </w:numPr>
        <w:spacing w:after="0" w:line="240" w:lineRule="auto"/>
        <w:jc w:val="both"/>
        <w:rPr>
          <w:rFonts w:ascii="Times New Roman" w:hAnsi="Times New Roman"/>
          <w:b/>
          <w:bCs/>
          <w:highlight w:val="lightGray"/>
          <w:lang w:val="es-MX"/>
        </w:rPr>
      </w:pPr>
      <w:hyperlink r:id="rId53" w:history="1">
        <w:r>
          <w:rPr>
            <w:rStyle w:val="Hipervnculo"/>
            <w:rFonts w:ascii="Times New Roman" w:hAnsi="Times New Roman"/>
            <w:b/>
            <w:bCs/>
            <w:highlight w:val="lightGray"/>
            <w:lang w:val="es-MX"/>
          </w:rPr>
          <w:t>CONCEPTO 08SE2024120300000009583 DE 12 DE MARZO DE 2024</w:t>
        </w:r>
      </w:hyperlink>
      <w:r>
        <w:rPr>
          <w:rFonts w:ascii="Times New Roman" w:hAnsi="Times New Roman"/>
          <w:b/>
          <w:bCs/>
          <w:highlight w:val="lightGray"/>
          <w:lang w:val="es-MX"/>
        </w:rPr>
        <w:t xml:space="preserve">. MINISTERIO DEL TRABAJO. </w:t>
      </w:r>
      <w:r>
        <w:rPr>
          <w:rFonts w:ascii="Times New Roman" w:hAnsi="Times New Roman"/>
          <w:i/>
          <w:iCs/>
          <w:highlight w:val="lightGray"/>
          <w:lang w:val="es-MX"/>
        </w:rPr>
        <w:t xml:space="preserve">Si se configura un contrato de trabajo, independientemente de la </w:t>
      </w:r>
      <w:r>
        <w:rPr>
          <w:rFonts w:ascii="Times New Roman" w:hAnsi="Times New Roman"/>
          <w:i/>
          <w:iCs/>
          <w:highlight w:val="lightGray"/>
          <w:lang w:val="es-MX"/>
        </w:rPr>
        <w:lastRenderedPageBreak/>
        <w:t>duración de la jornada, como lo sería que se ejecute por horas, o trabajador tiempo parcial o jornada incompleta, el trabajador tendrá derecho al pago de las prestaciones sociales y demás derechos laborales consagrados en la ley en forma proporcional al salario devengado.</w:t>
      </w:r>
    </w:p>
    <w:p w14:paraId="34FDB7DC" w14:textId="77777777" w:rsidR="008F7017" w:rsidRDefault="008F7017" w:rsidP="008F7017">
      <w:pPr>
        <w:pStyle w:val="Prrafodelista"/>
        <w:spacing w:after="0" w:line="240" w:lineRule="auto"/>
        <w:jc w:val="both"/>
        <w:rPr>
          <w:rFonts w:ascii="Times New Roman" w:hAnsi="Times New Roman"/>
          <w:b/>
          <w:bCs/>
          <w:highlight w:val="lightGray"/>
          <w:lang w:val="es-MX"/>
        </w:rPr>
      </w:pPr>
    </w:p>
    <w:bookmarkStart w:id="19" w:name="_Hlk152224771"/>
    <w:p w14:paraId="6A4B6303" w14:textId="77777777" w:rsidR="00800E31" w:rsidRDefault="00800E31" w:rsidP="00800E31">
      <w:pPr>
        <w:numPr>
          <w:ilvl w:val="0"/>
          <w:numId w:val="15"/>
        </w:numPr>
        <w:spacing w:after="0" w:line="240" w:lineRule="auto"/>
        <w:jc w:val="both"/>
        <w:rPr>
          <w:rFonts w:ascii="Times New Roman" w:eastAsia="Times New Roman" w:hAnsi="Times New Roman"/>
          <w:b/>
          <w:bCs/>
          <w:highlight w:val="lightGray"/>
          <w:lang w:eastAsia="es-CO"/>
        </w:rPr>
      </w:pPr>
      <w:r>
        <w:rPr>
          <w:rFonts w:ascii="Times New Roman" w:eastAsia="Times New Roman" w:hAnsi="Times New Roman"/>
          <w:b/>
          <w:bCs/>
          <w:highlight w:val="lightGray"/>
          <w:lang w:eastAsia="es-CO"/>
        </w:rPr>
        <w:fldChar w:fldCharType="begin"/>
      </w:r>
      <w:r w:rsidR="00DE693E">
        <w:rPr>
          <w:rFonts w:ascii="Times New Roman" w:eastAsia="Times New Roman" w:hAnsi="Times New Roman"/>
          <w:b/>
          <w:bCs/>
          <w:highlight w:val="lightGray"/>
          <w:lang w:eastAsia="es-CO"/>
        </w:rPr>
        <w:instrText>HYPERLINK "https://www.enlegislacion.com/files/susc/cdj/doct/cce_192_23.pdf"</w:instrText>
      </w:r>
      <w:r>
        <w:rPr>
          <w:rFonts w:ascii="Times New Roman" w:eastAsia="Times New Roman" w:hAnsi="Times New Roman"/>
          <w:b/>
          <w:bCs/>
          <w:highlight w:val="lightGray"/>
          <w:lang w:eastAsia="es-CO"/>
        </w:rPr>
      </w:r>
      <w:r>
        <w:rPr>
          <w:rFonts w:ascii="Times New Roman" w:eastAsia="Times New Roman" w:hAnsi="Times New Roman"/>
          <w:b/>
          <w:bCs/>
          <w:highlight w:val="lightGray"/>
          <w:lang w:eastAsia="es-CO"/>
        </w:rPr>
        <w:fldChar w:fldCharType="separate"/>
      </w:r>
      <w:r>
        <w:rPr>
          <w:rStyle w:val="Hipervnculo"/>
          <w:rFonts w:ascii="Times New Roman" w:eastAsia="Times New Roman" w:hAnsi="Times New Roman"/>
          <w:b/>
          <w:bCs/>
          <w:highlight w:val="lightGray"/>
          <w:lang w:eastAsia="es-CO"/>
        </w:rPr>
        <w:t>CONCEPTO C-192 DE 13 DE JUNIO DE 2023</w:t>
      </w:r>
      <w:r>
        <w:rPr>
          <w:rFonts w:ascii="Times New Roman" w:eastAsia="Times New Roman" w:hAnsi="Times New Roman"/>
          <w:b/>
          <w:bCs/>
          <w:highlight w:val="lightGray"/>
          <w:lang w:eastAsia="es-CO"/>
        </w:rPr>
        <w:fldChar w:fldCharType="end"/>
      </w:r>
      <w:r>
        <w:rPr>
          <w:rFonts w:ascii="Times New Roman" w:eastAsia="Times New Roman" w:hAnsi="Times New Roman"/>
          <w:b/>
          <w:bCs/>
          <w:highlight w:val="lightGray"/>
          <w:lang w:eastAsia="es-CO"/>
        </w:rPr>
        <w:t>. COLOMBIA COMPRA EFICIENTE.</w:t>
      </w:r>
      <w:r>
        <w:rPr>
          <w:highlight w:val="lightGray"/>
        </w:rPr>
        <w:t xml:space="preserve"> </w:t>
      </w:r>
      <w:r>
        <w:rPr>
          <w:rFonts w:ascii="Times New Roman" w:eastAsia="Times New Roman" w:hAnsi="Times New Roman"/>
          <w:i/>
          <w:iCs/>
          <w:highlight w:val="lightGray"/>
          <w:lang w:eastAsia="es-CO"/>
        </w:rPr>
        <w:t>Previo al inicio de la ejecución del contrato de prestación de servicios, el contratista debe estar afiliado al Sistema General de Riesgos Laborales, aunque el pago de los aportes al sistema se realice durante la ejecución del contrato, de no cumplirse esto, no habría cobertura, lo que eventualmente haría responsable al contratante de las prestaciones económicas y asistenciales a que haya lugar.</w:t>
      </w:r>
    </w:p>
    <w:bookmarkEnd w:id="19"/>
    <w:p w14:paraId="6A4B6304" w14:textId="77777777" w:rsidR="00800E31" w:rsidRDefault="00800E31" w:rsidP="00800E31">
      <w:pPr>
        <w:spacing w:after="0" w:line="240" w:lineRule="auto"/>
        <w:ind w:left="720"/>
        <w:jc w:val="both"/>
        <w:rPr>
          <w:rFonts w:ascii="Times New Roman" w:hAnsi="Times New Roman"/>
          <w:b/>
          <w:highlight w:val="lightGray"/>
        </w:rPr>
      </w:pPr>
    </w:p>
    <w:p w14:paraId="6A4B6305" w14:textId="77777777" w:rsidR="00B811CC" w:rsidRDefault="00B811CC" w:rsidP="00B811CC">
      <w:pPr>
        <w:numPr>
          <w:ilvl w:val="0"/>
          <w:numId w:val="15"/>
        </w:numPr>
        <w:spacing w:after="0" w:line="240" w:lineRule="auto"/>
        <w:jc w:val="both"/>
        <w:rPr>
          <w:rFonts w:ascii="Times New Roman" w:hAnsi="Times New Roman"/>
          <w:b/>
          <w:highlight w:val="lightGray"/>
        </w:rPr>
      </w:pPr>
      <w:hyperlink r:id="rId54" w:history="1">
        <w:r>
          <w:rPr>
            <w:rStyle w:val="Hipervnculo"/>
            <w:rFonts w:ascii="Times New Roman" w:hAnsi="Times New Roman"/>
            <w:b/>
            <w:highlight w:val="lightGray"/>
          </w:rPr>
          <w:t>CONCEPTO 39711 DE 2 DE OCTUBRE DE 2019</w:t>
        </w:r>
      </w:hyperlink>
      <w:r>
        <w:rPr>
          <w:rFonts w:ascii="Times New Roman" w:hAnsi="Times New Roman"/>
          <w:b/>
          <w:highlight w:val="lightGray"/>
        </w:rPr>
        <w:t xml:space="preserve">. MINISTERIO DEL TRABAJO. </w:t>
      </w:r>
      <w:r>
        <w:rPr>
          <w:rFonts w:ascii="Times New Roman" w:hAnsi="Times New Roman"/>
          <w:i/>
          <w:highlight w:val="lightGray"/>
        </w:rPr>
        <w:t>Un rentista de capital debe efectuar su cotización al Sistema de Seguridad Social en correspondencia con los ingresos que percibe los cuales no serán inferiores al salario mínimo legal vigente, sobre una base mínima de cotización del 40% del valor mensualizado de los mismos.</w:t>
      </w:r>
    </w:p>
    <w:p w14:paraId="6A4B6306" w14:textId="77777777" w:rsidR="00B811CC" w:rsidRDefault="00B811CC" w:rsidP="00B811CC">
      <w:pPr>
        <w:spacing w:after="0" w:line="240" w:lineRule="auto"/>
        <w:ind w:left="720"/>
        <w:jc w:val="both"/>
        <w:rPr>
          <w:rFonts w:ascii="Times New Roman" w:hAnsi="Times New Roman"/>
          <w:b/>
          <w:highlight w:val="lightGray"/>
        </w:rPr>
      </w:pPr>
    </w:p>
    <w:p w14:paraId="6A4B6307" w14:textId="77777777" w:rsidR="00DA5EF3" w:rsidRDefault="00DA5EF3" w:rsidP="00DA5EF3">
      <w:pPr>
        <w:numPr>
          <w:ilvl w:val="0"/>
          <w:numId w:val="15"/>
        </w:numPr>
        <w:spacing w:after="0" w:line="240" w:lineRule="auto"/>
        <w:jc w:val="both"/>
        <w:rPr>
          <w:rFonts w:ascii="Times New Roman" w:hAnsi="Times New Roman"/>
          <w:b/>
          <w:highlight w:val="lightGray"/>
        </w:rPr>
      </w:pPr>
      <w:hyperlink r:id="rId55" w:history="1">
        <w:r>
          <w:rPr>
            <w:rStyle w:val="Hipervnculo"/>
            <w:rFonts w:ascii="Times New Roman" w:hAnsi="Times New Roman"/>
            <w:b/>
            <w:highlight w:val="lightGray"/>
          </w:rPr>
          <w:t>CONCEPTO 201911400853921 DE 5 DE JULIO DE 2019</w:t>
        </w:r>
      </w:hyperlink>
      <w:r>
        <w:rPr>
          <w:rFonts w:ascii="Times New Roman" w:hAnsi="Times New Roman"/>
          <w:b/>
          <w:highlight w:val="lightGray"/>
        </w:rPr>
        <w:t>. MINISTERIO DE SALUD Y PROTECCIÓN SOCIAL.</w:t>
      </w:r>
      <w:r>
        <w:rPr>
          <w:highlight w:val="lightGray"/>
        </w:rPr>
        <w:t xml:space="preserve"> </w:t>
      </w:r>
      <w:r>
        <w:rPr>
          <w:rFonts w:ascii="Times New Roman" w:hAnsi="Times New Roman"/>
          <w:i/>
          <w:highlight w:val="lightGray"/>
        </w:rPr>
        <w:t>Pago de incapacidades a pensionado vinculado laboralmente.</w:t>
      </w:r>
    </w:p>
    <w:p w14:paraId="6A4B6308" w14:textId="77777777" w:rsidR="00DA5EF3" w:rsidRDefault="00DA5EF3" w:rsidP="00DA5EF3">
      <w:pPr>
        <w:spacing w:after="0" w:line="240" w:lineRule="auto"/>
        <w:ind w:left="720"/>
        <w:jc w:val="both"/>
        <w:rPr>
          <w:rFonts w:ascii="Times New Roman" w:hAnsi="Times New Roman"/>
          <w:b/>
          <w:highlight w:val="lightGray"/>
        </w:rPr>
      </w:pPr>
    </w:p>
    <w:p w14:paraId="6A4B6309" w14:textId="77777777" w:rsidR="004D5F6B" w:rsidRDefault="004D5F6B" w:rsidP="004D5F6B">
      <w:pPr>
        <w:numPr>
          <w:ilvl w:val="0"/>
          <w:numId w:val="15"/>
        </w:numPr>
        <w:spacing w:after="0" w:line="240" w:lineRule="auto"/>
        <w:jc w:val="both"/>
        <w:rPr>
          <w:rFonts w:ascii="Times New Roman" w:hAnsi="Times New Roman"/>
          <w:b/>
          <w:highlight w:val="lightGray"/>
        </w:rPr>
      </w:pPr>
      <w:hyperlink r:id="rId56" w:history="1">
        <w:r>
          <w:rPr>
            <w:rStyle w:val="Hipervnculo"/>
            <w:rFonts w:ascii="Times New Roman" w:hAnsi="Times New Roman"/>
            <w:b/>
            <w:highlight w:val="lightGray"/>
          </w:rPr>
          <w:t>CONCEPTO GENERAL UNIFICADO 912 DE 19 DE JULIO DE 2018</w:t>
        </w:r>
      </w:hyperlink>
      <w:r>
        <w:rPr>
          <w:rFonts w:ascii="Times New Roman" w:hAnsi="Times New Roman"/>
          <w:b/>
          <w:highlight w:val="lightGray"/>
        </w:rPr>
        <w:t xml:space="preserve">. DIAN. </w:t>
      </w:r>
      <w:r>
        <w:rPr>
          <w:rFonts w:ascii="Times New Roman" w:hAnsi="Times New Roman"/>
          <w:i/>
          <w:highlight w:val="lightGray"/>
        </w:rPr>
        <w:t>Ingresos no constitutivos de renta ni ganancia ocasional. Tratamiento tributario de los aportes del trabajador independiente al Sistema General de Riesgos Laborales.</w:t>
      </w:r>
    </w:p>
    <w:p w14:paraId="6A4B630A" w14:textId="77777777" w:rsidR="004D5F6B" w:rsidRDefault="004D5F6B" w:rsidP="004D5F6B">
      <w:pPr>
        <w:pStyle w:val="Default"/>
        <w:ind w:left="720"/>
        <w:jc w:val="both"/>
        <w:rPr>
          <w:rFonts w:ascii="Times New Roman" w:hAnsi="Times New Roman" w:cs="Times New Roman"/>
          <w:sz w:val="22"/>
          <w:szCs w:val="22"/>
          <w:highlight w:val="lightGray"/>
          <w:lang w:val="es-CO" w:eastAsia="es-CO"/>
        </w:rPr>
      </w:pPr>
    </w:p>
    <w:p w14:paraId="6A4B630B" w14:textId="77777777" w:rsidR="00FA6307" w:rsidRDefault="00FA6307" w:rsidP="00FA6307">
      <w:pPr>
        <w:pStyle w:val="Default"/>
        <w:numPr>
          <w:ilvl w:val="0"/>
          <w:numId w:val="15"/>
        </w:numPr>
        <w:jc w:val="both"/>
        <w:rPr>
          <w:rFonts w:ascii="Times New Roman" w:hAnsi="Times New Roman" w:cs="Times New Roman"/>
          <w:sz w:val="22"/>
          <w:szCs w:val="22"/>
          <w:highlight w:val="lightGray"/>
          <w:lang w:val="es-CO" w:eastAsia="es-CO"/>
        </w:rPr>
      </w:pPr>
      <w:hyperlink r:id="rId57" w:history="1">
        <w:r>
          <w:rPr>
            <w:rStyle w:val="Hipervnculo"/>
            <w:rFonts w:ascii="Times New Roman" w:hAnsi="Times New Roman" w:cs="Times New Roman"/>
            <w:b/>
            <w:bCs/>
            <w:sz w:val="22"/>
            <w:szCs w:val="22"/>
            <w:highlight w:val="lightGray"/>
          </w:rPr>
          <w:t>CONCEPTO 84267 DE 3 DE MAYO DE 2016</w:t>
        </w:r>
      </w:hyperlink>
      <w:r>
        <w:rPr>
          <w:rFonts w:ascii="Times New Roman" w:hAnsi="Times New Roman" w:cs="Times New Roman"/>
          <w:b/>
          <w:bCs/>
          <w:color w:val="auto"/>
          <w:sz w:val="22"/>
          <w:szCs w:val="22"/>
          <w:highlight w:val="lightGray"/>
        </w:rPr>
        <w:t xml:space="preserve">. MINISTERIO DEL TRABAJO. </w:t>
      </w:r>
      <w:r>
        <w:rPr>
          <w:rFonts w:ascii="Times New Roman" w:hAnsi="Times New Roman" w:cs="Times New Roman"/>
          <w:i/>
          <w:sz w:val="22"/>
          <w:szCs w:val="22"/>
          <w:highlight w:val="lightGray"/>
          <w:lang w:val="es-CO" w:eastAsia="es-CO"/>
        </w:rPr>
        <w:t>Accidente de trabajo y responsabilidad del empleador.</w:t>
      </w:r>
    </w:p>
    <w:p w14:paraId="6A4B630C" w14:textId="77777777" w:rsidR="007D1DEB" w:rsidRDefault="007D1DEB" w:rsidP="007D1DEB">
      <w:pPr>
        <w:spacing w:after="0" w:line="240" w:lineRule="auto"/>
        <w:ind w:left="720"/>
        <w:jc w:val="both"/>
        <w:rPr>
          <w:rFonts w:ascii="Times New Roman" w:eastAsia="Times New Roman" w:hAnsi="Times New Roman"/>
          <w:b/>
          <w:highlight w:val="lightGray"/>
          <w:lang w:eastAsia="es-CO"/>
        </w:rPr>
      </w:pPr>
    </w:p>
    <w:p w14:paraId="6A4B630D" w14:textId="77777777" w:rsidR="007D1DEB" w:rsidRDefault="007D1DEB" w:rsidP="00DC0184">
      <w:pPr>
        <w:numPr>
          <w:ilvl w:val="0"/>
          <w:numId w:val="28"/>
        </w:numPr>
        <w:spacing w:after="0" w:line="240" w:lineRule="auto"/>
        <w:jc w:val="both"/>
        <w:rPr>
          <w:rFonts w:ascii="Times New Roman" w:eastAsia="Times New Roman" w:hAnsi="Times New Roman"/>
          <w:b/>
          <w:highlight w:val="lightGray"/>
          <w:lang w:eastAsia="es-CO"/>
        </w:rPr>
      </w:pPr>
      <w:hyperlink r:id="rId58" w:history="1">
        <w:r>
          <w:rPr>
            <w:rStyle w:val="Hipervnculo"/>
            <w:rFonts w:ascii="Times New Roman" w:eastAsia="Times New Roman" w:hAnsi="Times New Roman"/>
            <w:b/>
            <w:highlight w:val="lightGray"/>
            <w:lang w:eastAsia="es-CO"/>
          </w:rPr>
          <w:t>CONCEPTO 373291 DE 10 DE MARZO DE 2016</w:t>
        </w:r>
      </w:hyperlink>
      <w:r>
        <w:rPr>
          <w:rFonts w:ascii="Times New Roman" w:eastAsia="Times New Roman" w:hAnsi="Times New Roman"/>
          <w:b/>
          <w:highlight w:val="lightGray"/>
          <w:lang w:eastAsia="es-CO"/>
        </w:rPr>
        <w:t>. MINISTERIO DE SALUD Y PROTECCIÓN SOCIAL.</w:t>
      </w:r>
      <w:r>
        <w:rPr>
          <w:rFonts w:ascii="Times New Roman" w:eastAsia="Times New Roman" w:hAnsi="Times New Roman"/>
          <w:b/>
          <w:i/>
          <w:highlight w:val="lightGray"/>
          <w:lang w:eastAsia="es-CO"/>
        </w:rPr>
        <w:t xml:space="preserve"> </w:t>
      </w:r>
      <w:r>
        <w:rPr>
          <w:rFonts w:ascii="Times New Roman" w:hAnsi="Times New Roman"/>
          <w:i/>
          <w:color w:val="000000"/>
          <w:highlight w:val="lightGray"/>
          <w:lang w:eastAsia="es-CO"/>
        </w:rPr>
        <w:t>Aportes al Sistema General de Seguridad Social en Salud en contrato de aprendizaje.</w:t>
      </w:r>
    </w:p>
    <w:p w14:paraId="6A4B630E" w14:textId="77777777" w:rsidR="00FA6307" w:rsidRDefault="00FA6307" w:rsidP="00FA6307">
      <w:pPr>
        <w:pStyle w:val="estilo2"/>
        <w:spacing w:before="0" w:beforeAutospacing="0" w:after="0" w:afterAutospacing="0"/>
        <w:ind w:left="720"/>
        <w:jc w:val="both"/>
        <w:rPr>
          <w:b/>
          <w:color w:val="auto"/>
          <w:sz w:val="22"/>
          <w:szCs w:val="22"/>
          <w:highlight w:val="lightGray"/>
          <w:lang w:val="es-ES"/>
        </w:rPr>
      </w:pPr>
    </w:p>
    <w:p w14:paraId="6A4B630F" w14:textId="77777777" w:rsidR="00816FBD" w:rsidRDefault="00816FBD" w:rsidP="00816FBD">
      <w:pPr>
        <w:pStyle w:val="estilo2"/>
        <w:numPr>
          <w:ilvl w:val="0"/>
          <w:numId w:val="15"/>
        </w:numPr>
        <w:spacing w:before="0" w:beforeAutospacing="0" w:after="0" w:afterAutospacing="0"/>
        <w:jc w:val="both"/>
        <w:rPr>
          <w:b/>
          <w:color w:val="auto"/>
          <w:sz w:val="22"/>
          <w:szCs w:val="22"/>
          <w:highlight w:val="lightGray"/>
        </w:rPr>
      </w:pPr>
      <w:hyperlink r:id="rId59" w:history="1">
        <w:r>
          <w:rPr>
            <w:rStyle w:val="Hipervnculo"/>
            <w:b/>
            <w:sz w:val="22"/>
            <w:szCs w:val="22"/>
            <w:highlight w:val="lightGray"/>
          </w:rPr>
          <w:t>CONCEPTO 048258 DE 11 DE AGOSTO DE 2014</w:t>
        </w:r>
      </w:hyperlink>
      <w:r>
        <w:rPr>
          <w:b/>
          <w:color w:val="auto"/>
          <w:sz w:val="22"/>
          <w:szCs w:val="22"/>
          <w:highlight w:val="lightGray"/>
        </w:rPr>
        <w:t xml:space="preserve">. DIAN. </w:t>
      </w:r>
      <w:r>
        <w:rPr>
          <w:i/>
          <w:color w:val="auto"/>
          <w:sz w:val="22"/>
          <w:szCs w:val="22"/>
          <w:highlight w:val="lightGray"/>
        </w:rPr>
        <w:t>Deducción de aportes parafiscales.</w:t>
      </w:r>
      <w:r>
        <w:rPr>
          <w:b/>
          <w:color w:val="auto"/>
          <w:sz w:val="22"/>
          <w:szCs w:val="22"/>
          <w:highlight w:val="lightGray"/>
        </w:rPr>
        <w:t xml:space="preserve"> </w:t>
      </w:r>
    </w:p>
    <w:p w14:paraId="6A4B6310" w14:textId="77777777" w:rsidR="00816FBD" w:rsidRDefault="00816FBD" w:rsidP="00816FBD">
      <w:pPr>
        <w:pStyle w:val="estilo2"/>
        <w:spacing w:before="0" w:beforeAutospacing="0" w:after="0" w:afterAutospacing="0"/>
        <w:ind w:left="720"/>
        <w:jc w:val="both"/>
        <w:rPr>
          <w:b/>
          <w:color w:val="auto"/>
          <w:sz w:val="22"/>
          <w:szCs w:val="22"/>
          <w:highlight w:val="lightGray"/>
        </w:rPr>
      </w:pPr>
    </w:p>
    <w:p w14:paraId="6A4B6311" w14:textId="77777777" w:rsidR="007C08A7" w:rsidRDefault="007C08A7" w:rsidP="007C08A7">
      <w:pPr>
        <w:pStyle w:val="NormalWeb"/>
        <w:numPr>
          <w:ilvl w:val="0"/>
          <w:numId w:val="15"/>
        </w:numPr>
        <w:shd w:val="clear" w:color="auto" w:fill="FFFFFF"/>
        <w:spacing w:before="0" w:beforeAutospacing="0" w:after="0" w:afterAutospacing="0"/>
        <w:jc w:val="both"/>
        <w:rPr>
          <w:i/>
          <w:sz w:val="22"/>
          <w:szCs w:val="22"/>
          <w:highlight w:val="lightGray"/>
        </w:rPr>
      </w:pPr>
      <w:hyperlink r:id="rId60" w:history="1">
        <w:r>
          <w:rPr>
            <w:rStyle w:val="Hipervnculo"/>
            <w:b/>
            <w:bCs/>
            <w:sz w:val="22"/>
            <w:szCs w:val="22"/>
            <w:highlight w:val="lightGray"/>
          </w:rPr>
          <w:t>CONCEPTO 034321 DE 9 DE JUNIO DE 2014</w:t>
        </w:r>
      </w:hyperlink>
      <w:r>
        <w:rPr>
          <w:b/>
          <w:sz w:val="22"/>
          <w:szCs w:val="22"/>
          <w:highlight w:val="lightGray"/>
        </w:rPr>
        <w:t xml:space="preserve">. DIAN. </w:t>
      </w:r>
      <w:r>
        <w:rPr>
          <w:i/>
          <w:sz w:val="22"/>
          <w:szCs w:val="22"/>
          <w:highlight w:val="lightGray"/>
        </w:rPr>
        <w:t xml:space="preserve">Deducciones. Contribuciones, verificación de afiliaciones y aportes al SSSI. </w:t>
      </w:r>
      <w:r>
        <w:rPr>
          <w:i/>
          <w:sz w:val="22"/>
          <w:szCs w:val="22"/>
          <w:highlight w:val="lightGray"/>
          <w:shd w:val="clear" w:color="auto" w:fill="FFFFFF"/>
        </w:rPr>
        <w:t xml:space="preserve"> </w:t>
      </w:r>
    </w:p>
    <w:p w14:paraId="6A4B6312" w14:textId="77777777" w:rsidR="007C08A7" w:rsidRDefault="007C08A7" w:rsidP="007C08A7">
      <w:pPr>
        <w:spacing w:after="0" w:line="240" w:lineRule="auto"/>
        <w:ind w:left="720"/>
        <w:jc w:val="both"/>
        <w:rPr>
          <w:rStyle w:val="textonavy1"/>
          <w:rFonts w:ascii="Times New Roman" w:hAnsi="Times New Roman"/>
          <w:color w:val="auto"/>
          <w:highlight w:val="lightGray"/>
        </w:rPr>
      </w:pPr>
    </w:p>
    <w:p w14:paraId="6A4B6313" w14:textId="77777777" w:rsidR="008A1703" w:rsidRDefault="008A1703" w:rsidP="008A1703">
      <w:pPr>
        <w:numPr>
          <w:ilvl w:val="0"/>
          <w:numId w:val="15"/>
        </w:numPr>
        <w:spacing w:after="0" w:line="240" w:lineRule="auto"/>
        <w:jc w:val="both"/>
        <w:rPr>
          <w:rStyle w:val="textonavy1"/>
          <w:rFonts w:ascii="Times New Roman" w:hAnsi="Times New Roman"/>
          <w:color w:val="auto"/>
          <w:highlight w:val="lightGray"/>
        </w:rPr>
      </w:pPr>
      <w:hyperlink r:id="rId61" w:history="1">
        <w:r>
          <w:rPr>
            <w:rStyle w:val="Hipervnculo"/>
            <w:rFonts w:ascii="Times New Roman" w:hAnsi="Times New Roman"/>
            <w:b/>
            <w:highlight w:val="lightGray"/>
          </w:rPr>
          <w:t>CONCEPTO 219113 DE 13 DE NOVIEMBRE DE 2013</w:t>
        </w:r>
      </w:hyperlink>
      <w:r>
        <w:rPr>
          <w:rStyle w:val="textonavy1"/>
          <w:rFonts w:ascii="Times New Roman" w:hAnsi="Times New Roman"/>
          <w:b/>
          <w:color w:val="auto"/>
          <w:highlight w:val="lightGray"/>
        </w:rPr>
        <w:t xml:space="preserve">. MINISTERIO DE TRABAJO. </w:t>
      </w:r>
      <w:r>
        <w:rPr>
          <w:rStyle w:val="textonavy1"/>
          <w:rFonts w:ascii="Times New Roman" w:hAnsi="Times New Roman"/>
          <w:i/>
          <w:color w:val="auto"/>
          <w:highlight w:val="lightGray"/>
        </w:rPr>
        <w:t>Estudiantes como afiliados obligatorios a Riesgos Laborales.</w:t>
      </w:r>
    </w:p>
    <w:p w14:paraId="6A4B6314" w14:textId="77777777" w:rsidR="007B7472" w:rsidRPr="007011B4" w:rsidRDefault="007B7472" w:rsidP="007B7472">
      <w:pPr>
        <w:spacing w:after="0" w:line="240" w:lineRule="auto"/>
        <w:jc w:val="both"/>
        <w:rPr>
          <w:rFonts w:ascii="Times New Roman" w:hAnsi="Times New Roman"/>
          <w:b/>
          <w:color w:val="FF0000"/>
        </w:rPr>
      </w:pPr>
    </w:p>
    <w:p w14:paraId="6A4B6315" w14:textId="77777777" w:rsidR="007B7472" w:rsidRDefault="007B7472" w:rsidP="007B7472">
      <w:pPr>
        <w:pStyle w:val="estilo2"/>
        <w:numPr>
          <w:ilvl w:val="0"/>
          <w:numId w:val="17"/>
        </w:numPr>
        <w:spacing w:before="0" w:beforeAutospacing="0" w:after="0" w:afterAutospacing="0"/>
        <w:jc w:val="both"/>
        <w:rPr>
          <w:b/>
          <w:i/>
          <w:color w:val="auto"/>
          <w:sz w:val="22"/>
          <w:szCs w:val="22"/>
          <w:highlight w:val="lightGray"/>
        </w:rPr>
      </w:pPr>
      <w:hyperlink r:id="rId62" w:history="1">
        <w:r>
          <w:rPr>
            <w:rStyle w:val="Hipervnculo"/>
            <w:b/>
            <w:sz w:val="22"/>
            <w:szCs w:val="22"/>
            <w:highlight w:val="lightGray"/>
          </w:rPr>
          <w:t>CONCEPTO 197126 DE 4 DE OCTUBRE DE 2013</w:t>
        </w:r>
      </w:hyperlink>
      <w:r>
        <w:rPr>
          <w:rStyle w:val="Textoennegrita"/>
          <w:bCs w:val="0"/>
          <w:color w:val="auto"/>
          <w:sz w:val="22"/>
          <w:szCs w:val="22"/>
          <w:highlight w:val="lightGray"/>
        </w:rPr>
        <w:t xml:space="preserve">. MINISTERIO DEL TRABAJO. </w:t>
      </w:r>
      <w:r>
        <w:rPr>
          <w:i/>
          <w:color w:val="auto"/>
          <w:sz w:val="22"/>
          <w:szCs w:val="22"/>
          <w:highlight w:val="lightGray"/>
          <w:shd w:val="clear" w:color="auto" w:fill="FFFFFF"/>
        </w:rPr>
        <w:t>Cotizaciones en contrato de prestación de servicios.</w:t>
      </w:r>
    </w:p>
    <w:p w14:paraId="6A4B6316" w14:textId="77777777" w:rsidR="008A1703" w:rsidRDefault="008A1703" w:rsidP="008A1703">
      <w:pPr>
        <w:autoSpaceDE w:val="0"/>
        <w:autoSpaceDN w:val="0"/>
        <w:adjustRightInd w:val="0"/>
        <w:spacing w:after="0" w:line="240" w:lineRule="auto"/>
        <w:ind w:left="720"/>
        <w:jc w:val="both"/>
        <w:rPr>
          <w:rFonts w:ascii="Times New Roman" w:hAnsi="Times New Roman"/>
          <w:i/>
          <w:highlight w:val="lightGray"/>
        </w:rPr>
      </w:pPr>
    </w:p>
    <w:p w14:paraId="6A4B6317" w14:textId="77777777" w:rsidR="00450CBC" w:rsidRDefault="00450CBC" w:rsidP="00450CBC">
      <w:pPr>
        <w:numPr>
          <w:ilvl w:val="0"/>
          <w:numId w:val="15"/>
        </w:numPr>
        <w:autoSpaceDE w:val="0"/>
        <w:autoSpaceDN w:val="0"/>
        <w:adjustRightInd w:val="0"/>
        <w:spacing w:after="0" w:line="240" w:lineRule="auto"/>
        <w:jc w:val="both"/>
        <w:rPr>
          <w:rFonts w:ascii="Times New Roman" w:hAnsi="Times New Roman"/>
          <w:i/>
          <w:highlight w:val="lightGray"/>
        </w:rPr>
      </w:pPr>
      <w:hyperlink r:id="rId63" w:history="1">
        <w:r>
          <w:rPr>
            <w:rStyle w:val="Hipervnculo"/>
            <w:rFonts w:ascii="Times New Roman" w:hAnsi="Times New Roman"/>
            <w:b/>
            <w:highlight w:val="lightGray"/>
          </w:rPr>
          <w:t>CONCEPTO 201311201062071 DE 15 DE AGOSTO DE 2013</w:t>
        </w:r>
      </w:hyperlink>
      <w:r>
        <w:rPr>
          <w:rFonts w:ascii="Times New Roman" w:hAnsi="Times New Roman"/>
          <w:b/>
          <w:highlight w:val="lightGray"/>
        </w:rPr>
        <w:t xml:space="preserve">. MINISTERIO DE SALUD Y PROTECCIÓN SOCIAL. </w:t>
      </w:r>
      <w:r>
        <w:rPr>
          <w:rFonts w:ascii="Times New Roman" w:hAnsi="Times New Roman"/>
          <w:i/>
          <w:highlight w:val="lightGray"/>
          <w:lang w:val="es-CO" w:eastAsia="es-CO"/>
        </w:rPr>
        <w:t>Vinculación al Sistema General de Seguridad Social Integral de los pensionados de la Policía Nacional que se reintegren al mercado laboral como conductores de Taxi.</w:t>
      </w:r>
    </w:p>
    <w:p w14:paraId="6A4B6318" w14:textId="77777777" w:rsidR="00B36044" w:rsidRDefault="00B36044" w:rsidP="00B36044">
      <w:pPr>
        <w:pStyle w:val="estilo2"/>
        <w:spacing w:before="0" w:beforeAutospacing="0" w:after="0" w:afterAutospacing="0"/>
        <w:ind w:left="720"/>
        <w:jc w:val="both"/>
        <w:rPr>
          <w:rStyle w:val="Textoennegrita"/>
          <w:bCs w:val="0"/>
          <w:i/>
          <w:color w:val="auto"/>
          <w:sz w:val="22"/>
          <w:szCs w:val="22"/>
          <w:highlight w:val="lightGray"/>
        </w:rPr>
      </w:pPr>
    </w:p>
    <w:p w14:paraId="6A4B6319" w14:textId="77777777" w:rsidR="00B36044" w:rsidRDefault="00B36044" w:rsidP="00B36044">
      <w:pPr>
        <w:pStyle w:val="estilo2"/>
        <w:numPr>
          <w:ilvl w:val="0"/>
          <w:numId w:val="17"/>
        </w:numPr>
        <w:spacing w:before="0" w:beforeAutospacing="0" w:after="0" w:afterAutospacing="0"/>
        <w:jc w:val="both"/>
        <w:rPr>
          <w:b/>
          <w:i/>
          <w:color w:val="auto"/>
          <w:sz w:val="22"/>
          <w:szCs w:val="22"/>
          <w:highlight w:val="lightGray"/>
        </w:rPr>
      </w:pPr>
      <w:hyperlink r:id="rId64" w:history="1">
        <w:r>
          <w:rPr>
            <w:rStyle w:val="Hipervnculo"/>
            <w:b/>
            <w:sz w:val="22"/>
            <w:szCs w:val="22"/>
            <w:highlight w:val="lightGray"/>
          </w:rPr>
          <w:t>CONCEPTO 159741 DE 12 DE AGOSTO DE 2013</w:t>
        </w:r>
      </w:hyperlink>
      <w:r>
        <w:rPr>
          <w:rStyle w:val="Textoennegrita"/>
          <w:bCs w:val="0"/>
          <w:color w:val="auto"/>
          <w:sz w:val="22"/>
          <w:szCs w:val="22"/>
          <w:highlight w:val="lightGray"/>
        </w:rPr>
        <w:t xml:space="preserve">. MINISTERIO DEL TRABAJO. </w:t>
      </w:r>
      <w:r>
        <w:rPr>
          <w:i/>
          <w:color w:val="auto"/>
          <w:sz w:val="22"/>
          <w:szCs w:val="22"/>
          <w:highlight w:val="lightGray"/>
          <w:shd w:val="clear" w:color="auto" w:fill="FFFFFF"/>
        </w:rPr>
        <w:t>Afiliación pensionados SGSS - Riesgos Laborales.</w:t>
      </w:r>
    </w:p>
    <w:p w14:paraId="6A4B631A" w14:textId="77777777" w:rsidR="007D56A7" w:rsidRDefault="007D56A7" w:rsidP="007D56A7">
      <w:pPr>
        <w:pStyle w:val="textocaja"/>
        <w:spacing w:before="0" w:beforeAutospacing="0" w:after="0" w:afterAutospacing="0"/>
        <w:jc w:val="both"/>
        <w:rPr>
          <w:sz w:val="22"/>
          <w:szCs w:val="22"/>
          <w:highlight w:val="yellow"/>
        </w:rPr>
      </w:pPr>
    </w:p>
    <w:p w14:paraId="6A4B631B" w14:textId="77777777" w:rsidR="00232A77" w:rsidRPr="00B95AA6" w:rsidRDefault="00232A77" w:rsidP="00232A77">
      <w:pPr>
        <w:spacing w:after="0" w:line="240" w:lineRule="auto"/>
        <w:jc w:val="both"/>
        <w:rPr>
          <w:rFonts w:ascii="Times New Roman" w:eastAsia="Times New Roman" w:hAnsi="Times New Roman"/>
          <w:b/>
          <w:highlight w:val="cyan"/>
          <w:lang w:eastAsia="es-ES"/>
        </w:rPr>
      </w:pPr>
      <w:r w:rsidRPr="00B95AA6">
        <w:rPr>
          <w:rFonts w:ascii="Times New Roman" w:eastAsia="Times New Roman" w:hAnsi="Times New Roman"/>
          <w:b/>
          <w:highlight w:val="cyan"/>
          <w:lang w:eastAsia="es-ES"/>
        </w:rPr>
        <w:t>JURISPRUDENCIA:</w:t>
      </w:r>
    </w:p>
    <w:p w14:paraId="6A4B631C" w14:textId="77777777" w:rsidR="007C1300" w:rsidRPr="007C1300" w:rsidRDefault="007C1300" w:rsidP="00232A77">
      <w:pPr>
        <w:pStyle w:val="textocaja"/>
        <w:numPr>
          <w:ilvl w:val="0"/>
          <w:numId w:val="2"/>
        </w:numPr>
        <w:spacing w:before="0" w:beforeAutospacing="0" w:after="0" w:afterAutospacing="0"/>
        <w:jc w:val="both"/>
        <w:rPr>
          <w:i/>
          <w:sz w:val="22"/>
          <w:szCs w:val="22"/>
          <w:highlight w:val="cyan"/>
        </w:rPr>
      </w:pPr>
      <w:hyperlink r:id="rId65" w:history="1">
        <w:r w:rsidRPr="007C1300">
          <w:rPr>
            <w:rStyle w:val="Hipervnculo"/>
            <w:b/>
            <w:sz w:val="22"/>
            <w:szCs w:val="22"/>
            <w:highlight w:val="cyan"/>
          </w:rPr>
          <w:t>SENTENCIA T-721 DE 18 DE SEPTIEMBRE DE 2012</w:t>
        </w:r>
      </w:hyperlink>
      <w:r w:rsidRPr="007C1300">
        <w:rPr>
          <w:b/>
          <w:sz w:val="22"/>
          <w:szCs w:val="22"/>
          <w:highlight w:val="cyan"/>
        </w:rPr>
        <w:t>. CORTE CONSTITUCIONAL. M. P. DR. LUIS ERNESTO VARGAS SILVA.</w:t>
      </w:r>
      <w:r w:rsidRPr="007C1300">
        <w:rPr>
          <w:sz w:val="22"/>
          <w:szCs w:val="22"/>
          <w:highlight w:val="cyan"/>
        </w:rPr>
        <w:t xml:space="preserve"> </w:t>
      </w:r>
      <w:r w:rsidRPr="007C1300">
        <w:rPr>
          <w:bCs/>
          <w:i/>
          <w:sz w:val="22"/>
          <w:szCs w:val="22"/>
          <w:highlight w:val="cyan"/>
          <w:shd w:val="clear" w:color="auto" w:fill="FFFFFF"/>
        </w:rPr>
        <w:t>La c</w:t>
      </w:r>
      <w:r w:rsidRPr="007C1300">
        <w:rPr>
          <w:bCs/>
          <w:i/>
          <w:sz w:val="22"/>
          <w:szCs w:val="22"/>
          <w:highlight w:val="cyan"/>
        </w:rPr>
        <w:t xml:space="preserve">obertura del Sistema General de Riesgos Profesionales. </w:t>
      </w:r>
      <w:r w:rsidRPr="007C1300">
        <w:rPr>
          <w:bCs/>
          <w:i/>
          <w:sz w:val="22"/>
          <w:szCs w:val="22"/>
          <w:highlight w:val="cyan"/>
          <w:shd w:val="clear" w:color="auto" w:fill="FFFFFF"/>
        </w:rPr>
        <w:t>El debido proceso en los trámites de afiliación y</w:t>
      </w:r>
      <w:r w:rsidRPr="007C1300">
        <w:rPr>
          <w:bCs/>
          <w:i/>
          <w:sz w:val="22"/>
          <w:szCs w:val="22"/>
          <w:highlight w:val="cyan"/>
        </w:rPr>
        <w:t xml:space="preserve"> desafiliación.</w:t>
      </w:r>
    </w:p>
    <w:p w14:paraId="6A4B631D" w14:textId="77777777" w:rsidR="00232A77" w:rsidRPr="00B95AA6" w:rsidRDefault="00232A77" w:rsidP="001E4543">
      <w:pPr>
        <w:spacing w:after="0" w:line="240" w:lineRule="auto"/>
        <w:jc w:val="both"/>
        <w:rPr>
          <w:rFonts w:ascii="Times New Roman" w:eastAsia="Times New Roman" w:hAnsi="Times New Roman"/>
          <w:b/>
          <w:lang w:eastAsia="es-ES"/>
        </w:rPr>
      </w:pPr>
    </w:p>
    <w:p w14:paraId="6A4B631E"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14. </w:t>
      </w:r>
      <w:r w:rsidR="00A74DFD" w:rsidRPr="00B95AA6">
        <w:rPr>
          <w:rFonts w:ascii="Times New Roman" w:eastAsia="Times New Roman" w:hAnsi="Times New Roman"/>
          <w:b/>
          <w:lang w:eastAsia="es-ES"/>
        </w:rPr>
        <w:t>PROTECCIÓN</w:t>
      </w:r>
      <w:r w:rsidRPr="00B95AA6">
        <w:rPr>
          <w:rFonts w:ascii="Times New Roman" w:eastAsia="Times New Roman" w:hAnsi="Times New Roman"/>
          <w:b/>
          <w:lang w:eastAsia="es-ES"/>
        </w:rPr>
        <w:t xml:space="preserve"> A ESTUDIANTES.</w:t>
      </w:r>
      <w:r w:rsidRPr="00B95AA6">
        <w:rPr>
          <w:rFonts w:ascii="Times New Roman" w:eastAsia="Times New Roman" w:hAnsi="Times New Roman"/>
          <w:lang w:eastAsia="es-ES"/>
        </w:rPr>
        <w:t xml:space="preserve"> El seguro contra riesgos profesionales protege también a los estudiantes de los establecimientos educativos públicos o privados, por los accidentes que sufran con ocasión de sus estudios. </w:t>
      </w:r>
    </w:p>
    <w:p w14:paraId="6A4B631F" w14:textId="77777777" w:rsidR="00635B72" w:rsidRPr="00B95AA6" w:rsidRDefault="00635B72" w:rsidP="001E4543">
      <w:pPr>
        <w:spacing w:after="0" w:line="240" w:lineRule="auto"/>
        <w:jc w:val="both"/>
        <w:rPr>
          <w:rFonts w:ascii="Times New Roman" w:eastAsia="Times New Roman" w:hAnsi="Times New Roman"/>
          <w:lang w:eastAsia="es-ES"/>
        </w:rPr>
      </w:pPr>
    </w:p>
    <w:p w14:paraId="6A4B6320"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El Gobierno Nacional, previo concepto del Consejo Nacional de Riesgos Profesionales, decidirá la oportunidad, financiamiento y condiciones de la incorporación de los estudiantes a este seguro, la naturaleza y contenido de las prestaciones que deberán prever las pólizas que emitan las entidades aseguradoras de vida que obtengan autorización de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para la explotación del ramo de seguro de riesgos profesionales, o las condiciones para la cobertura por parte del Instituto de Seguros Sociales. </w:t>
      </w:r>
    </w:p>
    <w:p w14:paraId="6A4B6321" w14:textId="77777777" w:rsidR="00756F36" w:rsidRDefault="00756F36" w:rsidP="00756F36">
      <w:pPr>
        <w:spacing w:after="0" w:line="240" w:lineRule="auto"/>
        <w:rPr>
          <w:rFonts w:ascii="Times New Roman" w:eastAsia="Times New Roman" w:hAnsi="Times New Roman"/>
          <w:lang w:eastAsia="es-ES"/>
        </w:rPr>
      </w:pPr>
    </w:p>
    <w:p w14:paraId="6A4B6322" w14:textId="77777777" w:rsidR="00756F36" w:rsidRDefault="00756F36" w:rsidP="00756F36">
      <w:pPr>
        <w:spacing w:after="0" w:line="240" w:lineRule="auto"/>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p>
    <w:p w14:paraId="6A4B6323" w14:textId="77777777" w:rsidR="00A74DFD" w:rsidRPr="00B95AA6" w:rsidRDefault="00A74DFD" w:rsidP="001E4543">
      <w:pPr>
        <w:spacing w:after="0" w:line="240" w:lineRule="auto"/>
        <w:rPr>
          <w:rFonts w:ascii="Times New Roman" w:eastAsia="Times New Roman" w:hAnsi="Times New Roman"/>
          <w:color w:val="808080"/>
          <w:lang w:eastAsia="es-ES"/>
        </w:rPr>
      </w:pPr>
    </w:p>
    <w:p w14:paraId="6A4B6324" w14:textId="77777777" w:rsidR="00F32218" w:rsidRPr="00B95AA6" w:rsidRDefault="00F32218"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COTIZACIONES</w:t>
      </w:r>
    </w:p>
    <w:p w14:paraId="6A4B6325" w14:textId="77777777" w:rsidR="00A74DFD" w:rsidRPr="00B95AA6" w:rsidRDefault="00A74DFD" w:rsidP="001E4543">
      <w:pPr>
        <w:spacing w:after="0" w:line="240" w:lineRule="auto"/>
        <w:rPr>
          <w:rFonts w:ascii="Times New Roman" w:eastAsia="Times New Roman" w:hAnsi="Times New Roman"/>
          <w:lang w:eastAsia="es-ES"/>
        </w:rPr>
      </w:pPr>
      <w:bookmarkStart w:id="20" w:name="15"/>
      <w:bookmarkEnd w:id="20"/>
    </w:p>
    <w:p w14:paraId="6A4B6326"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15. </w:t>
      </w:r>
      <w:r w:rsidR="00A74DFD" w:rsidRPr="00B95AA6">
        <w:rPr>
          <w:rFonts w:ascii="Times New Roman" w:eastAsia="Times New Roman" w:hAnsi="Times New Roman"/>
          <w:b/>
          <w:lang w:eastAsia="es-ES"/>
        </w:rPr>
        <w:t>DETERMINACIÓN</w:t>
      </w:r>
      <w:r w:rsidRPr="00B95AA6">
        <w:rPr>
          <w:rFonts w:ascii="Times New Roman" w:eastAsia="Times New Roman" w:hAnsi="Times New Roman"/>
          <w:b/>
          <w:lang w:eastAsia="es-ES"/>
        </w:rPr>
        <w:t xml:space="preserve"> DE LA </w:t>
      </w:r>
      <w:r w:rsidR="00A74DFD" w:rsidRPr="00B95AA6">
        <w:rPr>
          <w:rFonts w:ascii="Times New Roman" w:eastAsia="Times New Roman" w:hAnsi="Times New Roman"/>
          <w:b/>
          <w:lang w:eastAsia="es-ES"/>
        </w:rPr>
        <w:t>COTIZACIÓN</w:t>
      </w:r>
      <w:r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Las tarifas fijadas para cada empresa no son definitivas, y se determinan de acuerdo con: </w:t>
      </w:r>
    </w:p>
    <w:p w14:paraId="6A4B6327" w14:textId="77777777" w:rsidR="00FA4CD1" w:rsidRPr="00B95AA6" w:rsidRDefault="00FA4CD1" w:rsidP="001E4543">
      <w:pPr>
        <w:spacing w:after="0" w:line="240" w:lineRule="auto"/>
        <w:jc w:val="both"/>
        <w:rPr>
          <w:rFonts w:ascii="Times New Roman" w:eastAsia="Times New Roman" w:hAnsi="Times New Roman"/>
          <w:lang w:eastAsia="es-ES"/>
        </w:rPr>
      </w:pPr>
    </w:p>
    <w:p w14:paraId="6A4B6328"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w:t>
      </w:r>
      <w:r w:rsidR="00113951" w:rsidRPr="00B95AA6">
        <w:rPr>
          <w:rFonts w:ascii="Times New Roman" w:eastAsia="Times New Roman" w:hAnsi="Times New Roman"/>
          <w:b/>
          <w:i/>
          <w:lang w:eastAsia="es-ES"/>
        </w:rPr>
        <w:t>(</w:t>
      </w:r>
      <w:bookmarkStart w:id="21" w:name="art15_litsac"/>
      <w:r w:rsidR="00113951" w:rsidRPr="00B95AA6">
        <w:rPr>
          <w:rFonts w:ascii="Times New Roman" w:eastAsia="Times New Roman" w:hAnsi="Times New Roman"/>
          <w:b/>
          <w:i/>
          <w:lang w:eastAsia="es-ES"/>
        </w:rPr>
        <w:t>Literal a</w:t>
      </w:r>
      <w:r w:rsidR="00113951">
        <w:rPr>
          <w:rFonts w:ascii="Times New Roman" w:eastAsia="Times New Roman" w:hAnsi="Times New Roman"/>
          <w:b/>
          <w:i/>
          <w:lang w:eastAsia="es-ES"/>
        </w:rPr>
        <w:t xml:space="preserve">) </w:t>
      </w:r>
      <w:r w:rsidR="00113951" w:rsidRPr="00B95AA6">
        <w:rPr>
          <w:rFonts w:ascii="Times New Roman" w:eastAsia="Times New Roman" w:hAnsi="Times New Roman"/>
          <w:b/>
          <w:i/>
          <w:lang w:eastAsia="es-ES"/>
        </w:rPr>
        <w:t xml:space="preserve">modificados por el artículo 19 de la </w:t>
      </w:r>
      <w:hyperlink r:id="rId66" w:anchor="art19" w:history="1">
        <w:r w:rsidR="00113951" w:rsidRPr="00B95AA6">
          <w:rPr>
            <w:rStyle w:val="Hipervnculo"/>
            <w:rFonts w:ascii="Times New Roman" w:eastAsia="Times New Roman" w:hAnsi="Times New Roman"/>
            <w:b/>
            <w:i/>
            <w:lang w:eastAsia="es-ES"/>
          </w:rPr>
          <w:t xml:space="preserve">Ley 776 de </w:t>
        </w:r>
        <w:r w:rsidR="00113951">
          <w:rPr>
            <w:rStyle w:val="Hipervnculo"/>
            <w:rFonts w:ascii="Times New Roman" w:eastAsia="Times New Roman" w:hAnsi="Times New Roman"/>
            <w:b/>
            <w:i/>
            <w:lang w:eastAsia="es-ES"/>
          </w:rPr>
          <w:t xml:space="preserve">17 de diciembre de </w:t>
        </w:r>
        <w:r w:rsidR="00113951" w:rsidRPr="00B95AA6">
          <w:rPr>
            <w:rStyle w:val="Hipervnculo"/>
            <w:rFonts w:ascii="Times New Roman" w:eastAsia="Times New Roman" w:hAnsi="Times New Roman"/>
            <w:b/>
            <w:i/>
            <w:lang w:eastAsia="es-ES"/>
          </w:rPr>
          <w:t>2002</w:t>
        </w:r>
      </w:hyperlink>
      <w:bookmarkEnd w:id="21"/>
      <w:r w:rsidR="00113951" w:rsidRPr="00B95AA6">
        <w:rPr>
          <w:rFonts w:ascii="Times New Roman" w:eastAsia="Times New Roman" w:hAnsi="Times New Roman"/>
          <w:b/>
          <w:i/>
          <w:lang w:eastAsia="es-ES"/>
        </w:rPr>
        <w:t>).</w:t>
      </w:r>
      <w:r w:rsidR="00113951">
        <w:rPr>
          <w:rFonts w:ascii="Times New Roman" w:eastAsia="Times New Roman" w:hAnsi="Times New Roman"/>
          <w:b/>
          <w:i/>
          <w:lang w:eastAsia="es-ES"/>
        </w:rPr>
        <w:t xml:space="preserve"> </w:t>
      </w:r>
      <w:r w:rsidRPr="00B95AA6">
        <w:rPr>
          <w:rFonts w:ascii="Times New Roman" w:eastAsia="Times New Roman" w:hAnsi="Times New Roman"/>
          <w:lang w:eastAsia="es-ES"/>
        </w:rPr>
        <w:t>La actividad económica;</w:t>
      </w:r>
    </w:p>
    <w:p w14:paraId="6A4B6329" w14:textId="77777777" w:rsidR="00FA4CD1" w:rsidRPr="00B95AA6" w:rsidRDefault="00FA4CD1" w:rsidP="001E4543">
      <w:pPr>
        <w:spacing w:after="0" w:line="240" w:lineRule="auto"/>
        <w:jc w:val="both"/>
        <w:rPr>
          <w:rFonts w:ascii="Times New Roman" w:eastAsia="Times New Roman" w:hAnsi="Times New Roman"/>
          <w:lang w:eastAsia="es-ES"/>
        </w:rPr>
      </w:pPr>
    </w:p>
    <w:p w14:paraId="6A4B632A"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b)</w:t>
      </w:r>
      <w:r w:rsidR="00113951">
        <w:rPr>
          <w:rFonts w:ascii="Times New Roman" w:eastAsia="Times New Roman" w:hAnsi="Times New Roman"/>
          <w:lang w:eastAsia="es-ES"/>
        </w:rPr>
        <w:t xml:space="preserve"> </w:t>
      </w:r>
      <w:r w:rsidR="00113951" w:rsidRPr="00B95AA6">
        <w:rPr>
          <w:rFonts w:ascii="Times New Roman" w:eastAsia="Times New Roman" w:hAnsi="Times New Roman"/>
          <w:b/>
          <w:i/>
          <w:lang w:eastAsia="es-ES"/>
        </w:rPr>
        <w:t xml:space="preserve">(Literal </w:t>
      </w:r>
      <w:r w:rsidR="00113951">
        <w:rPr>
          <w:rFonts w:ascii="Times New Roman" w:eastAsia="Times New Roman" w:hAnsi="Times New Roman"/>
          <w:b/>
          <w:i/>
          <w:lang w:eastAsia="es-ES"/>
        </w:rPr>
        <w:t xml:space="preserve">b) </w:t>
      </w:r>
      <w:r w:rsidR="00113951" w:rsidRPr="00B95AA6">
        <w:rPr>
          <w:rFonts w:ascii="Times New Roman" w:eastAsia="Times New Roman" w:hAnsi="Times New Roman"/>
          <w:b/>
          <w:i/>
          <w:lang w:eastAsia="es-ES"/>
        </w:rPr>
        <w:t xml:space="preserve">modificados por el artículo 19 de la </w:t>
      </w:r>
      <w:hyperlink r:id="rId67" w:anchor="art19" w:history="1">
        <w:r w:rsidR="00113951" w:rsidRPr="00B95AA6">
          <w:rPr>
            <w:rStyle w:val="Hipervnculo"/>
            <w:rFonts w:ascii="Times New Roman" w:eastAsia="Times New Roman" w:hAnsi="Times New Roman"/>
            <w:b/>
            <w:i/>
            <w:lang w:eastAsia="es-ES"/>
          </w:rPr>
          <w:t xml:space="preserve">Ley 776 de </w:t>
        </w:r>
        <w:r w:rsidR="00113951">
          <w:rPr>
            <w:rStyle w:val="Hipervnculo"/>
            <w:rFonts w:ascii="Times New Roman" w:eastAsia="Times New Roman" w:hAnsi="Times New Roman"/>
            <w:b/>
            <w:i/>
            <w:lang w:eastAsia="es-ES"/>
          </w:rPr>
          <w:t xml:space="preserve">17 de diciembre de </w:t>
        </w:r>
        <w:r w:rsidR="00113951" w:rsidRPr="00B95AA6">
          <w:rPr>
            <w:rStyle w:val="Hipervnculo"/>
            <w:rFonts w:ascii="Times New Roman" w:eastAsia="Times New Roman" w:hAnsi="Times New Roman"/>
            <w:b/>
            <w:i/>
            <w:lang w:eastAsia="es-ES"/>
          </w:rPr>
          <w:t>2002</w:t>
        </w:r>
      </w:hyperlink>
      <w:r w:rsidR="00113951" w:rsidRPr="00B95AA6">
        <w:rPr>
          <w:rFonts w:ascii="Times New Roman" w:eastAsia="Times New Roman" w:hAnsi="Times New Roman"/>
          <w:b/>
          <w:i/>
          <w:lang w:eastAsia="es-ES"/>
        </w:rPr>
        <w:t>).</w:t>
      </w:r>
      <w:r w:rsidRPr="00B95AA6">
        <w:rPr>
          <w:rFonts w:ascii="Times New Roman" w:eastAsia="Times New Roman" w:hAnsi="Times New Roman"/>
          <w:lang w:eastAsia="es-ES"/>
        </w:rPr>
        <w:t xml:space="preserve"> Un indicador de variación del índice de lesiones incapacitantes y de la siniestralidad de cada empresa;</w:t>
      </w:r>
    </w:p>
    <w:p w14:paraId="6A4B632B" w14:textId="77777777" w:rsidR="00FA4CD1" w:rsidRPr="00B95AA6" w:rsidRDefault="00FA4CD1" w:rsidP="001E4543">
      <w:pPr>
        <w:spacing w:after="0" w:line="240" w:lineRule="auto"/>
        <w:jc w:val="both"/>
        <w:rPr>
          <w:rFonts w:ascii="Times New Roman" w:eastAsia="Times New Roman" w:hAnsi="Times New Roman"/>
          <w:lang w:eastAsia="es-ES"/>
        </w:rPr>
      </w:pPr>
    </w:p>
    <w:p w14:paraId="6A4B632C"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w:t>
      </w:r>
      <w:r w:rsidR="00113951" w:rsidRPr="00B95AA6">
        <w:rPr>
          <w:rFonts w:ascii="Times New Roman" w:eastAsia="Times New Roman" w:hAnsi="Times New Roman"/>
          <w:b/>
          <w:i/>
          <w:lang w:eastAsia="es-ES"/>
        </w:rPr>
        <w:t xml:space="preserve">(Literal </w:t>
      </w:r>
      <w:r w:rsidR="00113951">
        <w:rPr>
          <w:rFonts w:ascii="Times New Roman" w:eastAsia="Times New Roman" w:hAnsi="Times New Roman"/>
          <w:b/>
          <w:i/>
          <w:lang w:eastAsia="es-ES"/>
        </w:rPr>
        <w:t xml:space="preserve">c) </w:t>
      </w:r>
      <w:r w:rsidR="00113951" w:rsidRPr="00B95AA6">
        <w:rPr>
          <w:rFonts w:ascii="Times New Roman" w:eastAsia="Times New Roman" w:hAnsi="Times New Roman"/>
          <w:b/>
          <w:i/>
          <w:lang w:eastAsia="es-ES"/>
        </w:rPr>
        <w:t xml:space="preserve">modificados por el artículo 19 de la </w:t>
      </w:r>
      <w:hyperlink r:id="rId68" w:anchor="art19" w:history="1">
        <w:r w:rsidR="00113951" w:rsidRPr="00B95AA6">
          <w:rPr>
            <w:rStyle w:val="Hipervnculo"/>
            <w:rFonts w:ascii="Times New Roman" w:eastAsia="Times New Roman" w:hAnsi="Times New Roman"/>
            <w:b/>
            <w:i/>
            <w:lang w:eastAsia="es-ES"/>
          </w:rPr>
          <w:t xml:space="preserve">Ley 776 de </w:t>
        </w:r>
        <w:r w:rsidR="00113951">
          <w:rPr>
            <w:rStyle w:val="Hipervnculo"/>
            <w:rFonts w:ascii="Times New Roman" w:eastAsia="Times New Roman" w:hAnsi="Times New Roman"/>
            <w:b/>
            <w:i/>
            <w:lang w:eastAsia="es-ES"/>
          </w:rPr>
          <w:t xml:space="preserve">17 de diciembre de </w:t>
        </w:r>
        <w:r w:rsidR="00113951" w:rsidRPr="00B95AA6">
          <w:rPr>
            <w:rStyle w:val="Hipervnculo"/>
            <w:rFonts w:ascii="Times New Roman" w:eastAsia="Times New Roman" w:hAnsi="Times New Roman"/>
            <w:b/>
            <w:i/>
            <w:lang w:eastAsia="es-ES"/>
          </w:rPr>
          <w:t>2002</w:t>
        </w:r>
      </w:hyperlink>
      <w:r w:rsidR="00113951" w:rsidRPr="00B95AA6">
        <w:rPr>
          <w:rFonts w:ascii="Times New Roman" w:eastAsia="Times New Roman" w:hAnsi="Times New Roman"/>
          <w:b/>
          <w:i/>
          <w:lang w:eastAsia="es-ES"/>
        </w:rPr>
        <w:t>).</w:t>
      </w:r>
      <w:r w:rsidR="00113951">
        <w:rPr>
          <w:rFonts w:ascii="Times New Roman" w:eastAsia="Times New Roman" w:hAnsi="Times New Roman"/>
          <w:lang w:eastAsia="es-ES"/>
        </w:rPr>
        <w:t xml:space="preserve"> </w:t>
      </w:r>
      <w:r w:rsidRPr="00B95AA6">
        <w:rPr>
          <w:rFonts w:ascii="Times New Roman" w:eastAsia="Times New Roman" w:hAnsi="Times New Roman"/>
          <w:lang w:eastAsia="es-ES"/>
        </w:rPr>
        <w:t>El cumplimiento de las políticas y el plan de trabajo anual del programa de salud, ocupacional de empresa elaborado con la asesoría de la administradora de riesgos profesionales correspondiente y definido con base en los indicadores de estructura, proceso y resultado que establezca el Gobierno Nacional.</w:t>
      </w:r>
    </w:p>
    <w:p w14:paraId="6A4B632D" w14:textId="77777777" w:rsidR="00A74DFD" w:rsidRPr="00B95AA6" w:rsidRDefault="00A74DFD" w:rsidP="001E4543">
      <w:pPr>
        <w:spacing w:after="0" w:line="240" w:lineRule="auto"/>
        <w:jc w:val="both"/>
        <w:rPr>
          <w:rFonts w:ascii="Times New Roman" w:eastAsia="Times New Roman" w:hAnsi="Times New Roman"/>
          <w:b/>
          <w:lang w:eastAsia="es-ES"/>
        </w:rPr>
      </w:pPr>
    </w:p>
    <w:p w14:paraId="6A4B632E" w14:textId="77777777" w:rsidR="00F32218" w:rsidRPr="00B95AA6" w:rsidRDefault="00F3221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Pr="00B95AA6">
        <w:rPr>
          <w:rFonts w:ascii="Times New Roman" w:eastAsia="Times New Roman" w:hAnsi="Times New Roman"/>
          <w:lang w:eastAsia="es-ES"/>
        </w:rPr>
        <w:t xml:space="preserve">. Todas las formulaciones y metodologías que se utilizan para la determinación de la variación de la cotización, son comunes para todas las Administradoras de Riesgos Profesionales y no pueden ser utilizadas para prácticas de competencia desleal, so pena de la imposición de multas correspondientes. </w:t>
      </w:r>
    </w:p>
    <w:p w14:paraId="6A4B632F" w14:textId="77777777" w:rsidR="00A74DFD" w:rsidRPr="00B95AA6" w:rsidRDefault="00A74DFD" w:rsidP="001E4543">
      <w:pPr>
        <w:spacing w:after="0" w:line="240" w:lineRule="auto"/>
        <w:rPr>
          <w:rFonts w:ascii="Times New Roman" w:eastAsia="Times New Roman" w:hAnsi="Times New Roman"/>
          <w:lang w:eastAsia="es-ES"/>
        </w:rPr>
      </w:pPr>
      <w:bookmarkStart w:id="22" w:name="16"/>
      <w:bookmarkEnd w:id="22"/>
    </w:p>
    <w:p w14:paraId="6A4B6330" w14:textId="77777777" w:rsidR="00F32218" w:rsidRPr="00B95AA6" w:rsidRDefault="00F32218" w:rsidP="00F32EC1">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16. OBLIGATORIEDAD DE LAS COTIZACIONES</w:t>
      </w:r>
      <w:r w:rsidRPr="00B95AA6">
        <w:rPr>
          <w:rFonts w:ascii="Times New Roman" w:eastAsia="Times New Roman" w:hAnsi="Times New Roman"/>
          <w:lang w:eastAsia="es-ES"/>
        </w:rPr>
        <w:t xml:space="preserve">. Durante la vigencia de la relación laboral, los empleadores deberán efectuar las cotizaciones obligatorias al Sistema General de Riesgos Profesionales. </w:t>
      </w:r>
    </w:p>
    <w:p w14:paraId="6A4B6331" w14:textId="77777777" w:rsidR="00A74DFD" w:rsidRPr="00B95AA6" w:rsidRDefault="00A74DFD" w:rsidP="001E4543">
      <w:pPr>
        <w:spacing w:after="0" w:line="240" w:lineRule="auto"/>
        <w:rPr>
          <w:rFonts w:ascii="Times New Roman" w:eastAsia="Times New Roman" w:hAnsi="Times New Roman"/>
          <w:lang w:eastAsia="es-ES"/>
        </w:rPr>
      </w:pPr>
    </w:p>
    <w:p w14:paraId="6A4B6332" w14:textId="77777777" w:rsidR="00F32218" w:rsidRPr="00B95AA6" w:rsidRDefault="00A74DFD" w:rsidP="00F32EC1">
      <w:pPr>
        <w:spacing w:after="0" w:line="240" w:lineRule="auto"/>
        <w:jc w:val="both"/>
        <w:rPr>
          <w:rFonts w:ascii="Times New Roman" w:eastAsia="Times New Roman" w:hAnsi="Times New Roman"/>
          <w:lang w:eastAsia="es-ES"/>
        </w:rPr>
      </w:pPr>
      <w:r w:rsidRPr="00B95AA6">
        <w:rPr>
          <w:rFonts w:ascii="Times New Roman" w:eastAsia="Times New Roman" w:hAnsi="Times New Roman"/>
          <w:b/>
          <w:i/>
          <w:lang w:eastAsia="es-ES"/>
        </w:rPr>
        <w:t>{</w:t>
      </w:r>
      <w:r w:rsidR="00F32218" w:rsidRPr="00B95AA6">
        <w:rPr>
          <w:rFonts w:ascii="Times New Roman" w:eastAsia="Times New Roman" w:hAnsi="Times New Roman"/>
          <w:b/>
          <w:i/>
          <w:lang w:eastAsia="es-ES"/>
        </w:rPr>
        <w:t xml:space="preserve">El no pago de dos </w:t>
      </w:r>
      <w:proofErr w:type="spellStart"/>
      <w:r w:rsidR="00F32218" w:rsidRPr="00B95AA6">
        <w:rPr>
          <w:rFonts w:ascii="Times New Roman" w:eastAsia="Times New Roman" w:hAnsi="Times New Roman"/>
          <w:b/>
          <w:i/>
          <w:lang w:eastAsia="es-ES"/>
        </w:rPr>
        <w:t>ó</w:t>
      </w:r>
      <w:proofErr w:type="spellEnd"/>
      <w:r w:rsidR="00F32218" w:rsidRPr="00B95AA6">
        <w:rPr>
          <w:rFonts w:ascii="Times New Roman" w:eastAsia="Times New Roman" w:hAnsi="Times New Roman"/>
          <w:b/>
          <w:i/>
          <w:lang w:eastAsia="es-ES"/>
        </w:rPr>
        <w:t xml:space="preserve"> más cotizaciones periódicas, implica, además de las sanciones legales, la desafiliación automática del Sistema General de Riesgos Profesionales, quedando a cargo del respectivo empleador la responsabilidad del cubrimiento de los riesgos profesionales</w:t>
      </w:r>
      <w:r w:rsidRPr="00B95AA6">
        <w:rPr>
          <w:rFonts w:ascii="Times New Roman" w:eastAsia="Times New Roman" w:hAnsi="Times New Roman"/>
          <w:b/>
          <w:i/>
          <w:lang w:eastAsia="es-ES"/>
        </w:rPr>
        <w:t>}</w:t>
      </w:r>
      <w:r w:rsidR="00F32218" w:rsidRPr="00B95AA6">
        <w:rPr>
          <w:rFonts w:ascii="Times New Roman" w:eastAsia="Times New Roman" w:hAnsi="Times New Roman"/>
          <w:b/>
          <w:i/>
          <w:lang w:eastAsia="es-ES"/>
        </w:rPr>
        <w:t xml:space="preserve">. </w:t>
      </w:r>
      <w:r w:rsidR="00F32218" w:rsidRPr="00B95AA6">
        <w:rPr>
          <w:rFonts w:ascii="Times New Roman" w:eastAsia="Times New Roman" w:hAnsi="Times New Roman"/>
          <w:lang w:eastAsia="es-ES"/>
        </w:rPr>
        <w:t xml:space="preserve">Para la </w:t>
      </w:r>
      <w:r w:rsidR="00F32218" w:rsidRPr="00B95AA6">
        <w:rPr>
          <w:rFonts w:ascii="Times New Roman" w:eastAsia="Times New Roman" w:hAnsi="Times New Roman"/>
          <w:lang w:eastAsia="es-ES"/>
        </w:rPr>
        <w:lastRenderedPageBreak/>
        <w:t xml:space="preserve">afiliación a una entidad administradora se requerirá copia de los recibos de pago respectivos del trimestre inmediatamente anterior, cuando sea el caso. </w:t>
      </w:r>
    </w:p>
    <w:p w14:paraId="6A4B6333" w14:textId="77777777" w:rsidR="00A74DFD" w:rsidRPr="00B95AA6" w:rsidRDefault="00A74DFD" w:rsidP="00F32EC1">
      <w:pPr>
        <w:spacing w:after="0" w:line="240" w:lineRule="auto"/>
        <w:jc w:val="both"/>
        <w:rPr>
          <w:rFonts w:ascii="Times New Roman" w:eastAsia="Times New Roman" w:hAnsi="Times New Roman"/>
          <w:lang w:eastAsia="es-ES"/>
        </w:rPr>
      </w:pPr>
    </w:p>
    <w:p w14:paraId="6A4B6334" w14:textId="77777777" w:rsidR="00F32218" w:rsidRPr="00B95AA6" w:rsidRDefault="00986548" w:rsidP="00F32EC1">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F32218" w:rsidRPr="00B95AA6">
        <w:rPr>
          <w:rFonts w:ascii="Times New Roman" w:eastAsia="Times New Roman" w:hAnsi="Times New Roman"/>
          <w:b/>
          <w:lang w:eastAsia="es-ES"/>
        </w:rPr>
        <w:t>.</w:t>
      </w:r>
      <w:r w:rsidR="00F32218" w:rsidRPr="00B95AA6">
        <w:rPr>
          <w:rFonts w:ascii="Times New Roman" w:eastAsia="Times New Roman" w:hAnsi="Times New Roman"/>
          <w:lang w:eastAsia="es-ES"/>
        </w:rPr>
        <w:t xml:space="preserve"> En aquellos casos en los cuales el afiliado perciba salario de dos o más empleadores, las cotizaciones correspondientes serán efectuadas en forma </w:t>
      </w:r>
      <w:r w:rsidR="00635B72" w:rsidRPr="00B95AA6">
        <w:rPr>
          <w:rFonts w:ascii="Times New Roman" w:eastAsia="Times New Roman" w:hAnsi="Times New Roman"/>
          <w:lang w:eastAsia="es-ES"/>
        </w:rPr>
        <w:t>proporcional</w:t>
      </w:r>
      <w:r w:rsidR="00F32218" w:rsidRPr="00B95AA6">
        <w:rPr>
          <w:rFonts w:ascii="Times New Roman" w:eastAsia="Times New Roman" w:hAnsi="Times New Roman"/>
          <w:lang w:eastAsia="es-ES"/>
        </w:rPr>
        <w:t xml:space="preserve"> al salario base de cotización a cargo de cada uno de ellos. </w:t>
      </w:r>
    </w:p>
    <w:p w14:paraId="6A4B6335" w14:textId="77777777" w:rsidR="006157AB" w:rsidRPr="006157AB" w:rsidRDefault="006157AB" w:rsidP="006157AB">
      <w:pPr>
        <w:spacing w:after="0" w:line="240" w:lineRule="auto"/>
        <w:jc w:val="both"/>
        <w:rPr>
          <w:rFonts w:ascii="Times New Roman" w:eastAsia="Times New Roman" w:hAnsi="Times New Roman"/>
          <w:b/>
          <w:highlight w:val="cyan"/>
          <w:lang w:eastAsia="es-ES"/>
        </w:rPr>
      </w:pPr>
    </w:p>
    <w:p w14:paraId="6A4B6336" w14:textId="77777777" w:rsidR="006157AB" w:rsidRPr="006157AB" w:rsidRDefault="006157AB" w:rsidP="006157AB">
      <w:pPr>
        <w:numPr>
          <w:ilvl w:val="0"/>
          <w:numId w:val="2"/>
        </w:numPr>
        <w:spacing w:after="0" w:line="240" w:lineRule="auto"/>
        <w:jc w:val="both"/>
        <w:rPr>
          <w:rFonts w:ascii="Times New Roman" w:eastAsia="Times New Roman" w:hAnsi="Times New Roman"/>
          <w:highlight w:val="cyan"/>
          <w:lang w:eastAsia="es-ES"/>
        </w:rPr>
      </w:pPr>
      <w:r w:rsidRPr="006157AB">
        <w:rPr>
          <w:rFonts w:ascii="Times New Roman" w:hAnsi="Times New Roman"/>
          <w:highlight w:val="cyan"/>
        </w:rPr>
        <w:t xml:space="preserve">Aparte entre corchetes del inciso 2 del artículo 16, declarado INEXEQUIBLE por la Corte Constitucional mediante </w:t>
      </w:r>
      <w:hyperlink r:id="rId69" w:history="1">
        <w:r w:rsidRPr="006157AB">
          <w:rPr>
            <w:rStyle w:val="Hipervnculo"/>
            <w:rFonts w:ascii="Times New Roman" w:hAnsi="Times New Roman"/>
            <w:highlight w:val="cyan"/>
          </w:rPr>
          <w:t>Sentencia C-250 de 16 de marzo de 2004</w:t>
        </w:r>
      </w:hyperlink>
      <w:r w:rsidRPr="006157AB">
        <w:rPr>
          <w:rFonts w:ascii="Times New Roman" w:hAnsi="Times New Roman"/>
          <w:highlight w:val="cyan"/>
        </w:rPr>
        <w:t>, Magistrado Ponente Dr. Alfredo Beltrán Sierra.</w:t>
      </w:r>
    </w:p>
    <w:p w14:paraId="6A4B6337" w14:textId="77777777" w:rsidR="00F7669E" w:rsidRDefault="00F7669E" w:rsidP="00F7669E">
      <w:pPr>
        <w:spacing w:after="0" w:line="240" w:lineRule="auto"/>
        <w:jc w:val="both"/>
        <w:rPr>
          <w:rFonts w:ascii="Times New Roman" w:eastAsia="Times New Roman" w:hAnsi="Times New Roman"/>
          <w:color w:val="000000"/>
          <w:lang w:eastAsia="es-ES"/>
        </w:rPr>
      </w:pPr>
    </w:p>
    <w:p w14:paraId="6A4B6338" w14:textId="77777777" w:rsidR="00F7669E" w:rsidRDefault="00F7669E" w:rsidP="00F7669E">
      <w:pPr>
        <w:spacing w:after="0" w:line="240" w:lineRule="auto"/>
        <w:jc w:val="both"/>
        <w:rPr>
          <w:rFonts w:ascii="Times New Roman" w:eastAsia="Times New Roman" w:hAnsi="Times New Roman"/>
          <w:b/>
          <w:color w:val="000000"/>
          <w:highlight w:val="lightGray"/>
          <w:lang w:eastAsia="es-ES"/>
        </w:rPr>
      </w:pPr>
      <w:r>
        <w:rPr>
          <w:rFonts w:ascii="Times New Roman" w:eastAsia="Times New Roman" w:hAnsi="Times New Roman"/>
          <w:b/>
          <w:color w:val="000000"/>
          <w:highlight w:val="lightGray"/>
          <w:lang w:eastAsia="es-ES"/>
        </w:rPr>
        <w:t>DOCTRINA:</w:t>
      </w:r>
    </w:p>
    <w:p w14:paraId="6A4B6339" w14:textId="77777777" w:rsidR="00F7669E" w:rsidRDefault="00F7669E" w:rsidP="00DC0184">
      <w:pPr>
        <w:numPr>
          <w:ilvl w:val="0"/>
          <w:numId w:val="18"/>
        </w:numPr>
        <w:spacing w:after="0" w:line="240" w:lineRule="auto"/>
        <w:jc w:val="both"/>
        <w:rPr>
          <w:rFonts w:ascii="Times New Roman" w:eastAsia="Times New Roman" w:hAnsi="Times New Roman"/>
          <w:color w:val="000000"/>
          <w:highlight w:val="lightGray"/>
          <w:lang w:eastAsia="es-ES"/>
        </w:rPr>
      </w:pPr>
      <w:hyperlink r:id="rId70" w:history="1">
        <w:r>
          <w:rPr>
            <w:rStyle w:val="Hipervnculo"/>
            <w:rFonts w:ascii="Times New Roman" w:eastAsia="Times New Roman" w:hAnsi="Times New Roman"/>
            <w:b/>
            <w:highlight w:val="lightGray"/>
            <w:lang w:eastAsia="es-ES"/>
          </w:rPr>
          <w:t>CONCEPTO 220201 DE 15 DE NOVIEMBRE DE 2013</w:t>
        </w:r>
      </w:hyperlink>
      <w:r>
        <w:rPr>
          <w:rFonts w:ascii="Times New Roman" w:eastAsia="Times New Roman" w:hAnsi="Times New Roman"/>
          <w:b/>
          <w:color w:val="000000"/>
          <w:highlight w:val="lightGray"/>
          <w:lang w:eastAsia="es-ES"/>
        </w:rPr>
        <w:t xml:space="preserve">. MINISTERIO DEL TRABAJO. </w:t>
      </w:r>
      <w:r>
        <w:rPr>
          <w:rFonts w:ascii="Times New Roman" w:eastAsia="Times New Roman" w:hAnsi="Times New Roman"/>
          <w:i/>
          <w:highlight w:val="lightGray"/>
          <w:lang w:val="es-CO" w:eastAsia="es-CO"/>
        </w:rPr>
        <w:t>Mora en el pago de ARL.</w:t>
      </w:r>
      <w:r>
        <w:rPr>
          <w:rFonts w:ascii="Times New Roman" w:eastAsia="Times New Roman" w:hAnsi="Times New Roman"/>
          <w:b/>
          <w:color w:val="000000"/>
          <w:highlight w:val="lightGray"/>
          <w:lang w:eastAsia="es-ES"/>
        </w:rPr>
        <w:t xml:space="preserve"> </w:t>
      </w:r>
    </w:p>
    <w:p w14:paraId="6A4B633A" w14:textId="77777777" w:rsidR="00635B72" w:rsidRPr="00B95AA6" w:rsidRDefault="00635B72" w:rsidP="00635B72">
      <w:pPr>
        <w:spacing w:after="0" w:line="240" w:lineRule="auto"/>
        <w:rPr>
          <w:rFonts w:ascii="Times New Roman" w:eastAsia="Times New Roman" w:hAnsi="Times New Roman"/>
          <w:lang w:eastAsia="es-ES"/>
        </w:rPr>
      </w:pPr>
    </w:p>
    <w:p w14:paraId="6A4B633B" w14:textId="77777777" w:rsidR="009215A2" w:rsidRPr="00910AB1" w:rsidRDefault="009215A2" w:rsidP="009215A2">
      <w:pPr>
        <w:spacing w:after="0" w:line="240" w:lineRule="auto"/>
        <w:jc w:val="both"/>
        <w:rPr>
          <w:rFonts w:ascii="Times New Roman" w:hAnsi="Times New Roman"/>
          <w:b/>
          <w:highlight w:val="cyan"/>
        </w:rPr>
      </w:pPr>
      <w:r w:rsidRPr="00910AB1">
        <w:rPr>
          <w:rFonts w:ascii="Times New Roman" w:hAnsi="Times New Roman"/>
          <w:b/>
          <w:highlight w:val="cyan"/>
        </w:rPr>
        <w:t>JURISPRUDENCIA:</w:t>
      </w:r>
    </w:p>
    <w:p w14:paraId="6A4B633C" w14:textId="77777777" w:rsidR="009215A2" w:rsidRPr="00910AB1" w:rsidRDefault="009215A2" w:rsidP="00DC0184">
      <w:pPr>
        <w:numPr>
          <w:ilvl w:val="0"/>
          <w:numId w:val="29"/>
        </w:numPr>
        <w:spacing w:after="0" w:line="240" w:lineRule="auto"/>
        <w:jc w:val="both"/>
        <w:rPr>
          <w:rFonts w:ascii="Times New Roman" w:hAnsi="Times New Roman"/>
          <w:b/>
          <w:highlight w:val="cyan"/>
        </w:rPr>
      </w:pPr>
      <w:hyperlink r:id="rId71" w:history="1">
        <w:r w:rsidRPr="00910AB1">
          <w:rPr>
            <w:rStyle w:val="Hipervnculo"/>
            <w:rFonts w:ascii="Times New Roman" w:hAnsi="Times New Roman"/>
            <w:b/>
            <w:highlight w:val="cyan"/>
          </w:rPr>
          <w:t>SENTENCIA</w:t>
        </w:r>
        <w:r w:rsidRPr="00910AB1">
          <w:rPr>
            <w:rStyle w:val="Hipervnculo"/>
            <w:rFonts w:ascii="Times New Roman" w:hAnsi="Times New Roman"/>
            <w:highlight w:val="cyan"/>
          </w:rPr>
          <w:t xml:space="preserve"> </w:t>
        </w:r>
        <w:r w:rsidRPr="00910AB1">
          <w:rPr>
            <w:rStyle w:val="Hipervnculo"/>
            <w:rFonts w:ascii="Times New Roman" w:hAnsi="Times New Roman"/>
            <w:b/>
            <w:highlight w:val="cyan"/>
          </w:rPr>
          <w:t>T-423 DE 29 DE NOVIEMBRE DE 2022</w:t>
        </w:r>
      </w:hyperlink>
      <w:r w:rsidRPr="00910AB1">
        <w:rPr>
          <w:rFonts w:ascii="Times New Roman" w:hAnsi="Times New Roman"/>
          <w:b/>
          <w:highlight w:val="cyan"/>
        </w:rPr>
        <w:t>. CORTE CONSTITUCIONAL. M. P. DR. PAOLA ANDREA MENESES MOSQUERA.</w:t>
      </w:r>
      <w:r w:rsidRPr="00910AB1">
        <w:rPr>
          <w:rFonts w:ascii="Times New Roman" w:hAnsi="Times New Roman"/>
          <w:bCs/>
          <w:i/>
          <w:iCs/>
          <w:highlight w:val="cyan"/>
        </w:rPr>
        <w:t xml:space="preserve"> El Sistema General de Riesgos Laborales como componente del derecho fundamental a la seguridad social.</w:t>
      </w:r>
    </w:p>
    <w:p w14:paraId="6A4B633D" w14:textId="77777777" w:rsidR="009215A2" w:rsidRDefault="009215A2" w:rsidP="009215A2">
      <w:pPr>
        <w:pStyle w:val="Prrafodelista"/>
        <w:spacing w:after="0" w:line="240" w:lineRule="auto"/>
        <w:jc w:val="both"/>
        <w:rPr>
          <w:rFonts w:ascii="Times New Roman" w:hAnsi="Times New Roman"/>
          <w:b/>
          <w:highlight w:val="cyan"/>
        </w:rPr>
      </w:pPr>
    </w:p>
    <w:p w14:paraId="6A4B633E" w14:textId="77777777" w:rsidR="006157AB" w:rsidRPr="006157AB" w:rsidRDefault="006157AB" w:rsidP="00DC0184">
      <w:pPr>
        <w:pStyle w:val="Prrafodelista"/>
        <w:numPr>
          <w:ilvl w:val="0"/>
          <w:numId w:val="29"/>
        </w:numPr>
        <w:spacing w:after="0" w:line="240" w:lineRule="auto"/>
        <w:jc w:val="both"/>
        <w:rPr>
          <w:rFonts w:ascii="Times New Roman" w:hAnsi="Times New Roman"/>
          <w:b/>
          <w:highlight w:val="cyan"/>
        </w:rPr>
      </w:pPr>
      <w:hyperlink r:id="rId72" w:history="1">
        <w:r w:rsidRPr="006157AB">
          <w:rPr>
            <w:rStyle w:val="Hipervnculo"/>
            <w:rFonts w:ascii="Times New Roman" w:hAnsi="Times New Roman"/>
            <w:b/>
            <w:highlight w:val="cyan"/>
          </w:rPr>
          <w:t>SENTENCIA T-524 DE 27 DE SEPTIEMBRE DE 2016</w:t>
        </w:r>
      </w:hyperlink>
      <w:r w:rsidRPr="006157AB">
        <w:rPr>
          <w:rFonts w:ascii="Times New Roman" w:hAnsi="Times New Roman"/>
          <w:b/>
          <w:highlight w:val="cyan"/>
        </w:rPr>
        <w:t xml:space="preserve">. CORTE CONSTITUCIONAL. M. P. DR. ALBERTO ROJAS RÍOS. </w:t>
      </w:r>
      <w:r w:rsidRPr="006157AB">
        <w:rPr>
          <w:rFonts w:ascii="Times New Roman" w:hAnsi="Times New Roman"/>
          <w:bCs/>
          <w:i/>
          <w:highlight w:val="cyan"/>
        </w:rPr>
        <w:t>Obligación del empleador de afiliar al trabajador al régimen de seguridad social en riesgos profesionales o de asumir la cobertura de los riesgos generados por accidente de trabajo.</w:t>
      </w:r>
    </w:p>
    <w:p w14:paraId="6A4B633F" w14:textId="77777777" w:rsidR="00635B72" w:rsidRPr="006157AB" w:rsidRDefault="00635B72" w:rsidP="00635B72">
      <w:pPr>
        <w:spacing w:after="0" w:line="240" w:lineRule="auto"/>
        <w:ind w:left="720"/>
        <w:jc w:val="both"/>
        <w:rPr>
          <w:rFonts w:ascii="Times New Roman" w:eastAsia="Times New Roman" w:hAnsi="Times New Roman"/>
          <w:lang w:val="es-CO" w:eastAsia="es-ES"/>
        </w:rPr>
      </w:pPr>
    </w:p>
    <w:p w14:paraId="6A4B6340" w14:textId="77777777" w:rsidR="00AC3FB3" w:rsidRPr="00B95AA6" w:rsidRDefault="00CF6B32" w:rsidP="001E4543">
      <w:pPr>
        <w:spacing w:after="0" w:line="240" w:lineRule="auto"/>
        <w:jc w:val="both"/>
        <w:rPr>
          <w:rFonts w:ascii="Times New Roman" w:eastAsia="Times New Roman" w:hAnsi="Times New Roman"/>
          <w:color w:val="000000"/>
          <w:lang w:val="es-ES_tradnl" w:eastAsia="es-ES"/>
        </w:rPr>
      </w:pPr>
      <w:r w:rsidRPr="00B95AA6">
        <w:rPr>
          <w:rFonts w:ascii="Times New Roman" w:eastAsia="Times New Roman" w:hAnsi="Times New Roman"/>
          <w:b/>
          <w:bCs/>
          <w:color w:val="000000"/>
          <w:lang w:val="es-ES_tradnl" w:eastAsia="es-ES"/>
        </w:rPr>
        <w:t>ART</w:t>
      </w:r>
      <w:r w:rsidR="001F7D0C" w:rsidRPr="00B95AA6">
        <w:rPr>
          <w:rFonts w:ascii="Times New Roman" w:eastAsia="Times New Roman" w:hAnsi="Times New Roman"/>
          <w:b/>
          <w:bCs/>
          <w:color w:val="000000"/>
          <w:lang w:val="es-ES_tradnl" w:eastAsia="es-ES"/>
        </w:rPr>
        <w:t>I</w:t>
      </w:r>
      <w:r w:rsidRPr="00B95AA6">
        <w:rPr>
          <w:rFonts w:ascii="Times New Roman" w:eastAsia="Times New Roman" w:hAnsi="Times New Roman"/>
          <w:b/>
          <w:bCs/>
          <w:color w:val="000000"/>
          <w:lang w:val="es-ES_tradnl" w:eastAsia="es-ES"/>
        </w:rPr>
        <w:t xml:space="preserve">CULO 17. </w:t>
      </w:r>
      <w:r w:rsidRPr="00B95AA6">
        <w:rPr>
          <w:rFonts w:ascii="Times New Roman" w:eastAsia="Times New Roman" w:hAnsi="Times New Roman"/>
          <w:b/>
          <w:bCs/>
          <w:iCs/>
          <w:color w:val="000000"/>
          <w:lang w:val="es-ES_tradnl" w:eastAsia="es-ES"/>
        </w:rPr>
        <w:t>BASE DE COTIZACIÓN</w:t>
      </w:r>
      <w:r w:rsidR="00AC3FB3" w:rsidRPr="00B95AA6">
        <w:rPr>
          <w:rFonts w:ascii="Times New Roman" w:eastAsia="Times New Roman" w:hAnsi="Times New Roman"/>
          <w:b/>
          <w:bCs/>
          <w:i/>
          <w:iCs/>
          <w:color w:val="000000"/>
          <w:lang w:val="es-ES_tradnl" w:eastAsia="es-ES"/>
        </w:rPr>
        <w:t>.</w:t>
      </w:r>
      <w:r w:rsidR="00AC3FB3" w:rsidRPr="00B95AA6">
        <w:rPr>
          <w:rFonts w:ascii="Times New Roman" w:eastAsia="Times New Roman" w:hAnsi="Times New Roman"/>
          <w:color w:val="000000"/>
          <w:lang w:eastAsia="es-ES"/>
        </w:rPr>
        <w:t xml:space="preserve"> </w:t>
      </w:r>
      <w:bookmarkEnd w:id="2"/>
      <w:r w:rsidR="00AC3FB3" w:rsidRPr="00B95AA6">
        <w:rPr>
          <w:rFonts w:ascii="Times New Roman" w:eastAsia="Times New Roman" w:hAnsi="Times New Roman"/>
          <w:color w:val="000000"/>
          <w:lang w:val="es-ES_tradnl" w:eastAsia="es-ES"/>
        </w:rPr>
        <w:t xml:space="preserve">La base para calcular las cotizaciones del Sistema General de Riesgos Profesionales, es la misma determinada para el Sistema General de Pensiones, establecida en los artículos 18 y 19 de la </w:t>
      </w:r>
      <w:hyperlink r:id="rId73" w:history="1">
        <w:r w:rsidR="00990141">
          <w:rPr>
            <w:rFonts w:ascii="Times New Roman" w:eastAsia="Times New Roman" w:hAnsi="Times New Roman"/>
            <w:bCs/>
            <w:iCs/>
            <w:color w:val="000000"/>
            <w:lang w:val="es-ES_tradnl" w:eastAsia="es-ES"/>
          </w:rPr>
          <w:t>*Ley 100 de 1993</w:t>
        </w:r>
      </w:hyperlink>
      <w:r w:rsidR="00AC3FB3" w:rsidRPr="00B95AA6">
        <w:rPr>
          <w:rFonts w:ascii="Times New Roman" w:eastAsia="Times New Roman" w:hAnsi="Times New Roman"/>
          <w:color w:val="000000"/>
          <w:lang w:val="es-ES_tradnl" w:eastAsia="es-ES"/>
        </w:rPr>
        <w:t xml:space="preserve"> y sus decretos reglamentarios.</w:t>
      </w:r>
    </w:p>
    <w:p w14:paraId="6A4B6341" w14:textId="77777777" w:rsidR="00990141" w:rsidRPr="00B95AA6" w:rsidRDefault="00990141" w:rsidP="00990141">
      <w:pPr>
        <w:spacing w:after="0" w:line="240" w:lineRule="auto"/>
        <w:jc w:val="both"/>
        <w:rPr>
          <w:rFonts w:ascii="Times New Roman" w:eastAsia="Times New Roman" w:hAnsi="Times New Roman"/>
          <w:lang w:eastAsia="es-ES"/>
        </w:rPr>
      </w:pPr>
    </w:p>
    <w:p w14:paraId="6A4B6342" w14:textId="77777777" w:rsidR="00990141" w:rsidRPr="00B95AA6" w:rsidRDefault="00990141" w:rsidP="00990141">
      <w:pPr>
        <w:spacing w:after="0" w:line="240" w:lineRule="auto"/>
        <w:jc w:val="both"/>
        <w:rPr>
          <w:rFonts w:ascii="Times New Roman" w:eastAsia="Times New Roman" w:hAnsi="Times New Roman"/>
          <w:lang w:eastAsia="es-E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756F36">
        <w:rPr>
          <w:rFonts w:ascii="Times New Roman" w:hAnsi="Times New Roman"/>
          <w:highlight w:val="green"/>
        </w:rPr>
        <w:t>“</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6A4B6343" w14:textId="77777777" w:rsidR="0051528A" w:rsidRPr="006514D7" w:rsidRDefault="0051528A" w:rsidP="0051528A">
      <w:pPr>
        <w:spacing w:after="0" w:line="240" w:lineRule="auto"/>
        <w:rPr>
          <w:rFonts w:ascii="Times New Roman" w:hAnsi="Times New Roman"/>
          <w:b/>
          <w:color w:val="FF0000"/>
        </w:rPr>
      </w:pPr>
    </w:p>
    <w:p w14:paraId="6A4B6344" w14:textId="77777777" w:rsidR="0051528A" w:rsidRDefault="0051528A" w:rsidP="0051528A">
      <w:pPr>
        <w:pStyle w:val="Sinespaciado"/>
        <w:rPr>
          <w:rFonts w:ascii="Times New Roman" w:hAnsi="Times New Roman"/>
          <w:b/>
          <w:highlight w:val="lightGray"/>
        </w:rPr>
      </w:pPr>
      <w:r>
        <w:rPr>
          <w:rFonts w:ascii="Times New Roman" w:hAnsi="Times New Roman"/>
          <w:b/>
          <w:highlight w:val="lightGray"/>
        </w:rPr>
        <w:t xml:space="preserve">DOCTRINA: </w:t>
      </w:r>
    </w:p>
    <w:p w14:paraId="6A4B6345" w14:textId="77777777" w:rsidR="00D651C3" w:rsidRDefault="00D651C3" w:rsidP="00DC0184">
      <w:pPr>
        <w:numPr>
          <w:ilvl w:val="0"/>
          <w:numId w:val="23"/>
        </w:numPr>
        <w:spacing w:after="0" w:line="240" w:lineRule="auto"/>
        <w:jc w:val="both"/>
        <w:rPr>
          <w:rFonts w:ascii="Times New Roman" w:hAnsi="Times New Roman"/>
          <w:b/>
          <w:highlight w:val="lightGray"/>
        </w:rPr>
      </w:pPr>
      <w:hyperlink r:id="rId74" w:history="1">
        <w:r>
          <w:rPr>
            <w:rStyle w:val="Hipervnculo"/>
            <w:rFonts w:ascii="Times New Roman" w:hAnsi="Times New Roman"/>
            <w:b/>
            <w:highlight w:val="lightGray"/>
          </w:rPr>
          <w:t>CONCEPTO 201511600072151 DE 22 DE ENERO DE 2015</w:t>
        </w:r>
      </w:hyperlink>
      <w:r>
        <w:rPr>
          <w:rFonts w:ascii="Times New Roman" w:hAnsi="Times New Roman"/>
          <w:b/>
          <w:highlight w:val="lightGray"/>
        </w:rPr>
        <w:t xml:space="preserve">. MINISTERIO DE SALUD Y PROTECCIÓN SOCIAL. </w:t>
      </w:r>
      <w:r>
        <w:rPr>
          <w:rFonts w:ascii="Times New Roman" w:hAnsi="Times New Roman"/>
          <w:i/>
          <w:highlight w:val="lightGray"/>
        </w:rPr>
        <w:t>Determinación de ingreso base de cotización para liquidación de aportes al sistema de seguridad social y parafiscales.</w:t>
      </w:r>
      <w:r>
        <w:rPr>
          <w:rFonts w:ascii="Times New Roman" w:hAnsi="Times New Roman"/>
          <w:b/>
          <w:highlight w:val="lightGray"/>
        </w:rPr>
        <w:t xml:space="preserve"> </w:t>
      </w:r>
    </w:p>
    <w:p w14:paraId="6A4B6346" w14:textId="77777777" w:rsidR="00D651C3" w:rsidRDefault="00D651C3" w:rsidP="0051528A">
      <w:pPr>
        <w:pStyle w:val="Sinespaciado"/>
        <w:rPr>
          <w:rFonts w:ascii="Times New Roman" w:hAnsi="Times New Roman"/>
          <w:b/>
          <w:i/>
          <w:iCs/>
          <w:highlight w:val="lightGray"/>
        </w:rPr>
      </w:pPr>
    </w:p>
    <w:p w14:paraId="6A4B6347" w14:textId="77777777" w:rsidR="0051528A" w:rsidRDefault="0051528A" w:rsidP="00DC0184">
      <w:pPr>
        <w:numPr>
          <w:ilvl w:val="0"/>
          <w:numId w:val="22"/>
        </w:numPr>
        <w:spacing w:after="0" w:line="240" w:lineRule="auto"/>
        <w:jc w:val="both"/>
        <w:rPr>
          <w:rFonts w:ascii="Times New Roman" w:hAnsi="Times New Roman"/>
          <w:b/>
          <w:highlight w:val="lightGray"/>
        </w:rPr>
      </w:pPr>
      <w:hyperlink r:id="rId75" w:history="1">
        <w:r>
          <w:rPr>
            <w:rStyle w:val="Hipervnculo"/>
            <w:rFonts w:ascii="Times New Roman" w:hAnsi="Times New Roman"/>
            <w:b/>
            <w:bCs/>
            <w:highlight w:val="lightGray"/>
            <w:lang w:eastAsia="es-CO"/>
          </w:rPr>
          <w:t>CONCEPTO 159801 DE 16 DE SEPTIEMBRE DE 2014</w:t>
        </w:r>
      </w:hyperlink>
      <w:r>
        <w:rPr>
          <w:rFonts w:ascii="Times New Roman" w:hAnsi="Times New Roman"/>
          <w:b/>
          <w:bCs/>
          <w:highlight w:val="lightGray"/>
          <w:lang w:eastAsia="es-CO"/>
        </w:rPr>
        <w:t xml:space="preserve">. MINISTERIO DEL TRABAJO. </w:t>
      </w:r>
      <w:r>
        <w:rPr>
          <w:rFonts w:ascii="Times New Roman" w:hAnsi="Times New Roman"/>
          <w:i/>
          <w:highlight w:val="lightGray"/>
          <w:lang w:eastAsia="es-CO"/>
        </w:rPr>
        <w:t>Pago de incapacidades cuando se devenga un salario integral.</w:t>
      </w:r>
    </w:p>
    <w:p w14:paraId="6A4B6348" w14:textId="77777777" w:rsidR="00986548" w:rsidRPr="0051528A" w:rsidRDefault="00986548" w:rsidP="001E4543">
      <w:pPr>
        <w:spacing w:after="0" w:line="240" w:lineRule="auto"/>
        <w:jc w:val="both"/>
        <w:rPr>
          <w:rFonts w:ascii="Times New Roman" w:eastAsia="Times New Roman" w:hAnsi="Times New Roman"/>
          <w:color w:val="000000"/>
          <w:lang w:eastAsia="es-ES"/>
        </w:rPr>
      </w:pPr>
    </w:p>
    <w:p w14:paraId="6A4B6349"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18. MONTO DE LAS COTIZACIONES.</w:t>
      </w:r>
      <w:r w:rsidRPr="00B95AA6">
        <w:rPr>
          <w:rFonts w:ascii="Times New Roman" w:eastAsia="Times New Roman" w:hAnsi="Times New Roman"/>
          <w:lang w:eastAsia="es-ES"/>
        </w:rPr>
        <w:t xml:space="preserve"> El monto de las cotizaciones no podrá ser inferior al 0.348%, ni superior al 8.7%, de la base de cotización de los trabajadores a cargo del respectivo empleador. </w:t>
      </w:r>
    </w:p>
    <w:p w14:paraId="6A4B634A" w14:textId="77777777" w:rsidR="00986548" w:rsidRPr="00B95AA6" w:rsidRDefault="00986548" w:rsidP="001E4543">
      <w:pPr>
        <w:spacing w:after="0" w:line="240" w:lineRule="auto"/>
        <w:jc w:val="both"/>
        <w:rPr>
          <w:rFonts w:ascii="Times New Roman" w:eastAsia="Times New Roman" w:hAnsi="Times New Roman"/>
          <w:lang w:eastAsia="es-ES"/>
        </w:rPr>
      </w:pPr>
      <w:bookmarkStart w:id="23" w:name="19"/>
      <w:bookmarkEnd w:id="23"/>
    </w:p>
    <w:p w14:paraId="6A4B634B"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19. </w:t>
      </w:r>
      <w:r w:rsidR="00635B72" w:rsidRPr="00B95AA6">
        <w:rPr>
          <w:rFonts w:ascii="Times New Roman" w:eastAsia="Times New Roman" w:hAnsi="Times New Roman"/>
          <w:b/>
          <w:lang w:eastAsia="es-ES"/>
        </w:rPr>
        <w:t>DISTRIBUCIÓN</w:t>
      </w:r>
      <w:r w:rsidRPr="00B95AA6">
        <w:rPr>
          <w:rFonts w:ascii="Times New Roman" w:eastAsia="Times New Roman" w:hAnsi="Times New Roman"/>
          <w:b/>
          <w:lang w:eastAsia="es-ES"/>
        </w:rPr>
        <w:t xml:space="preserve"> DE LAS COTIZACIONES.</w:t>
      </w:r>
      <w:r w:rsidRPr="00B95AA6">
        <w:rPr>
          <w:rFonts w:ascii="Times New Roman" w:eastAsia="Times New Roman" w:hAnsi="Times New Roman"/>
          <w:lang w:eastAsia="es-ES"/>
        </w:rPr>
        <w:t xml:space="preserve"> La cotización al Sistema General de Riesgos Profesionales se distribuirá de la siguiente manera: </w:t>
      </w:r>
    </w:p>
    <w:p w14:paraId="6A4B634C" w14:textId="77777777" w:rsidR="00635B72" w:rsidRPr="00B95AA6" w:rsidRDefault="00635B72" w:rsidP="001E4543">
      <w:pPr>
        <w:spacing w:after="0" w:line="240" w:lineRule="auto"/>
        <w:jc w:val="both"/>
        <w:rPr>
          <w:rFonts w:ascii="Times New Roman" w:eastAsia="Times New Roman" w:hAnsi="Times New Roman"/>
          <w:lang w:eastAsia="es-ES"/>
        </w:rPr>
      </w:pPr>
    </w:p>
    <w:p w14:paraId="6A4B634D"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El 94% para la cobertura de las contingencias derivadas de los riesgos profesionales, o para atender las prestaciones económicas y de salud previstas en este decreto, para el desarrollo de </w:t>
      </w:r>
      <w:r w:rsidRPr="00B95AA6">
        <w:rPr>
          <w:rFonts w:ascii="Times New Roman" w:eastAsia="Times New Roman" w:hAnsi="Times New Roman"/>
          <w:lang w:eastAsia="es-ES"/>
        </w:rPr>
        <w:lastRenderedPageBreak/>
        <w:t xml:space="preserve">programas regulares de prevención y control de riesgos profesionales, de rehabilitación integral, y para la administración del sistema; </w:t>
      </w:r>
    </w:p>
    <w:p w14:paraId="6A4B634E" w14:textId="77777777" w:rsidR="00635B72" w:rsidRPr="00B95AA6" w:rsidRDefault="00635B72" w:rsidP="001E4543">
      <w:pPr>
        <w:spacing w:after="0" w:line="240" w:lineRule="auto"/>
        <w:jc w:val="both"/>
        <w:rPr>
          <w:rFonts w:ascii="Times New Roman" w:eastAsia="Times New Roman" w:hAnsi="Times New Roman"/>
          <w:lang w:eastAsia="es-ES"/>
        </w:rPr>
      </w:pPr>
    </w:p>
    <w:p w14:paraId="6A4B634F"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El 5% administrados en forma autónoma por la entidad administradora de riesgos profesionales, para el desarrollo de programas, campañas y acciones de educación, prevención e investigación de los accidentes de trabajo y enfermedades profesionales de los afiliados, que deben desarrollar, directamente o a través de contrato, las entidades administradoras de riesgos profesionales, y </w:t>
      </w:r>
    </w:p>
    <w:p w14:paraId="6A4B6350" w14:textId="77777777" w:rsidR="00635B72" w:rsidRPr="00B95AA6" w:rsidRDefault="00635B72" w:rsidP="001E4543">
      <w:pPr>
        <w:spacing w:after="0" w:line="240" w:lineRule="auto"/>
        <w:jc w:val="both"/>
        <w:rPr>
          <w:rFonts w:ascii="Times New Roman" w:eastAsia="Times New Roman" w:hAnsi="Times New Roman"/>
          <w:lang w:eastAsia="es-ES"/>
        </w:rPr>
      </w:pPr>
    </w:p>
    <w:p w14:paraId="6A4B6351" w14:textId="77777777" w:rsidR="00990141"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c. El 1% para el Fondo de Riesgos Profesionales de que trata el artículo 94 de este decreto.</w:t>
      </w:r>
    </w:p>
    <w:p w14:paraId="6A4B6352" w14:textId="77777777" w:rsidR="00990141" w:rsidRDefault="00990141" w:rsidP="001E4543">
      <w:pPr>
        <w:spacing w:after="0" w:line="240" w:lineRule="auto"/>
        <w:jc w:val="both"/>
        <w:rPr>
          <w:rFonts w:ascii="Times New Roman" w:eastAsia="Times New Roman" w:hAnsi="Times New Roman"/>
          <w:lang w:eastAsia="es-ES"/>
        </w:rPr>
      </w:pPr>
    </w:p>
    <w:p w14:paraId="6A4B6353" w14:textId="77777777" w:rsidR="00990141" w:rsidRDefault="00990141" w:rsidP="001E4543">
      <w:pPr>
        <w:spacing w:after="0" w:line="240" w:lineRule="auto"/>
        <w:jc w:val="both"/>
        <w:rPr>
          <w:rFonts w:ascii="Times New Roman" w:eastAsia="Times New Roman" w:hAnsi="Times New Roman"/>
          <w:b/>
          <w:highlight w:val="lightGray"/>
          <w:lang w:eastAsia="es-ES"/>
        </w:rPr>
      </w:pPr>
      <w:r>
        <w:rPr>
          <w:rFonts w:ascii="Times New Roman" w:eastAsia="Times New Roman" w:hAnsi="Times New Roman"/>
          <w:b/>
          <w:highlight w:val="lightGray"/>
          <w:lang w:eastAsia="es-ES"/>
        </w:rPr>
        <w:t>DOCTRINA:</w:t>
      </w:r>
    </w:p>
    <w:p w14:paraId="6A4B6354" w14:textId="77777777" w:rsidR="00986548" w:rsidRDefault="00990141" w:rsidP="00990141">
      <w:pPr>
        <w:numPr>
          <w:ilvl w:val="0"/>
          <w:numId w:val="2"/>
        </w:numPr>
        <w:spacing w:after="0" w:line="240" w:lineRule="auto"/>
        <w:jc w:val="both"/>
        <w:rPr>
          <w:rFonts w:ascii="Times New Roman" w:eastAsia="Times New Roman" w:hAnsi="Times New Roman"/>
          <w:highlight w:val="lightGray"/>
          <w:lang w:eastAsia="es-ES"/>
        </w:rPr>
      </w:pPr>
      <w:hyperlink r:id="rId76" w:history="1">
        <w:r>
          <w:rPr>
            <w:rStyle w:val="Hipervnculo"/>
            <w:rFonts w:ascii="Times New Roman" w:eastAsia="Times New Roman" w:hAnsi="Times New Roman"/>
            <w:b/>
            <w:highlight w:val="lightGray"/>
            <w:lang w:eastAsia="es-ES"/>
          </w:rPr>
          <w:t>OFICIO 98919 DE 19 DE DICIEMBRE DE 2011</w:t>
        </w:r>
      </w:hyperlink>
      <w:r>
        <w:rPr>
          <w:rFonts w:ascii="Times New Roman" w:eastAsia="Times New Roman" w:hAnsi="Times New Roman"/>
          <w:b/>
          <w:highlight w:val="lightGray"/>
          <w:lang w:eastAsia="es-ES"/>
        </w:rPr>
        <w:t xml:space="preserve">. DIAN. </w:t>
      </w:r>
      <w:r>
        <w:rPr>
          <w:rFonts w:ascii="Times New Roman" w:hAnsi="Times New Roman"/>
          <w:i/>
          <w:highlight w:val="lightGray"/>
        </w:rPr>
        <w:t>Sumas exentas del impuesto sobre la renta y complementarios.</w:t>
      </w:r>
      <w:r w:rsidR="00986548">
        <w:rPr>
          <w:rFonts w:ascii="Times New Roman" w:eastAsia="Times New Roman" w:hAnsi="Times New Roman"/>
          <w:i/>
          <w:highlight w:val="lightGray"/>
          <w:lang w:eastAsia="es-ES"/>
        </w:rPr>
        <w:t xml:space="preserve"> </w:t>
      </w:r>
    </w:p>
    <w:p w14:paraId="6A4B6355" w14:textId="77777777" w:rsidR="00986548" w:rsidRPr="00B95AA6" w:rsidRDefault="00986548" w:rsidP="001E4543">
      <w:pPr>
        <w:spacing w:after="0" w:line="240" w:lineRule="auto"/>
        <w:rPr>
          <w:rFonts w:ascii="Times New Roman" w:eastAsia="Times New Roman" w:hAnsi="Times New Roman"/>
          <w:lang w:eastAsia="es-ES"/>
        </w:rPr>
      </w:pPr>
      <w:bookmarkStart w:id="24" w:name="20"/>
      <w:bookmarkEnd w:id="24"/>
    </w:p>
    <w:p w14:paraId="6A4B6356" w14:textId="77777777" w:rsidR="00986548" w:rsidRPr="00B95AA6" w:rsidRDefault="00986548" w:rsidP="001E4543">
      <w:pPr>
        <w:pStyle w:val="textocaja"/>
        <w:spacing w:before="0" w:beforeAutospacing="0" w:after="0" w:afterAutospacing="0"/>
        <w:jc w:val="both"/>
        <w:rPr>
          <w:b/>
          <w:i/>
          <w:sz w:val="22"/>
          <w:szCs w:val="22"/>
        </w:rPr>
      </w:pPr>
      <w:r w:rsidRPr="00B95AA6">
        <w:rPr>
          <w:b/>
          <w:sz w:val="22"/>
          <w:szCs w:val="22"/>
        </w:rPr>
        <w:t xml:space="preserve">ARTICULO 20. INGRESO BASE DE </w:t>
      </w:r>
      <w:bookmarkStart w:id="25" w:name="21"/>
      <w:bookmarkEnd w:id="25"/>
      <w:r w:rsidRPr="00B95AA6">
        <w:rPr>
          <w:b/>
          <w:sz w:val="22"/>
          <w:szCs w:val="22"/>
        </w:rPr>
        <w:t>LIQUIDACIÓN</w:t>
      </w:r>
      <w:r w:rsidR="00635B72" w:rsidRPr="00B95AA6">
        <w:rPr>
          <w:b/>
          <w:sz w:val="22"/>
          <w:szCs w:val="22"/>
        </w:rPr>
        <w:t>.</w:t>
      </w:r>
      <w:r w:rsidRPr="00B95AA6">
        <w:rPr>
          <w:sz w:val="22"/>
          <w:szCs w:val="22"/>
        </w:rPr>
        <w:t xml:space="preserve"> </w:t>
      </w:r>
      <w:r w:rsidR="00635B72" w:rsidRPr="00B95AA6">
        <w:rPr>
          <w:b/>
          <w:i/>
          <w:sz w:val="22"/>
          <w:szCs w:val="22"/>
        </w:rPr>
        <w:t>{</w:t>
      </w:r>
      <w:r w:rsidRPr="00B95AA6">
        <w:rPr>
          <w:b/>
          <w:i/>
          <w:sz w:val="22"/>
          <w:szCs w:val="22"/>
        </w:rPr>
        <w:t xml:space="preserve">Se entiende por ingreso base para liquidar las prestaciones económicas previstas en este decreto: </w:t>
      </w:r>
    </w:p>
    <w:p w14:paraId="6A4B6357" w14:textId="77777777" w:rsidR="00635B72" w:rsidRPr="00B95AA6" w:rsidRDefault="00635B72" w:rsidP="001E4543">
      <w:pPr>
        <w:pStyle w:val="textocaja"/>
        <w:spacing w:before="0" w:beforeAutospacing="0" w:after="0" w:afterAutospacing="0"/>
        <w:jc w:val="both"/>
        <w:rPr>
          <w:b/>
          <w:i/>
          <w:sz w:val="22"/>
          <w:szCs w:val="22"/>
        </w:rPr>
      </w:pPr>
    </w:p>
    <w:p w14:paraId="6A4B6358" w14:textId="77777777" w:rsidR="00986548" w:rsidRPr="00B95AA6" w:rsidRDefault="00986548" w:rsidP="001E4543">
      <w:pPr>
        <w:pStyle w:val="textocaja"/>
        <w:spacing w:before="0" w:beforeAutospacing="0" w:after="0" w:afterAutospacing="0"/>
        <w:jc w:val="both"/>
        <w:rPr>
          <w:b/>
          <w:i/>
          <w:sz w:val="22"/>
          <w:szCs w:val="22"/>
        </w:rPr>
      </w:pPr>
      <w:r w:rsidRPr="00B95AA6">
        <w:rPr>
          <w:b/>
          <w:i/>
          <w:sz w:val="22"/>
          <w:szCs w:val="22"/>
        </w:rPr>
        <w:t xml:space="preserve">a. Para accidentes de trabajo </w:t>
      </w:r>
    </w:p>
    <w:p w14:paraId="6A4B6359" w14:textId="77777777" w:rsidR="00635B72" w:rsidRPr="00B95AA6" w:rsidRDefault="00635B72" w:rsidP="001E4543">
      <w:pPr>
        <w:pStyle w:val="textocaja"/>
        <w:spacing w:before="0" w:beforeAutospacing="0" w:after="0" w:afterAutospacing="0"/>
        <w:jc w:val="both"/>
        <w:rPr>
          <w:b/>
          <w:i/>
          <w:sz w:val="22"/>
          <w:szCs w:val="22"/>
        </w:rPr>
      </w:pPr>
    </w:p>
    <w:p w14:paraId="6A4B635A" w14:textId="77777777" w:rsidR="00986548" w:rsidRPr="00B95AA6" w:rsidRDefault="00986548" w:rsidP="001E4543">
      <w:pPr>
        <w:pStyle w:val="textocaja"/>
        <w:spacing w:before="0" w:beforeAutospacing="0" w:after="0" w:afterAutospacing="0"/>
        <w:jc w:val="both"/>
        <w:rPr>
          <w:b/>
          <w:i/>
          <w:sz w:val="22"/>
          <w:szCs w:val="22"/>
        </w:rPr>
      </w:pPr>
      <w:r w:rsidRPr="00B95AA6">
        <w:rPr>
          <w:b/>
          <w:i/>
          <w:sz w:val="22"/>
          <w:szCs w:val="22"/>
        </w:rPr>
        <w:t xml:space="preserve">El promedio de los seis meses anteriores, o fracción de meses, si el tiempo laborado en esa empresa fuese inferior a la base de cotización declarada e inscrita en la entidad administradora de riesgos profesionales a la que se encuentre afiliado. </w:t>
      </w:r>
    </w:p>
    <w:p w14:paraId="6A4B635B" w14:textId="77777777" w:rsidR="00635B72" w:rsidRPr="00B95AA6" w:rsidRDefault="00635B72" w:rsidP="001E4543">
      <w:pPr>
        <w:pStyle w:val="textocaja"/>
        <w:spacing w:before="0" w:beforeAutospacing="0" w:after="0" w:afterAutospacing="0"/>
        <w:jc w:val="both"/>
        <w:rPr>
          <w:b/>
          <w:i/>
          <w:sz w:val="22"/>
          <w:szCs w:val="22"/>
        </w:rPr>
      </w:pPr>
    </w:p>
    <w:p w14:paraId="6A4B635C" w14:textId="77777777" w:rsidR="00986548" w:rsidRPr="00B95AA6" w:rsidRDefault="00986548" w:rsidP="001E4543">
      <w:pPr>
        <w:pStyle w:val="textocaja"/>
        <w:spacing w:before="0" w:beforeAutospacing="0" w:after="0" w:afterAutospacing="0"/>
        <w:jc w:val="both"/>
        <w:rPr>
          <w:b/>
          <w:i/>
          <w:sz w:val="22"/>
          <w:szCs w:val="22"/>
        </w:rPr>
      </w:pPr>
      <w:r w:rsidRPr="00B95AA6">
        <w:rPr>
          <w:b/>
          <w:i/>
          <w:sz w:val="22"/>
          <w:szCs w:val="22"/>
        </w:rPr>
        <w:t xml:space="preserve">b. Para enfermedad profesional </w:t>
      </w:r>
    </w:p>
    <w:p w14:paraId="6A4B635D" w14:textId="77777777" w:rsidR="00635B72" w:rsidRPr="00B95AA6" w:rsidRDefault="00635B72" w:rsidP="001E4543">
      <w:pPr>
        <w:pStyle w:val="textocaja"/>
        <w:spacing w:before="0" w:beforeAutospacing="0" w:after="0" w:afterAutospacing="0"/>
        <w:jc w:val="both"/>
        <w:rPr>
          <w:b/>
          <w:i/>
          <w:sz w:val="22"/>
          <w:szCs w:val="22"/>
        </w:rPr>
      </w:pPr>
    </w:p>
    <w:p w14:paraId="6A4B635E" w14:textId="77777777" w:rsidR="00986548" w:rsidRPr="00B95AA6" w:rsidRDefault="00986548" w:rsidP="001E4543">
      <w:pPr>
        <w:pStyle w:val="textocaja"/>
        <w:spacing w:before="0" w:beforeAutospacing="0" w:after="0" w:afterAutospacing="0"/>
        <w:jc w:val="both"/>
        <w:rPr>
          <w:b/>
          <w:i/>
          <w:sz w:val="22"/>
          <w:szCs w:val="22"/>
        </w:rPr>
      </w:pPr>
      <w:r w:rsidRPr="00B95AA6">
        <w:rPr>
          <w:b/>
          <w:i/>
          <w:sz w:val="22"/>
          <w:szCs w:val="22"/>
        </w:rPr>
        <w:t>El promedio del último año, o fracción de año, de la base de cotización obtenida en la empresa donde se diagnosticó la enfermedad, declarada e inscrita la entidad administradora de riesgos profesionales a la que se encuentre el afiliado</w:t>
      </w:r>
      <w:r w:rsidR="00635B72" w:rsidRPr="00B95AA6">
        <w:rPr>
          <w:b/>
          <w:i/>
          <w:sz w:val="22"/>
          <w:szCs w:val="22"/>
        </w:rPr>
        <w:t>}</w:t>
      </w:r>
      <w:r w:rsidRPr="00B95AA6">
        <w:rPr>
          <w:b/>
          <w:i/>
          <w:sz w:val="22"/>
          <w:szCs w:val="22"/>
        </w:rPr>
        <w:t xml:space="preserve">. </w:t>
      </w:r>
    </w:p>
    <w:p w14:paraId="6A4B635F" w14:textId="77777777" w:rsidR="00635B72" w:rsidRPr="00B95AA6" w:rsidRDefault="00635B72" w:rsidP="001E4543">
      <w:pPr>
        <w:pStyle w:val="textocaja"/>
        <w:spacing w:before="0" w:beforeAutospacing="0" w:after="0" w:afterAutospacing="0"/>
        <w:jc w:val="both"/>
        <w:rPr>
          <w:sz w:val="22"/>
          <w:szCs w:val="22"/>
        </w:rPr>
      </w:pPr>
    </w:p>
    <w:p w14:paraId="6A4B6360" w14:textId="77777777" w:rsidR="00986548" w:rsidRPr="00935779" w:rsidRDefault="00986548" w:rsidP="00635B72">
      <w:pPr>
        <w:numPr>
          <w:ilvl w:val="0"/>
          <w:numId w:val="2"/>
        </w:numPr>
        <w:spacing w:after="0" w:line="240" w:lineRule="auto"/>
        <w:jc w:val="both"/>
        <w:rPr>
          <w:rFonts w:ascii="Times New Roman" w:eastAsia="Times New Roman" w:hAnsi="Times New Roman"/>
          <w:highlight w:val="cyan"/>
          <w:lang w:eastAsia="es-ES"/>
        </w:rPr>
      </w:pPr>
      <w:r w:rsidRPr="00935779">
        <w:rPr>
          <w:rFonts w:ascii="Times New Roman" w:hAnsi="Times New Roman"/>
          <w:highlight w:val="cyan"/>
        </w:rPr>
        <w:t xml:space="preserve">Artículo </w:t>
      </w:r>
      <w:r w:rsidR="00635B72" w:rsidRPr="00935779">
        <w:rPr>
          <w:rFonts w:ascii="Times New Roman" w:hAnsi="Times New Roman"/>
          <w:highlight w:val="cyan"/>
        </w:rPr>
        <w:t xml:space="preserve">20 </w:t>
      </w:r>
      <w:r w:rsidRPr="00935779">
        <w:rPr>
          <w:rFonts w:ascii="Times New Roman" w:hAnsi="Times New Roman"/>
          <w:highlight w:val="cyan"/>
        </w:rPr>
        <w:t xml:space="preserve">declarado INEXEQUIBLE por la Corte Constitucional mediante </w:t>
      </w:r>
      <w:hyperlink r:id="rId77" w:history="1">
        <w:r w:rsidRPr="00935779">
          <w:rPr>
            <w:rStyle w:val="Hipervnculo"/>
            <w:rFonts w:ascii="Times New Roman" w:hAnsi="Times New Roman"/>
            <w:highlight w:val="cyan"/>
          </w:rPr>
          <w:t>Sentencia  C-1152 de 11 de noviembre de 2005</w:t>
        </w:r>
      </w:hyperlink>
      <w:r w:rsidRPr="00935779">
        <w:rPr>
          <w:rFonts w:ascii="Times New Roman" w:hAnsi="Times New Roman"/>
          <w:highlight w:val="cyan"/>
        </w:rPr>
        <w:t>, Magistrada Ponente Dra. Clara Inés Vargas Hernández.</w:t>
      </w:r>
    </w:p>
    <w:p w14:paraId="6A4B6361" w14:textId="77777777" w:rsidR="00986548" w:rsidRPr="00B95AA6" w:rsidRDefault="00986548" w:rsidP="001E4543">
      <w:pPr>
        <w:spacing w:after="0" w:line="240" w:lineRule="auto"/>
        <w:rPr>
          <w:rFonts w:ascii="Times New Roman" w:eastAsia="Times New Roman" w:hAnsi="Times New Roman"/>
          <w:lang w:eastAsia="es-ES"/>
        </w:rPr>
      </w:pPr>
    </w:p>
    <w:p w14:paraId="6A4B6362"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21. OBLIGACIONES DEL EMPLEADOR</w:t>
      </w:r>
      <w:r w:rsidRPr="00536CE0">
        <w:rPr>
          <w:rFonts w:ascii="Times New Roman" w:eastAsia="Times New Roman" w:hAnsi="Times New Roman"/>
          <w:b/>
          <w:lang w:eastAsia="es-ES"/>
        </w:rPr>
        <w:t xml:space="preserve">. </w:t>
      </w:r>
      <w:r w:rsidRPr="00B95AA6">
        <w:rPr>
          <w:rFonts w:ascii="Times New Roman" w:eastAsia="Times New Roman" w:hAnsi="Times New Roman"/>
          <w:lang w:eastAsia="es-ES"/>
        </w:rPr>
        <w:t xml:space="preserve">El empleador será responsable: </w:t>
      </w:r>
    </w:p>
    <w:p w14:paraId="6A4B6363" w14:textId="77777777" w:rsidR="00635B72" w:rsidRPr="00B95AA6" w:rsidRDefault="00635B72" w:rsidP="001E4543">
      <w:pPr>
        <w:spacing w:after="0" w:line="240" w:lineRule="auto"/>
        <w:jc w:val="both"/>
        <w:rPr>
          <w:rFonts w:ascii="Times New Roman" w:eastAsia="Times New Roman" w:hAnsi="Times New Roman"/>
          <w:lang w:eastAsia="es-ES"/>
        </w:rPr>
      </w:pPr>
    </w:p>
    <w:p w14:paraId="6A4B6364"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a</w:t>
      </w:r>
      <w:r w:rsidR="007206B9">
        <w:rPr>
          <w:rFonts w:ascii="Times New Roman" w:eastAsia="Times New Roman" w:hAnsi="Times New Roman"/>
          <w:lang w:eastAsia="es-ES"/>
        </w:rPr>
        <w:t>)</w:t>
      </w:r>
      <w:r w:rsidRPr="00B95AA6">
        <w:rPr>
          <w:rFonts w:ascii="Times New Roman" w:eastAsia="Times New Roman" w:hAnsi="Times New Roman"/>
          <w:lang w:eastAsia="es-ES"/>
        </w:rPr>
        <w:t xml:space="preserve"> Del pago de la totalidad de la cotización de los trabajadores a su servicio; </w:t>
      </w:r>
    </w:p>
    <w:p w14:paraId="6A4B6365" w14:textId="77777777" w:rsidR="00635B72" w:rsidRPr="00B95AA6" w:rsidRDefault="00635B72" w:rsidP="001E4543">
      <w:pPr>
        <w:spacing w:after="0" w:line="240" w:lineRule="auto"/>
        <w:jc w:val="both"/>
        <w:rPr>
          <w:rFonts w:ascii="Times New Roman" w:eastAsia="Times New Roman" w:hAnsi="Times New Roman"/>
          <w:lang w:eastAsia="es-ES"/>
        </w:rPr>
      </w:pPr>
    </w:p>
    <w:p w14:paraId="6A4B6366"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b</w:t>
      </w:r>
      <w:r w:rsidR="007206B9">
        <w:rPr>
          <w:rFonts w:ascii="Times New Roman" w:eastAsia="Times New Roman" w:hAnsi="Times New Roman"/>
          <w:lang w:eastAsia="es-ES"/>
        </w:rPr>
        <w:t>)</w:t>
      </w:r>
      <w:r w:rsidRPr="00B95AA6">
        <w:rPr>
          <w:rFonts w:ascii="Times New Roman" w:eastAsia="Times New Roman" w:hAnsi="Times New Roman"/>
          <w:lang w:eastAsia="es-ES"/>
        </w:rPr>
        <w:t xml:space="preserve"> Trasladar el monto de las cotizaciones a la entidad administradora de riesgos profesionales correspondiente, dentro de los plazos que para el efecto señale el reglamento; </w:t>
      </w:r>
    </w:p>
    <w:p w14:paraId="6A4B6367" w14:textId="77777777" w:rsidR="00635B72" w:rsidRPr="00B95AA6" w:rsidRDefault="00635B72" w:rsidP="001E4543">
      <w:pPr>
        <w:spacing w:after="0" w:line="240" w:lineRule="auto"/>
        <w:jc w:val="both"/>
        <w:rPr>
          <w:rFonts w:ascii="Times New Roman" w:eastAsia="Times New Roman" w:hAnsi="Times New Roman"/>
          <w:lang w:eastAsia="es-ES"/>
        </w:rPr>
      </w:pPr>
    </w:p>
    <w:p w14:paraId="6A4B6368"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c</w:t>
      </w:r>
      <w:r w:rsidR="007206B9">
        <w:rPr>
          <w:rFonts w:ascii="Times New Roman" w:eastAsia="Times New Roman" w:hAnsi="Times New Roman"/>
          <w:lang w:eastAsia="es-ES"/>
        </w:rPr>
        <w:t>)</w:t>
      </w:r>
      <w:r w:rsidRPr="00B95AA6">
        <w:rPr>
          <w:rFonts w:ascii="Times New Roman" w:eastAsia="Times New Roman" w:hAnsi="Times New Roman"/>
          <w:lang w:eastAsia="es-ES"/>
        </w:rPr>
        <w:t xml:space="preserve"> Procurar el cuidado integral de la salud de los trabajadores y de los ambientes de trabajo; </w:t>
      </w:r>
    </w:p>
    <w:p w14:paraId="6A4B6369" w14:textId="77777777" w:rsidR="00635B72" w:rsidRPr="00B95AA6" w:rsidRDefault="00635B72" w:rsidP="001E4543">
      <w:pPr>
        <w:spacing w:after="0" w:line="240" w:lineRule="auto"/>
        <w:jc w:val="both"/>
        <w:rPr>
          <w:rFonts w:ascii="Times New Roman" w:eastAsia="Times New Roman" w:hAnsi="Times New Roman"/>
          <w:lang w:eastAsia="es-ES"/>
        </w:rPr>
      </w:pPr>
    </w:p>
    <w:p w14:paraId="6A4B636A"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d</w:t>
      </w:r>
      <w:r w:rsidR="007206B9">
        <w:rPr>
          <w:rFonts w:ascii="Times New Roman" w:eastAsia="Times New Roman" w:hAnsi="Times New Roman"/>
          <w:lang w:eastAsia="es-ES"/>
        </w:rPr>
        <w:t>)</w:t>
      </w:r>
      <w:r w:rsidRPr="00B95AA6">
        <w:rPr>
          <w:rFonts w:ascii="Times New Roman" w:eastAsia="Times New Roman" w:hAnsi="Times New Roman"/>
          <w:lang w:eastAsia="es-ES"/>
        </w:rPr>
        <w:t xml:space="preserve"> Programar, ejecutar y controlar el cumplimiento del programa de salud ocupacional de la empresa, y procurar su financiación; </w:t>
      </w:r>
    </w:p>
    <w:p w14:paraId="6A4B636B" w14:textId="77777777" w:rsidR="00635B72" w:rsidRPr="00B95AA6" w:rsidRDefault="00635B72" w:rsidP="001E4543">
      <w:pPr>
        <w:spacing w:after="0" w:line="240" w:lineRule="auto"/>
        <w:jc w:val="both"/>
        <w:rPr>
          <w:rFonts w:ascii="Times New Roman" w:eastAsia="Times New Roman" w:hAnsi="Times New Roman"/>
          <w:lang w:eastAsia="es-ES"/>
        </w:rPr>
      </w:pPr>
    </w:p>
    <w:p w14:paraId="6A4B636C"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e</w:t>
      </w:r>
      <w:r w:rsidR="007206B9">
        <w:rPr>
          <w:rFonts w:ascii="Times New Roman" w:eastAsia="Times New Roman" w:hAnsi="Times New Roman"/>
          <w:lang w:eastAsia="es-ES"/>
        </w:rPr>
        <w:t>)</w:t>
      </w:r>
      <w:r w:rsidRPr="00B95AA6">
        <w:rPr>
          <w:rFonts w:ascii="Times New Roman" w:eastAsia="Times New Roman" w:hAnsi="Times New Roman"/>
          <w:lang w:eastAsia="es-ES"/>
        </w:rPr>
        <w:t xml:space="preserve"> Notificar a la entidad administradora a la que se encuentre afiliado, los accidentes de trabajo y las enfermedades profesionales; </w:t>
      </w:r>
    </w:p>
    <w:p w14:paraId="6A4B636D" w14:textId="77777777" w:rsidR="00635B72" w:rsidRPr="00B95AA6" w:rsidRDefault="00635B72" w:rsidP="001E4543">
      <w:pPr>
        <w:spacing w:after="0" w:line="240" w:lineRule="auto"/>
        <w:jc w:val="both"/>
        <w:rPr>
          <w:rFonts w:ascii="Times New Roman" w:eastAsia="Times New Roman" w:hAnsi="Times New Roman"/>
          <w:lang w:eastAsia="es-ES"/>
        </w:rPr>
      </w:pPr>
    </w:p>
    <w:p w14:paraId="6A4B636E" w14:textId="77777777" w:rsidR="00986548" w:rsidRPr="00005700" w:rsidRDefault="00986548" w:rsidP="001E4543">
      <w:pPr>
        <w:spacing w:after="0" w:line="240" w:lineRule="auto"/>
        <w:jc w:val="both"/>
        <w:rPr>
          <w:rFonts w:ascii="Times New Roman" w:eastAsia="Times New Roman" w:hAnsi="Times New Roman"/>
          <w:b/>
          <w:i/>
          <w:lang w:eastAsia="es-ES"/>
        </w:rPr>
      </w:pPr>
      <w:r w:rsidRPr="00B95AA6">
        <w:rPr>
          <w:rFonts w:ascii="Times New Roman" w:eastAsia="Times New Roman" w:hAnsi="Times New Roman"/>
          <w:lang w:eastAsia="es-ES"/>
        </w:rPr>
        <w:t>f</w:t>
      </w:r>
      <w:r w:rsidR="007206B9">
        <w:rPr>
          <w:rFonts w:ascii="Times New Roman" w:eastAsia="Times New Roman" w:hAnsi="Times New Roman"/>
          <w:lang w:eastAsia="es-ES"/>
        </w:rPr>
        <w:t>)</w:t>
      </w:r>
      <w:r w:rsidRPr="00B95AA6">
        <w:rPr>
          <w:rFonts w:ascii="Times New Roman" w:eastAsia="Times New Roman" w:hAnsi="Times New Roman"/>
          <w:lang w:eastAsia="es-ES"/>
        </w:rPr>
        <w:t xml:space="preserve"> </w:t>
      </w:r>
      <w:r w:rsidR="00F230BB">
        <w:rPr>
          <w:rFonts w:ascii="Times New Roman" w:eastAsia="Times New Roman" w:hAnsi="Times New Roman"/>
          <w:b/>
          <w:i/>
          <w:lang w:eastAsia="es-ES"/>
        </w:rPr>
        <w:t>(</w:t>
      </w:r>
      <w:bookmarkStart w:id="26" w:name="art21_litf"/>
      <w:r w:rsidR="00F230BB">
        <w:rPr>
          <w:rFonts w:ascii="Times New Roman" w:eastAsia="Times New Roman" w:hAnsi="Times New Roman"/>
          <w:b/>
          <w:i/>
          <w:lang w:eastAsia="es-ES"/>
        </w:rPr>
        <w:t xml:space="preserve">Literal f) suprimido por el Parágrafo 2 del artículo 65 de la </w:t>
      </w:r>
      <w:hyperlink r:id="rId78" w:anchor="art65" w:history="1">
        <w:r w:rsidR="00F230BB" w:rsidRPr="00005700">
          <w:rPr>
            <w:rStyle w:val="Hipervnculo"/>
            <w:rFonts w:ascii="Times New Roman" w:eastAsia="Times New Roman" w:hAnsi="Times New Roman"/>
            <w:b/>
            <w:i/>
            <w:lang w:eastAsia="es-ES"/>
          </w:rPr>
          <w:t xml:space="preserve">Ley 1429 de </w:t>
        </w:r>
        <w:r w:rsidR="00935779">
          <w:rPr>
            <w:rStyle w:val="Hipervnculo"/>
            <w:rFonts w:ascii="Times New Roman" w:eastAsia="Times New Roman" w:hAnsi="Times New Roman"/>
            <w:b/>
            <w:i/>
            <w:lang w:eastAsia="es-ES"/>
          </w:rPr>
          <w:t xml:space="preserve">29 de diciembre de </w:t>
        </w:r>
        <w:r w:rsidR="00F230BB" w:rsidRPr="00005700">
          <w:rPr>
            <w:rStyle w:val="Hipervnculo"/>
            <w:rFonts w:ascii="Times New Roman" w:eastAsia="Times New Roman" w:hAnsi="Times New Roman"/>
            <w:b/>
            <w:i/>
            <w:lang w:eastAsia="es-ES"/>
          </w:rPr>
          <w:t>2010</w:t>
        </w:r>
        <w:bookmarkEnd w:id="26"/>
      </w:hyperlink>
      <w:r w:rsidR="00F230BB">
        <w:rPr>
          <w:rFonts w:ascii="Times New Roman" w:eastAsia="Times New Roman" w:hAnsi="Times New Roman"/>
          <w:b/>
          <w:i/>
          <w:lang w:eastAsia="es-ES"/>
        </w:rPr>
        <w:t>)</w:t>
      </w:r>
      <w:r w:rsidRPr="00B95AA6">
        <w:rPr>
          <w:rFonts w:ascii="Times New Roman" w:eastAsia="Times New Roman" w:hAnsi="Times New Roman"/>
          <w:lang w:eastAsia="es-ES"/>
        </w:rPr>
        <w:t xml:space="preserve">; </w:t>
      </w:r>
    </w:p>
    <w:p w14:paraId="6A4B636F" w14:textId="77777777" w:rsidR="00635B72" w:rsidRPr="00B95AA6" w:rsidRDefault="00635B72" w:rsidP="001E4543">
      <w:pPr>
        <w:spacing w:after="0" w:line="240" w:lineRule="auto"/>
        <w:jc w:val="both"/>
        <w:rPr>
          <w:rFonts w:ascii="Times New Roman" w:eastAsia="Times New Roman" w:hAnsi="Times New Roman"/>
          <w:lang w:eastAsia="es-ES"/>
        </w:rPr>
      </w:pPr>
    </w:p>
    <w:p w14:paraId="6A4B6370" w14:textId="77777777" w:rsidR="00986548" w:rsidRPr="00B95AA6" w:rsidRDefault="00744F48" w:rsidP="001E4543">
      <w:pPr>
        <w:spacing w:after="0" w:line="240" w:lineRule="auto"/>
        <w:jc w:val="both"/>
        <w:rPr>
          <w:rFonts w:ascii="Times New Roman" w:eastAsia="Times New Roman" w:hAnsi="Times New Roman"/>
          <w:lang w:eastAsia="es-ES"/>
        </w:rPr>
      </w:pPr>
      <w:r w:rsidRPr="0090347A">
        <w:rPr>
          <w:rFonts w:ascii="Times New Roman" w:hAnsi="Times New Roman"/>
        </w:rPr>
        <w:lastRenderedPageBreak/>
        <w:t xml:space="preserve">g) </w:t>
      </w:r>
      <w:r>
        <w:rPr>
          <w:rFonts w:ascii="Times New Roman" w:hAnsi="Times New Roman"/>
          <w:b/>
          <w:i/>
        </w:rPr>
        <w:t>(</w:t>
      </w:r>
      <w:bookmarkStart w:id="27" w:name="art21_litg"/>
      <w:r>
        <w:rPr>
          <w:rFonts w:ascii="Times New Roman" w:hAnsi="Times New Roman"/>
          <w:b/>
          <w:i/>
        </w:rPr>
        <w:t xml:space="preserve">Literal g) modificado por el artículo 26 de la </w:t>
      </w:r>
      <w:hyperlink r:id="rId79" w:anchor="art26" w:history="1">
        <w:r w:rsidRPr="00744F48">
          <w:rPr>
            <w:rStyle w:val="Hipervnculo"/>
            <w:rFonts w:ascii="Times New Roman" w:hAnsi="Times New Roman"/>
            <w:b/>
            <w:i/>
          </w:rPr>
          <w:t xml:space="preserve">Ley 1562 de </w:t>
        </w:r>
        <w:r w:rsidR="00935779">
          <w:rPr>
            <w:rStyle w:val="Hipervnculo"/>
            <w:rFonts w:ascii="Times New Roman" w:hAnsi="Times New Roman"/>
            <w:b/>
            <w:i/>
          </w:rPr>
          <w:t xml:space="preserve">11 de julio de </w:t>
        </w:r>
        <w:r w:rsidRPr="00744F48">
          <w:rPr>
            <w:rStyle w:val="Hipervnculo"/>
            <w:rFonts w:ascii="Times New Roman" w:hAnsi="Times New Roman"/>
            <w:b/>
            <w:i/>
          </w:rPr>
          <w:t>2012</w:t>
        </w:r>
        <w:bookmarkEnd w:id="27"/>
      </w:hyperlink>
      <w:r>
        <w:rPr>
          <w:rFonts w:ascii="Times New Roman" w:hAnsi="Times New Roman"/>
          <w:b/>
          <w:i/>
        </w:rPr>
        <w:t xml:space="preserve">). </w:t>
      </w:r>
      <w:r w:rsidRPr="0090347A">
        <w:rPr>
          <w:rFonts w:ascii="Times New Roman" w:hAnsi="Times New Roman"/>
        </w:rPr>
        <w:t>Facilitar los espacios y tiempos para la capacitación de los trabajadores a su cargo en materia de salud ocupacional y para adelantar los programas de promoción y prevención a cargo de las Administradoras de Riesgos Laborales.</w:t>
      </w:r>
      <w:r w:rsidR="00986548" w:rsidRPr="00B95AA6">
        <w:rPr>
          <w:rFonts w:ascii="Times New Roman" w:eastAsia="Times New Roman" w:hAnsi="Times New Roman"/>
          <w:lang w:eastAsia="es-ES"/>
        </w:rPr>
        <w:t xml:space="preserve"> </w:t>
      </w:r>
    </w:p>
    <w:p w14:paraId="6A4B6371" w14:textId="77777777" w:rsidR="00635B72" w:rsidRPr="00B95AA6" w:rsidRDefault="00635B72" w:rsidP="001E4543">
      <w:pPr>
        <w:spacing w:after="0" w:line="240" w:lineRule="auto"/>
        <w:jc w:val="both"/>
        <w:rPr>
          <w:rFonts w:ascii="Times New Roman" w:eastAsia="Times New Roman" w:hAnsi="Times New Roman"/>
          <w:lang w:eastAsia="es-ES"/>
        </w:rPr>
      </w:pPr>
    </w:p>
    <w:p w14:paraId="6A4B6372"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h</w:t>
      </w:r>
      <w:r w:rsidR="007206B9">
        <w:rPr>
          <w:rFonts w:ascii="Times New Roman" w:eastAsia="Times New Roman" w:hAnsi="Times New Roman"/>
          <w:lang w:eastAsia="es-ES"/>
        </w:rPr>
        <w:t>)</w:t>
      </w:r>
      <w:r w:rsidRPr="00B95AA6">
        <w:rPr>
          <w:rFonts w:ascii="Times New Roman" w:eastAsia="Times New Roman" w:hAnsi="Times New Roman"/>
          <w:lang w:eastAsia="es-ES"/>
        </w:rPr>
        <w:t xml:space="preserve"> Informar a la entidad administradora de riesgos profesionales a la que </w:t>
      </w:r>
      <w:r w:rsidR="00005700" w:rsidRPr="00B95AA6">
        <w:rPr>
          <w:rFonts w:ascii="Times New Roman" w:eastAsia="Times New Roman" w:hAnsi="Times New Roman"/>
          <w:lang w:eastAsia="es-ES"/>
        </w:rPr>
        <w:t>está</w:t>
      </w:r>
      <w:r w:rsidRPr="00B95AA6">
        <w:rPr>
          <w:rFonts w:ascii="Times New Roman" w:eastAsia="Times New Roman" w:hAnsi="Times New Roman"/>
          <w:lang w:eastAsia="es-ES"/>
        </w:rPr>
        <w:t xml:space="preserve"> afiliado, las novedades laborales de sus trabajadores, </w:t>
      </w:r>
      <w:r w:rsidR="00635B72" w:rsidRPr="00B95AA6">
        <w:rPr>
          <w:rFonts w:ascii="Times New Roman" w:eastAsia="Times New Roman" w:hAnsi="Times New Roman"/>
          <w:lang w:eastAsia="es-ES"/>
        </w:rPr>
        <w:t>incluido</w:t>
      </w:r>
      <w:r w:rsidRPr="00B95AA6">
        <w:rPr>
          <w:rFonts w:ascii="Times New Roman" w:eastAsia="Times New Roman" w:hAnsi="Times New Roman"/>
          <w:lang w:eastAsia="es-ES"/>
        </w:rPr>
        <w:t xml:space="preserve"> el nivel de ingreso y sus cambios, las vinculaciones y retiros. </w:t>
      </w:r>
    </w:p>
    <w:p w14:paraId="6A4B6373" w14:textId="77777777" w:rsidR="0021129F" w:rsidRPr="00B95AA6" w:rsidRDefault="0021129F" w:rsidP="001E4543">
      <w:pPr>
        <w:spacing w:after="0" w:line="240" w:lineRule="auto"/>
        <w:jc w:val="both"/>
        <w:rPr>
          <w:rFonts w:ascii="Times New Roman" w:eastAsia="Times New Roman" w:hAnsi="Times New Roman"/>
          <w:lang w:eastAsia="es-ES"/>
        </w:rPr>
      </w:pPr>
    </w:p>
    <w:p w14:paraId="6A4B6374" w14:textId="77777777" w:rsidR="00986548" w:rsidRPr="00B95AA6" w:rsidRDefault="0021129F"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986548" w:rsidRPr="00B95AA6">
        <w:rPr>
          <w:rFonts w:ascii="Times New Roman" w:eastAsia="Times New Roman" w:hAnsi="Times New Roman"/>
          <w:lang w:eastAsia="es-ES"/>
        </w:rPr>
        <w:t xml:space="preserve">. Son además obligaciones del empleador las contenidas en las normas de salud ocupacional y que no sean contrarias a este decreto. </w:t>
      </w:r>
    </w:p>
    <w:p w14:paraId="6A4B6375" w14:textId="77777777" w:rsidR="0021129F" w:rsidRDefault="0021129F" w:rsidP="001E4543">
      <w:pPr>
        <w:spacing w:after="0" w:line="240" w:lineRule="auto"/>
        <w:rPr>
          <w:rFonts w:ascii="Times New Roman" w:eastAsia="Times New Roman" w:hAnsi="Times New Roman"/>
          <w:lang w:eastAsia="es-ES"/>
        </w:rPr>
      </w:pPr>
      <w:bookmarkStart w:id="28" w:name="22"/>
      <w:bookmarkEnd w:id="28"/>
    </w:p>
    <w:p w14:paraId="6A4B6376" w14:textId="77777777" w:rsidR="00744F48" w:rsidRPr="0090347A" w:rsidRDefault="00744F48" w:rsidP="00744F48">
      <w:pPr>
        <w:pStyle w:val="estilo1"/>
        <w:spacing w:before="0" w:after="0" w:line="240" w:lineRule="auto"/>
        <w:ind w:left="0" w:right="0"/>
        <w:jc w:val="both"/>
        <w:rPr>
          <w:rFonts w:ascii="Times New Roman" w:hAnsi="Times New Roman"/>
          <w:sz w:val="22"/>
          <w:szCs w:val="22"/>
        </w:rPr>
      </w:pPr>
      <w:r w:rsidRPr="0090347A">
        <w:rPr>
          <w:rFonts w:ascii="Times New Roman" w:hAnsi="Times New Roman"/>
          <w:b/>
          <w:bCs/>
          <w:sz w:val="22"/>
          <w:szCs w:val="22"/>
        </w:rPr>
        <w:t xml:space="preserve">PARÁGRAFO </w:t>
      </w:r>
      <w:r w:rsidRPr="00744F48">
        <w:rPr>
          <w:rFonts w:ascii="Times New Roman" w:hAnsi="Times New Roman"/>
          <w:b/>
          <w:bCs/>
          <w:sz w:val="22"/>
          <w:szCs w:val="22"/>
        </w:rPr>
        <w:t xml:space="preserve">2. </w:t>
      </w:r>
      <w:r w:rsidRPr="00744F48">
        <w:rPr>
          <w:rFonts w:ascii="Times New Roman" w:hAnsi="Times New Roman"/>
          <w:b/>
          <w:i/>
          <w:sz w:val="22"/>
          <w:szCs w:val="22"/>
        </w:rPr>
        <w:t>(</w:t>
      </w:r>
      <w:bookmarkStart w:id="29" w:name="art21_par2"/>
      <w:r>
        <w:rPr>
          <w:rFonts w:ascii="Times New Roman" w:hAnsi="Times New Roman"/>
          <w:b/>
          <w:i/>
          <w:sz w:val="22"/>
          <w:szCs w:val="22"/>
        </w:rPr>
        <w:t>Parágrafo 2</w:t>
      </w:r>
      <w:r w:rsidRPr="00744F48">
        <w:rPr>
          <w:rFonts w:ascii="Times New Roman" w:hAnsi="Times New Roman"/>
          <w:b/>
          <w:i/>
          <w:sz w:val="22"/>
          <w:szCs w:val="22"/>
        </w:rPr>
        <w:t xml:space="preserve"> </w:t>
      </w:r>
      <w:r>
        <w:rPr>
          <w:rFonts w:ascii="Times New Roman" w:hAnsi="Times New Roman"/>
          <w:b/>
          <w:i/>
          <w:sz w:val="22"/>
          <w:szCs w:val="22"/>
        </w:rPr>
        <w:t>adicionado</w:t>
      </w:r>
      <w:r w:rsidRPr="00744F48">
        <w:rPr>
          <w:rFonts w:ascii="Times New Roman" w:hAnsi="Times New Roman"/>
          <w:b/>
          <w:i/>
          <w:sz w:val="22"/>
          <w:szCs w:val="22"/>
        </w:rPr>
        <w:t xml:space="preserve"> por el artículo 26 de la </w:t>
      </w:r>
      <w:hyperlink r:id="rId80" w:anchor="art26" w:history="1">
        <w:r w:rsidRPr="00744F48">
          <w:rPr>
            <w:rStyle w:val="Hipervnculo"/>
            <w:rFonts w:ascii="Times New Roman" w:hAnsi="Times New Roman"/>
            <w:b/>
            <w:i/>
            <w:sz w:val="22"/>
            <w:szCs w:val="22"/>
          </w:rPr>
          <w:t>Ley 1562 de</w:t>
        </w:r>
        <w:r w:rsidR="00935779">
          <w:rPr>
            <w:rStyle w:val="Hipervnculo"/>
            <w:rFonts w:ascii="Times New Roman" w:hAnsi="Times New Roman"/>
            <w:b/>
            <w:i/>
            <w:sz w:val="22"/>
            <w:szCs w:val="22"/>
          </w:rPr>
          <w:t xml:space="preserve"> 11 de julio de </w:t>
        </w:r>
        <w:r w:rsidRPr="00744F48">
          <w:rPr>
            <w:rStyle w:val="Hipervnculo"/>
            <w:rFonts w:ascii="Times New Roman" w:hAnsi="Times New Roman"/>
            <w:b/>
            <w:i/>
            <w:sz w:val="22"/>
            <w:szCs w:val="22"/>
          </w:rPr>
          <w:t xml:space="preserve"> 2012</w:t>
        </w:r>
        <w:bookmarkEnd w:id="29"/>
      </w:hyperlink>
      <w:r w:rsidRPr="00744F48">
        <w:rPr>
          <w:rFonts w:ascii="Times New Roman" w:hAnsi="Times New Roman"/>
          <w:b/>
          <w:i/>
          <w:sz w:val="22"/>
          <w:szCs w:val="22"/>
        </w:rPr>
        <w:t>).</w:t>
      </w:r>
      <w:r>
        <w:rPr>
          <w:rFonts w:ascii="Times New Roman" w:hAnsi="Times New Roman"/>
          <w:b/>
          <w:i/>
        </w:rPr>
        <w:t xml:space="preserve"> </w:t>
      </w:r>
      <w:r w:rsidRPr="0090347A">
        <w:rPr>
          <w:rFonts w:ascii="Times New Roman" w:hAnsi="Times New Roman"/>
          <w:sz w:val="22"/>
          <w:szCs w:val="22"/>
        </w:rPr>
        <w:t>Referente al teletrabajo, las obligaciones del empleador en Riesgos Laborales y en el Sistema de Gestión de la Seguridad y Salud en el Trabajo SG-SST son las definidas por la normatividad vigente.</w:t>
      </w:r>
    </w:p>
    <w:p w14:paraId="6A4B6377" w14:textId="77777777" w:rsidR="00A17460" w:rsidRDefault="00A17460" w:rsidP="00A17460">
      <w:pPr>
        <w:spacing w:after="0" w:line="240" w:lineRule="auto"/>
        <w:jc w:val="both"/>
        <w:rPr>
          <w:rFonts w:ascii="Times New Roman" w:eastAsia="Times New Roman" w:hAnsi="Times New Roman"/>
          <w:b/>
          <w:highlight w:val="yellow"/>
          <w:lang w:eastAsia="es-ES"/>
        </w:rPr>
      </w:pPr>
    </w:p>
    <w:p w14:paraId="6A4B6378" w14:textId="77777777" w:rsidR="00A17460" w:rsidRDefault="00A17460" w:rsidP="00A17460">
      <w:pPr>
        <w:spacing w:after="0" w:line="240" w:lineRule="auto"/>
        <w:jc w:val="both"/>
        <w:rPr>
          <w:rFonts w:ascii="Times New Roman" w:eastAsia="Times New Roman" w:hAnsi="Times New Roman"/>
          <w:b/>
          <w:highlight w:val="yellow"/>
          <w:lang w:eastAsia="es-ES"/>
        </w:rPr>
      </w:pPr>
      <w:r w:rsidRPr="006416CB">
        <w:rPr>
          <w:rFonts w:ascii="Times New Roman" w:eastAsia="Times New Roman" w:hAnsi="Times New Roman"/>
          <w:b/>
          <w:highlight w:val="yellow"/>
          <w:lang w:eastAsia="es-ES"/>
        </w:rPr>
        <w:t>CONCORDANCIAS:</w:t>
      </w:r>
    </w:p>
    <w:p w14:paraId="6A4B6379" w14:textId="77777777" w:rsidR="00A17460" w:rsidRDefault="00A17460" w:rsidP="008B1EBA">
      <w:pPr>
        <w:numPr>
          <w:ilvl w:val="0"/>
          <w:numId w:val="24"/>
        </w:numPr>
        <w:spacing w:after="0" w:line="240" w:lineRule="auto"/>
        <w:ind w:left="714" w:hanging="357"/>
        <w:jc w:val="both"/>
        <w:rPr>
          <w:rFonts w:ascii="Times New Roman" w:eastAsia="Times New Roman" w:hAnsi="Times New Roman"/>
          <w:highlight w:val="yellow"/>
          <w:lang w:eastAsia="es-CO"/>
        </w:rPr>
      </w:pPr>
      <w:hyperlink r:id="rId81" w:history="1">
        <w:r w:rsidRPr="005F7ECC">
          <w:rPr>
            <w:rStyle w:val="Hipervnculo"/>
            <w:rFonts w:ascii="Times New Roman" w:eastAsia="Times New Roman" w:hAnsi="Times New Roman"/>
            <w:b/>
            <w:highlight w:val="yellow"/>
            <w:lang w:eastAsia="es-CO"/>
          </w:rPr>
          <w:t>Decreto 1886 de 21 de septiembre de 2015</w:t>
        </w:r>
      </w:hyperlink>
      <w:r w:rsidRPr="005F7ECC">
        <w:rPr>
          <w:rFonts w:ascii="Times New Roman" w:eastAsia="Times New Roman" w:hAnsi="Times New Roman"/>
          <w:b/>
          <w:highlight w:val="yellow"/>
          <w:lang w:eastAsia="es-CO"/>
        </w:rPr>
        <w:t>:</w:t>
      </w:r>
      <w:r w:rsidRPr="005F7ECC">
        <w:rPr>
          <w:rFonts w:ascii="Times New Roman" w:eastAsia="Times New Roman" w:hAnsi="Times New Roman"/>
          <w:highlight w:val="yellow"/>
          <w:lang w:eastAsia="es-CO"/>
        </w:rPr>
        <w:t xml:space="preserve"> Por el cual se establece el Reglamento de Seguridad de Labores Mineras Subterráneas. </w:t>
      </w:r>
    </w:p>
    <w:p w14:paraId="79D6AA77" w14:textId="26E70C96" w:rsidR="008B1EBA" w:rsidRPr="008B1EBA" w:rsidRDefault="008B1EBA" w:rsidP="008B1EBA">
      <w:pPr>
        <w:pStyle w:val="Prrafodelista"/>
        <w:numPr>
          <w:ilvl w:val="0"/>
          <w:numId w:val="24"/>
        </w:numPr>
        <w:spacing w:after="0" w:line="240" w:lineRule="auto"/>
        <w:ind w:left="714" w:hanging="357"/>
        <w:jc w:val="both"/>
        <w:rPr>
          <w:rFonts w:ascii="Times New Roman" w:hAnsi="Times New Roman"/>
          <w:highlight w:val="yellow"/>
        </w:rPr>
      </w:pPr>
      <w:hyperlink r:id="rId82" w:history="1">
        <w:r w:rsidRPr="008B1EBA">
          <w:rPr>
            <w:rStyle w:val="Hipervnculo"/>
            <w:rFonts w:ascii="Times New Roman" w:hAnsi="Times New Roman"/>
            <w:b/>
            <w:bCs/>
            <w:highlight w:val="yellow"/>
            <w:lang w:val="es-MX"/>
          </w:rPr>
          <w:t>Resolución Ministerio de Trabajo No. 1857 de 27 de mayo de 2024</w:t>
        </w:r>
      </w:hyperlink>
      <w:r w:rsidRPr="008B1EBA">
        <w:rPr>
          <w:rFonts w:ascii="Times New Roman" w:hAnsi="Times New Roman"/>
          <w:b/>
          <w:bCs/>
          <w:highlight w:val="yellow"/>
          <w:lang w:val="es-MX"/>
        </w:rPr>
        <w:t>:</w:t>
      </w:r>
      <w:r w:rsidRPr="008B1EBA">
        <w:rPr>
          <w:rFonts w:ascii="Times New Roman" w:hAnsi="Times New Roman"/>
          <w:highlight w:val="yellow"/>
          <w:lang w:val="es-MX"/>
        </w:rPr>
        <w:t xml:space="preserve"> </w:t>
      </w:r>
      <w:r w:rsidRPr="008B1EBA">
        <w:rPr>
          <w:rFonts w:ascii="Times New Roman" w:hAnsi="Times New Roman"/>
          <w:highlight w:val="yellow"/>
        </w:rPr>
        <w:t>Por la cual se establecen los requisitos mínimos de seguridad y salud para el desarrollo de trabajo en calderas y se dictan otras disposiciones.</w:t>
      </w:r>
    </w:p>
    <w:p w14:paraId="6A4B637A" w14:textId="77777777" w:rsidR="00FF6742" w:rsidRPr="00107017" w:rsidRDefault="00FF6742" w:rsidP="008B1EBA">
      <w:pPr>
        <w:numPr>
          <w:ilvl w:val="0"/>
          <w:numId w:val="24"/>
        </w:numPr>
        <w:spacing w:after="0" w:line="240" w:lineRule="auto"/>
        <w:ind w:left="714" w:hanging="357"/>
        <w:jc w:val="both"/>
        <w:rPr>
          <w:rFonts w:ascii="Times New Roman" w:hAnsi="Times New Roman"/>
          <w:b/>
          <w:highlight w:val="yellow"/>
        </w:rPr>
      </w:pPr>
      <w:hyperlink r:id="rId83" w:history="1">
        <w:r w:rsidRPr="00107017">
          <w:rPr>
            <w:rStyle w:val="Hipervnculo"/>
            <w:rFonts w:ascii="Times New Roman" w:hAnsi="Times New Roman"/>
            <w:b/>
            <w:highlight w:val="yellow"/>
          </w:rPr>
          <w:t>Resolución Ministerio del Trabajo No. 4272 de 27 de diciembre de 2021</w:t>
        </w:r>
      </w:hyperlink>
      <w:r w:rsidRPr="00107017">
        <w:rPr>
          <w:rFonts w:ascii="Times New Roman" w:hAnsi="Times New Roman"/>
          <w:b/>
          <w:highlight w:val="yellow"/>
        </w:rPr>
        <w:t>:</w:t>
      </w:r>
      <w:r w:rsidRPr="00107017">
        <w:rPr>
          <w:rFonts w:ascii="Times New Roman" w:hAnsi="Times New Roman"/>
          <w:highlight w:val="yellow"/>
        </w:rPr>
        <w:t xml:space="preserve"> Por la cual se establecen los requisitos mínimos de seguridad para el desarrollo de trabajo en alturas.</w:t>
      </w:r>
    </w:p>
    <w:p w14:paraId="6A4B637B" w14:textId="77777777" w:rsidR="004D224C" w:rsidRDefault="00A309D2" w:rsidP="00DC0184">
      <w:pPr>
        <w:numPr>
          <w:ilvl w:val="0"/>
          <w:numId w:val="24"/>
        </w:numPr>
        <w:spacing w:after="0" w:line="240" w:lineRule="auto"/>
        <w:jc w:val="both"/>
        <w:rPr>
          <w:rFonts w:ascii="Times New Roman" w:eastAsia="Times New Roman" w:hAnsi="Times New Roman"/>
          <w:highlight w:val="yellow"/>
          <w:lang w:eastAsia="es-CO"/>
        </w:rPr>
      </w:pPr>
      <w:hyperlink r:id="rId84" w:history="1">
        <w:r w:rsidRPr="00A309D2">
          <w:rPr>
            <w:rStyle w:val="Hipervnculo"/>
            <w:rFonts w:ascii="Times New Roman" w:eastAsia="Times New Roman" w:hAnsi="Times New Roman"/>
            <w:b/>
            <w:highlight w:val="yellow"/>
            <w:lang w:eastAsia="es-CO"/>
          </w:rPr>
          <w:t>Resolución Ministerio de Hacienda y Crédito Público No. 1055 de 15 de abril de 2016</w:t>
        </w:r>
      </w:hyperlink>
      <w:r>
        <w:rPr>
          <w:rFonts w:ascii="Times New Roman" w:eastAsia="Times New Roman" w:hAnsi="Times New Roman"/>
          <w:highlight w:val="yellow"/>
          <w:lang w:eastAsia="es-CO"/>
        </w:rPr>
        <w:t>: Por la cual se adopta el Sistema de Gestión de Seguridad y Salud en el trabajo del Ministerio de Hacienda y Crédito Público y se efectúa una delegación.</w:t>
      </w:r>
    </w:p>
    <w:p w14:paraId="6A4B637C" w14:textId="77777777" w:rsidR="005D541D" w:rsidRPr="006625B4" w:rsidRDefault="005D541D" w:rsidP="00DC0184">
      <w:pPr>
        <w:numPr>
          <w:ilvl w:val="0"/>
          <w:numId w:val="24"/>
        </w:numPr>
        <w:spacing w:after="0" w:line="240" w:lineRule="auto"/>
        <w:jc w:val="both"/>
        <w:rPr>
          <w:rFonts w:ascii="Times New Roman" w:eastAsia="Times New Roman" w:hAnsi="Times New Roman"/>
          <w:b/>
          <w:highlight w:val="yellow"/>
          <w:lang w:eastAsia="es-ES"/>
        </w:rPr>
      </w:pPr>
      <w:hyperlink r:id="rId85" w:history="1">
        <w:r w:rsidRPr="006625B4">
          <w:rPr>
            <w:rStyle w:val="Hipervnculo"/>
            <w:rFonts w:ascii="Times New Roman" w:eastAsia="Times New Roman" w:hAnsi="Times New Roman"/>
            <w:b/>
            <w:highlight w:val="yellow"/>
            <w:lang w:eastAsia="es-ES"/>
          </w:rPr>
          <w:t>Circular Ministerio del Trabajo No. 22 de 8 de marzo de 2021</w:t>
        </w:r>
      </w:hyperlink>
      <w:r w:rsidRPr="006625B4">
        <w:rPr>
          <w:rFonts w:ascii="Times New Roman" w:eastAsia="Times New Roman" w:hAnsi="Times New Roman"/>
          <w:b/>
          <w:highlight w:val="yellow"/>
          <w:lang w:eastAsia="es-ES"/>
        </w:rPr>
        <w:t xml:space="preserve">: </w:t>
      </w:r>
      <w:r w:rsidRPr="006625B4">
        <w:rPr>
          <w:rFonts w:ascii="Times New Roman" w:eastAsia="Times New Roman" w:hAnsi="Times New Roman"/>
          <w:highlight w:val="yellow"/>
          <w:lang w:eastAsia="es-ES"/>
        </w:rPr>
        <w:t>Sobre la no exigencia de prueba de SARS-CoV-2 (COVID-19) por parte del empleador a trabajadores y aspirantes a un puesto de trabajo.</w:t>
      </w:r>
    </w:p>
    <w:p w14:paraId="6A4B637D" w14:textId="77777777" w:rsidR="00A309D2" w:rsidRPr="004D224C" w:rsidRDefault="004D224C" w:rsidP="00DC0184">
      <w:pPr>
        <w:numPr>
          <w:ilvl w:val="0"/>
          <w:numId w:val="24"/>
        </w:numPr>
        <w:spacing w:after="0" w:line="240" w:lineRule="auto"/>
        <w:jc w:val="both"/>
        <w:rPr>
          <w:rFonts w:ascii="Times New Roman" w:eastAsia="Times New Roman" w:hAnsi="Times New Roman"/>
          <w:b/>
          <w:highlight w:val="yellow"/>
          <w:lang w:eastAsia="es-CO"/>
        </w:rPr>
      </w:pPr>
      <w:hyperlink r:id="rId86"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w:t>
      </w:r>
      <w:r w:rsidR="00A309D2"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37E" w14:textId="77777777" w:rsidR="00744F48" w:rsidRPr="00B95AA6" w:rsidRDefault="00744F48" w:rsidP="001E4543">
      <w:pPr>
        <w:spacing w:after="0" w:line="240" w:lineRule="auto"/>
        <w:rPr>
          <w:rFonts w:ascii="Times New Roman" w:eastAsia="Times New Roman" w:hAnsi="Times New Roman"/>
          <w:lang w:eastAsia="es-ES"/>
        </w:rPr>
      </w:pPr>
    </w:p>
    <w:p w14:paraId="6A4B637F"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22. OBLIGACIONES DE LOS TRABAJADORES</w:t>
      </w:r>
      <w:r w:rsidRPr="00B95AA6">
        <w:rPr>
          <w:rFonts w:ascii="Times New Roman" w:eastAsia="Times New Roman" w:hAnsi="Times New Roman"/>
          <w:lang w:eastAsia="es-ES"/>
        </w:rPr>
        <w:t xml:space="preserve">. Son deberes de los trabajadores: </w:t>
      </w:r>
    </w:p>
    <w:p w14:paraId="6A4B6380" w14:textId="77777777" w:rsidR="00635B72" w:rsidRPr="00B95AA6" w:rsidRDefault="00635B72" w:rsidP="001E4543">
      <w:pPr>
        <w:spacing w:after="0" w:line="240" w:lineRule="auto"/>
        <w:jc w:val="both"/>
        <w:rPr>
          <w:rFonts w:ascii="Times New Roman" w:eastAsia="Times New Roman" w:hAnsi="Times New Roman"/>
          <w:lang w:eastAsia="es-ES"/>
        </w:rPr>
      </w:pPr>
    </w:p>
    <w:p w14:paraId="6A4B6381"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Procurar el cuidado integral de su salud. </w:t>
      </w:r>
    </w:p>
    <w:p w14:paraId="6A4B6382" w14:textId="77777777" w:rsidR="00635B72" w:rsidRPr="00B95AA6" w:rsidRDefault="00635B72" w:rsidP="001E4543">
      <w:pPr>
        <w:spacing w:after="0" w:line="240" w:lineRule="auto"/>
        <w:jc w:val="both"/>
        <w:rPr>
          <w:rFonts w:ascii="Times New Roman" w:eastAsia="Times New Roman" w:hAnsi="Times New Roman"/>
          <w:lang w:eastAsia="es-ES"/>
        </w:rPr>
      </w:pPr>
    </w:p>
    <w:p w14:paraId="6A4B6383"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Suministrar información clara, veraz y completa sobre su estado de salud. </w:t>
      </w:r>
    </w:p>
    <w:p w14:paraId="6A4B6384" w14:textId="77777777" w:rsidR="00635B72" w:rsidRPr="00B95AA6" w:rsidRDefault="00635B72" w:rsidP="001E4543">
      <w:pPr>
        <w:spacing w:after="0" w:line="240" w:lineRule="auto"/>
        <w:jc w:val="both"/>
        <w:rPr>
          <w:rFonts w:ascii="Times New Roman" w:eastAsia="Times New Roman" w:hAnsi="Times New Roman"/>
          <w:lang w:eastAsia="es-ES"/>
        </w:rPr>
      </w:pPr>
    </w:p>
    <w:p w14:paraId="6A4B6385"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Colaborar y velar por el cumplimiento de las obligaciones contraídas por los empleadores en este decreto. </w:t>
      </w:r>
    </w:p>
    <w:p w14:paraId="6A4B6386" w14:textId="77777777" w:rsidR="00635B72" w:rsidRPr="00B95AA6" w:rsidRDefault="00635B72" w:rsidP="001E4543">
      <w:pPr>
        <w:spacing w:after="0" w:line="240" w:lineRule="auto"/>
        <w:jc w:val="both"/>
        <w:rPr>
          <w:rFonts w:ascii="Times New Roman" w:eastAsia="Times New Roman" w:hAnsi="Times New Roman"/>
          <w:lang w:eastAsia="es-ES"/>
        </w:rPr>
      </w:pPr>
    </w:p>
    <w:p w14:paraId="6A4B6387" w14:textId="77777777" w:rsidR="004A28D4" w:rsidRPr="0090347A" w:rsidRDefault="004A28D4" w:rsidP="004A28D4">
      <w:pPr>
        <w:pStyle w:val="estilo1"/>
        <w:spacing w:before="0" w:after="0" w:line="240" w:lineRule="auto"/>
        <w:ind w:left="0" w:right="0"/>
        <w:jc w:val="both"/>
        <w:rPr>
          <w:rFonts w:ascii="Times New Roman" w:hAnsi="Times New Roman"/>
          <w:sz w:val="22"/>
          <w:szCs w:val="22"/>
        </w:rPr>
      </w:pPr>
      <w:r w:rsidRPr="0090347A">
        <w:rPr>
          <w:rFonts w:ascii="Times New Roman" w:hAnsi="Times New Roman"/>
          <w:sz w:val="22"/>
          <w:szCs w:val="22"/>
        </w:rPr>
        <w:t>d</w:t>
      </w:r>
      <w:r>
        <w:rPr>
          <w:rFonts w:ascii="Times New Roman" w:hAnsi="Times New Roman"/>
          <w:sz w:val="22"/>
          <w:szCs w:val="22"/>
        </w:rPr>
        <w:t>.</w:t>
      </w:r>
      <w:r w:rsidRPr="004A28D4">
        <w:rPr>
          <w:rFonts w:ascii="Times New Roman" w:hAnsi="Times New Roman"/>
          <w:sz w:val="22"/>
          <w:szCs w:val="22"/>
        </w:rPr>
        <w:t xml:space="preserve"> </w:t>
      </w:r>
      <w:r w:rsidRPr="004A28D4">
        <w:rPr>
          <w:rFonts w:ascii="Times New Roman" w:hAnsi="Times New Roman"/>
          <w:b/>
          <w:i/>
          <w:sz w:val="22"/>
          <w:szCs w:val="22"/>
        </w:rPr>
        <w:t>(</w:t>
      </w:r>
      <w:bookmarkStart w:id="30" w:name="art22_litd"/>
      <w:r w:rsidRPr="004A28D4">
        <w:rPr>
          <w:rFonts w:ascii="Times New Roman" w:hAnsi="Times New Roman"/>
          <w:b/>
          <w:i/>
          <w:sz w:val="22"/>
          <w:szCs w:val="22"/>
        </w:rPr>
        <w:t xml:space="preserve">Literal </w:t>
      </w:r>
      <w:r>
        <w:rPr>
          <w:rFonts w:ascii="Times New Roman" w:hAnsi="Times New Roman"/>
          <w:b/>
          <w:i/>
          <w:sz w:val="22"/>
          <w:szCs w:val="22"/>
        </w:rPr>
        <w:t>d</w:t>
      </w:r>
      <w:r w:rsidRPr="004A28D4">
        <w:rPr>
          <w:rFonts w:ascii="Times New Roman" w:hAnsi="Times New Roman"/>
          <w:b/>
          <w:i/>
          <w:sz w:val="22"/>
          <w:szCs w:val="22"/>
        </w:rPr>
        <w:t>) modificado por el artículo 2</w:t>
      </w:r>
      <w:r>
        <w:rPr>
          <w:rFonts w:ascii="Times New Roman" w:hAnsi="Times New Roman"/>
          <w:b/>
          <w:i/>
          <w:sz w:val="22"/>
          <w:szCs w:val="22"/>
        </w:rPr>
        <w:t>7</w:t>
      </w:r>
      <w:r w:rsidRPr="004A28D4">
        <w:rPr>
          <w:rFonts w:ascii="Times New Roman" w:hAnsi="Times New Roman"/>
          <w:b/>
          <w:i/>
          <w:sz w:val="22"/>
          <w:szCs w:val="22"/>
        </w:rPr>
        <w:t xml:space="preserve"> de la </w:t>
      </w:r>
      <w:hyperlink r:id="rId87" w:anchor="art27" w:history="1">
        <w:r w:rsidRPr="004A28D4">
          <w:rPr>
            <w:rStyle w:val="Hipervnculo"/>
            <w:rFonts w:ascii="Times New Roman" w:hAnsi="Times New Roman"/>
            <w:b/>
            <w:i/>
            <w:sz w:val="22"/>
            <w:szCs w:val="22"/>
          </w:rPr>
          <w:t>Ley 1562 de</w:t>
        </w:r>
        <w:r w:rsidR="00935779">
          <w:rPr>
            <w:rStyle w:val="Hipervnculo"/>
            <w:rFonts w:ascii="Times New Roman" w:hAnsi="Times New Roman"/>
            <w:b/>
            <w:i/>
            <w:sz w:val="22"/>
            <w:szCs w:val="22"/>
          </w:rPr>
          <w:t xml:space="preserve"> 11 de julio de</w:t>
        </w:r>
        <w:r w:rsidRPr="004A28D4">
          <w:rPr>
            <w:rStyle w:val="Hipervnculo"/>
            <w:rFonts w:ascii="Times New Roman" w:hAnsi="Times New Roman"/>
            <w:b/>
            <w:i/>
            <w:sz w:val="22"/>
            <w:szCs w:val="22"/>
          </w:rPr>
          <w:t xml:space="preserve"> 2012</w:t>
        </w:r>
      </w:hyperlink>
      <w:bookmarkEnd w:id="30"/>
      <w:r w:rsidRPr="004A28D4">
        <w:rPr>
          <w:rFonts w:ascii="Times New Roman" w:hAnsi="Times New Roman"/>
          <w:b/>
          <w:i/>
          <w:sz w:val="22"/>
          <w:szCs w:val="22"/>
        </w:rPr>
        <w:t>).</w:t>
      </w:r>
      <w:r>
        <w:rPr>
          <w:rFonts w:ascii="Times New Roman" w:hAnsi="Times New Roman"/>
          <w:b/>
          <w:i/>
        </w:rPr>
        <w:t xml:space="preserve"> </w:t>
      </w:r>
      <w:r w:rsidRPr="0090347A">
        <w:rPr>
          <w:rFonts w:ascii="Times New Roman" w:hAnsi="Times New Roman"/>
          <w:sz w:val="22"/>
          <w:szCs w:val="22"/>
        </w:rPr>
        <w:t>Cumplir las normas, reglamentos e instrucciones del Sistema de Gestión de la Seguridad y Salud en el Trabajo SG-SST de la empresa y asistir periódicamente a los programas de promoción y prevención adelantados por las Administradoras de Riesgos Laborales.</w:t>
      </w:r>
    </w:p>
    <w:p w14:paraId="6A4B6388" w14:textId="77777777" w:rsidR="00635B72" w:rsidRPr="00B95AA6" w:rsidRDefault="00635B72" w:rsidP="001E4543">
      <w:pPr>
        <w:spacing w:after="0" w:line="240" w:lineRule="auto"/>
        <w:jc w:val="both"/>
        <w:rPr>
          <w:rFonts w:ascii="Times New Roman" w:eastAsia="Times New Roman" w:hAnsi="Times New Roman"/>
          <w:lang w:eastAsia="es-ES"/>
        </w:rPr>
      </w:pPr>
    </w:p>
    <w:p w14:paraId="6A4B6389"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Participar en la prevención de los riesgos profesionales a través de los comités paritarios de salud ocupacional, o como vigías ocupacionales. </w:t>
      </w:r>
    </w:p>
    <w:p w14:paraId="6A4B638A" w14:textId="77777777" w:rsidR="00635B72" w:rsidRPr="00B95AA6" w:rsidRDefault="00635B72" w:rsidP="001E4543">
      <w:pPr>
        <w:spacing w:after="0" w:line="240" w:lineRule="auto"/>
        <w:jc w:val="both"/>
        <w:rPr>
          <w:rFonts w:ascii="Times New Roman" w:eastAsia="Times New Roman" w:hAnsi="Times New Roman"/>
          <w:lang w:eastAsia="es-ES"/>
        </w:rPr>
      </w:pPr>
    </w:p>
    <w:p w14:paraId="6A4B638B"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f. Los pensionados por invalidez por riesgos profesionales, deberán mantener actualizada la información sobre su domicilio, teléfono y demás datos que sirvan para efectuar las visitas de reconocimiento. </w:t>
      </w:r>
    </w:p>
    <w:p w14:paraId="6A4B638C" w14:textId="77777777" w:rsidR="00635B72" w:rsidRPr="00B95AA6" w:rsidRDefault="00635B72" w:rsidP="001E4543">
      <w:pPr>
        <w:spacing w:after="0" w:line="240" w:lineRule="auto"/>
        <w:jc w:val="both"/>
        <w:rPr>
          <w:rFonts w:ascii="Times New Roman" w:eastAsia="Times New Roman" w:hAnsi="Times New Roman"/>
          <w:lang w:eastAsia="es-ES"/>
        </w:rPr>
      </w:pPr>
    </w:p>
    <w:p w14:paraId="6A4B638D"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Los pensionados por invalidez por riesgos profesionales, deberán informar a la entidad administradora de riesgos profesionales correspondiente, del momento en el cual desaparezca o se modifique la causa por la cual se otorgó la pensión. </w:t>
      </w:r>
    </w:p>
    <w:p w14:paraId="6A4B638E" w14:textId="77777777" w:rsidR="0021129F" w:rsidRPr="00B95AA6" w:rsidRDefault="0021129F" w:rsidP="001E4543">
      <w:pPr>
        <w:spacing w:after="0" w:line="240" w:lineRule="auto"/>
        <w:rPr>
          <w:rFonts w:ascii="Times New Roman" w:eastAsia="Times New Roman" w:hAnsi="Times New Roman"/>
          <w:lang w:eastAsia="es-ES"/>
        </w:rPr>
      </w:pPr>
      <w:bookmarkStart w:id="31" w:name="23"/>
      <w:bookmarkEnd w:id="31"/>
    </w:p>
    <w:p w14:paraId="6A4B638F" w14:textId="77777777" w:rsidR="004A28D4" w:rsidRDefault="004A28D4" w:rsidP="00635B72">
      <w:pPr>
        <w:spacing w:after="0" w:line="240" w:lineRule="auto"/>
        <w:jc w:val="both"/>
        <w:rPr>
          <w:rFonts w:ascii="Times New Roman" w:hAnsi="Times New Roman"/>
        </w:rPr>
      </w:pPr>
      <w:r w:rsidRPr="0090347A">
        <w:rPr>
          <w:rFonts w:ascii="Times New Roman" w:hAnsi="Times New Roman"/>
          <w:b/>
          <w:bCs/>
        </w:rPr>
        <w:t xml:space="preserve">PARÁGRAFO. </w:t>
      </w:r>
      <w:r w:rsidRPr="00744F48">
        <w:rPr>
          <w:rFonts w:ascii="Times New Roman" w:hAnsi="Times New Roman"/>
          <w:b/>
          <w:i/>
        </w:rPr>
        <w:t>(</w:t>
      </w:r>
      <w:bookmarkStart w:id="32" w:name="art22_par"/>
      <w:r>
        <w:rPr>
          <w:rFonts w:ascii="Times New Roman" w:hAnsi="Times New Roman"/>
          <w:b/>
          <w:i/>
        </w:rPr>
        <w:t>Parágrafo</w:t>
      </w:r>
      <w:r w:rsidRPr="00744F48">
        <w:rPr>
          <w:rFonts w:ascii="Times New Roman" w:hAnsi="Times New Roman"/>
          <w:b/>
          <w:i/>
        </w:rPr>
        <w:t xml:space="preserve"> </w:t>
      </w:r>
      <w:r>
        <w:rPr>
          <w:rFonts w:ascii="Times New Roman" w:hAnsi="Times New Roman"/>
          <w:b/>
          <w:i/>
        </w:rPr>
        <w:t>adicionado</w:t>
      </w:r>
      <w:r w:rsidRPr="00744F48">
        <w:rPr>
          <w:rFonts w:ascii="Times New Roman" w:hAnsi="Times New Roman"/>
          <w:b/>
          <w:i/>
        </w:rPr>
        <w:t xml:space="preserve"> por el artículo 2</w:t>
      </w:r>
      <w:r>
        <w:rPr>
          <w:rFonts w:ascii="Times New Roman" w:hAnsi="Times New Roman"/>
          <w:b/>
          <w:i/>
        </w:rPr>
        <w:t>7</w:t>
      </w:r>
      <w:r w:rsidRPr="00744F48">
        <w:rPr>
          <w:rFonts w:ascii="Times New Roman" w:hAnsi="Times New Roman"/>
          <w:b/>
          <w:i/>
        </w:rPr>
        <w:t xml:space="preserve"> de la </w:t>
      </w:r>
      <w:hyperlink r:id="rId88" w:anchor="art27" w:history="1">
        <w:r w:rsidRPr="00744F48">
          <w:rPr>
            <w:rStyle w:val="Hipervnculo"/>
            <w:rFonts w:ascii="Times New Roman" w:hAnsi="Times New Roman"/>
            <w:b/>
            <w:i/>
          </w:rPr>
          <w:t xml:space="preserve">Ley 1562 de </w:t>
        </w:r>
        <w:r w:rsidR="00935779">
          <w:rPr>
            <w:rStyle w:val="Hipervnculo"/>
            <w:rFonts w:ascii="Times New Roman" w:hAnsi="Times New Roman"/>
            <w:b/>
            <w:i/>
          </w:rPr>
          <w:t xml:space="preserve">11 de julio de </w:t>
        </w:r>
        <w:r w:rsidRPr="00744F48">
          <w:rPr>
            <w:rStyle w:val="Hipervnculo"/>
            <w:rFonts w:ascii="Times New Roman" w:hAnsi="Times New Roman"/>
            <w:b/>
            <w:i/>
          </w:rPr>
          <w:t>2012</w:t>
        </w:r>
      </w:hyperlink>
      <w:bookmarkEnd w:id="32"/>
      <w:r w:rsidRPr="00744F48">
        <w:rPr>
          <w:rFonts w:ascii="Times New Roman" w:hAnsi="Times New Roman"/>
          <w:b/>
          <w:i/>
        </w:rPr>
        <w:t>).</w:t>
      </w:r>
      <w:r>
        <w:rPr>
          <w:rFonts w:ascii="Times New Roman" w:hAnsi="Times New Roman"/>
          <w:b/>
          <w:i/>
        </w:rPr>
        <w:t xml:space="preserve"> </w:t>
      </w:r>
      <w:r w:rsidRPr="0090347A">
        <w:rPr>
          <w:rFonts w:ascii="Times New Roman" w:hAnsi="Times New Roman"/>
        </w:rPr>
        <w:t>Referente al teletrabajo, las obligaciones del teletrabajador en Riesgos Laborales y en el Sistema de Gestión de la Seguridad y Salud en el Trabajo SG-SST son las definidas por la normatividad vigente.</w:t>
      </w:r>
    </w:p>
    <w:p w14:paraId="6A4B6390" w14:textId="77777777" w:rsidR="00B77848" w:rsidRDefault="00B77848" w:rsidP="00B77848">
      <w:pPr>
        <w:spacing w:after="0" w:line="240" w:lineRule="auto"/>
        <w:jc w:val="both"/>
        <w:rPr>
          <w:rFonts w:ascii="Times New Roman" w:eastAsia="Times New Roman" w:hAnsi="Times New Roman"/>
          <w:b/>
          <w:highlight w:val="yellow"/>
          <w:lang w:eastAsia="es-CO"/>
        </w:rPr>
      </w:pPr>
    </w:p>
    <w:p w14:paraId="6A4B6391" w14:textId="77777777" w:rsidR="00B77848" w:rsidRPr="00B77848" w:rsidRDefault="00B77848" w:rsidP="00B77848">
      <w:pPr>
        <w:spacing w:after="0" w:line="240" w:lineRule="auto"/>
        <w:jc w:val="both"/>
        <w:rPr>
          <w:rFonts w:ascii="Times New Roman" w:eastAsia="Times New Roman" w:hAnsi="Times New Roman"/>
          <w:b/>
          <w:highlight w:val="yellow"/>
          <w:lang w:eastAsia="es-CO"/>
        </w:rPr>
      </w:pPr>
      <w:r>
        <w:rPr>
          <w:rFonts w:ascii="Times New Roman" w:eastAsia="Times New Roman" w:hAnsi="Times New Roman"/>
          <w:b/>
          <w:highlight w:val="yellow"/>
          <w:lang w:eastAsia="es-CO"/>
        </w:rPr>
        <w:t>CONCORDANCIAS:</w:t>
      </w:r>
    </w:p>
    <w:p w14:paraId="6A4B6392" w14:textId="77777777" w:rsidR="00B77848" w:rsidRPr="004D224C" w:rsidRDefault="00B77848" w:rsidP="00DC0184">
      <w:pPr>
        <w:numPr>
          <w:ilvl w:val="0"/>
          <w:numId w:val="24"/>
        </w:numPr>
        <w:spacing w:after="0" w:line="240" w:lineRule="auto"/>
        <w:jc w:val="both"/>
        <w:rPr>
          <w:rFonts w:ascii="Times New Roman" w:eastAsia="Times New Roman" w:hAnsi="Times New Roman"/>
          <w:b/>
          <w:highlight w:val="yellow"/>
          <w:lang w:eastAsia="es-CO"/>
        </w:rPr>
      </w:pPr>
      <w:hyperlink r:id="rId89"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393" w14:textId="77777777" w:rsidR="004A28D4" w:rsidRDefault="004A28D4" w:rsidP="00635B72">
      <w:pPr>
        <w:spacing w:after="0" w:line="240" w:lineRule="auto"/>
        <w:jc w:val="both"/>
        <w:rPr>
          <w:rFonts w:ascii="Times New Roman" w:hAnsi="Times New Roman"/>
        </w:rPr>
      </w:pPr>
    </w:p>
    <w:p w14:paraId="6A4B6394" w14:textId="77777777" w:rsidR="00986548"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23. ACCIONES DE COBRO</w:t>
      </w:r>
      <w:r w:rsidRPr="00B95AA6">
        <w:rPr>
          <w:rFonts w:ascii="Times New Roman" w:eastAsia="Times New Roman" w:hAnsi="Times New Roman"/>
          <w:lang w:eastAsia="es-ES"/>
        </w:rPr>
        <w:t xml:space="preserve">. Sin perjuicio de la responsabilidad del empleador de asumir los riesgos profesionales de sus trabajadores, en caso de mora en el pago de las primas o cotizaciones obligatorias corresponde a las entidades administradoras de riesgos profesionales adelantar las acciones de cobro con motivo del incumplimiento de las obligaciones del empleador, de conformidad con la reglamentación que expida el Gobierno Nacional. Para tal efecto, la liquidación mediante la cual la administradora de riesgos profesionales determine el valor adecuado, prestará mérito ejecutivo. </w:t>
      </w:r>
    </w:p>
    <w:p w14:paraId="6A4B6395" w14:textId="77777777" w:rsidR="00F7669E" w:rsidRDefault="00F7669E" w:rsidP="00F7669E">
      <w:pPr>
        <w:spacing w:after="0" w:line="240" w:lineRule="auto"/>
        <w:jc w:val="both"/>
        <w:rPr>
          <w:rFonts w:ascii="Times New Roman" w:eastAsia="Times New Roman" w:hAnsi="Times New Roman"/>
          <w:color w:val="000000"/>
          <w:lang w:eastAsia="es-ES"/>
        </w:rPr>
      </w:pPr>
      <w:bookmarkStart w:id="33" w:name="Nivel004"/>
      <w:bookmarkEnd w:id="33"/>
    </w:p>
    <w:p w14:paraId="6A4B6396" w14:textId="77777777" w:rsidR="00F7669E" w:rsidRDefault="00F7669E" w:rsidP="00F7669E">
      <w:pPr>
        <w:spacing w:after="0" w:line="240" w:lineRule="auto"/>
        <w:jc w:val="both"/>
        <w:rPr>
          <w:rFonts w:ascii="Times New Roman" w:eastAsia="Times New Roman" w:hAnsi="Times New Roman"/>
          <w:b/>
          <w:color w:val="000000"/>
          <w:highlight w:val="lightGray"/>
          <w:lang w:eastAsia="es-ES"/>
        </w:rPr>
      </w:pPr>
      <w:r>
        <w:rPr>
          <w:rFonts w:ascii="Times New Roman" w:eastAsia="Times New Roman" w:hAnsi="Times New Roman"/>
          <w:b/>
          <w:color w:val="000000"/>
          <w:highlight w:val="lightGray"/>
          <w:lang w:eastAsia="es-ES"/>
        </w:rPr>
        <w:t>DOCTRINA:</w:t>
      </w:r>
    </w:p>
    <w:p w14:paraId="6A4B6397" w14:textId="77777777" w:rsidR="00F7669E" w:rsidRDefault="00F7669E" w:rsidP="00DC0184">
      <w:pPr>
        <w:numPr>
          <w:ilvl w:val="0"/>
          <w:numId w:val="18"/>
        </w:numPr>
        <w:spacing w:after="0" w:line="240" w:lineRule="auto"/>
        <w:jc w:val="both"/>
        <w:rPr>
          <w:rFonts w:ascii="Times New Roman" w:eastAsia="Times New Roman" w:hAnsi="Times New Roman"/>
          <w:color w:val="000000"/>
          <w:highlight w:val="lightGray"/>
          <w:lang w:eastAsia="es-ES"/>
        </w:rPr>
      </w:pPr>
      <w:hyperlink r:id="rId90" w:history="1">
        <w:r>
          <w:rPr>
            <w:rStyle w:val="Hipervnculo"/>
            <w:rFonts w:ascii="Times New Roman" w:eastAsia="Times New Roman" w:hAnsi="Times New Roman"/>
            <w:b/>
            <w:highlight w:val="lightGray"/>
            <w:lang w:eastAsia="es-ES"/>
          </w:rPr>
          <w:t>CONCEPTO 220201 DE 15 DE NOVIEMBRE DE 2013</w:t>
        </w:r>
      </w:hyperlink>
      <w:r>
        <w:rPr>
          <w:rFonts w:ascii="Times New Roman" w:eastAsia="Times New Roman" w:hAnsi="Times New Roman"/>
          <w:b/>
          <w:color w:val="000000"/>
          <w:highlight w:val="lightGray"/>
          <w:lang w:eastAsia="es-ES"/>
        </w:rPr>
        <w:t xml:space="preserve">. MINISTERIO DEL TRABAJO. </w:t>
      </w:r>
      <w:r>
        <w:rPr>
          <w:rFonts w:ascii="Times New Roman" w:eastAsia="Times New Roman" w:hAnsi="Times New Roman"/>
          <w:i/>
          <w:highlight w:val="lightGray"/>
          <w:lang w:val="es-CO" w:eastAsia="es-CO"/>
        </w:rPr>
        <w:t>Mora en el pago de ARL.</w:t>
      </w:r>
      <w:r>
        <w:rPr>
          <w:rFonts w:ascii="Times New Roman" w:eastAsia="Times New Roman" w:hAnsi="Times New Roman"/>
          <w:b/>
          <w:color w:val="000000"/>
          <w:highlight w:val="lightGray"/>
          <w:lang w:eastAsia="es-ES"/>
        </w:rPr>
        <w:t xml:space="preserve"> </w:t>
      </w:r>
    </w:p>
    <w:p w14:paraId="6A4B6398" w14:textId="77777777" w:rsidR="006558F4" w:rsidRDefault="006558F4" w:rsidP="006558F4">
      <w:pPr>
        <w:spacing w:after="0" w:line="240" w:lineRule="auto"/>
        <w:jc w:val="both"/>
        <w:rPr>
          <w:rStyle w:val="textonavy1"/>
          <w:rFonts w:ascii="Times New Roman" w:hAnsi="Times New Roman"/>
          <w:b/>
        </w:rPr>
      </w:pPr>
    </w:p>
    <w:p w14:paraId="6A4B6399" w14:textId="77777777" w:rsidR="006558F4" w:rsidRPr="006558F4" w:rsidRDefault="006558F4" w:rsidP="006558F4">
      <w:pPr>
        <w:spacing w:after="0" w:line="240" w:lineRule="auto"/>
        <w:jc w:val="both"/>
        <w:rPr>
          <w:rStyle w:val="textonavy1"/>
          <w:rFonts w:ascii="Times New Roman" w:hAnsi="Times New Roman"/>
          <w:b/>
          <w:color w:val="auto"/>
          <w:highlight w:val="cyan"/>
        </w:rPr>
      </w:pPr>
      <w:r w:rsidRPr="006558F4">
        <w:rPr>
          <w:rStyle w:val="textonavy1"/>
          <w:rFonts w:ascii="Times New Roman" w:hAnsi="Times New Roman"/>
          <w:b/>
          <w:color w:val="auto"/>
          <w:highlight w:val="cyan"/>
        </w:rPr>
        <w:t>JURISPRUDENCIA:</w:t>
      </w:r>
    </w:p>
    <w:p w14:paraId="6A4B639A" w14:textId="77777777" w:rsidR="006558F4" w:rsidRPr="00CA4618" w:rsidRDefault="006558F4" w:rsidP="00DC0184">
      <w:pPr>
        <w:numPr>
          <w:ilvl w:val="0"/>
          <w:numId w:val="30"/>
        </w:numPr>
        <w:spacing w:after="0" w:line="240" w:lineRule="auto"/>
        <w:jc w:val="both"/>
        <w:rPr>
          <w:rStyle w:val="textonavy1"/>
          <w:rFonts w:ascii="Times New Roman" w:hAnsi="Times New Roman"/>
          <w:b/>
          <w:highlight w:val="cyan"/>
        </w:rPr>
      </w:pPr>
      <w:hyperlink r:id="rId91" w:history="1">
        <w:r w:rsidRPr="00CA4618">
          <w:rPr>
            <w:rStyle w:val="Hipervnculo"/>
            <w:rFonts w:ascii="Times New Roman" w:hAnsi="Times New Roman"/>
            <w:b/>
            <w:highlight w:val="cyan"/>
          </w:rPr>
          <w:t>EXPEDIENTE 47290 DE 23 DE NOVIEMBRE DE 2016</w:t>
        </w:r>
      </w:hyperlink>
      <w:r w:rsidRPr="00CA4618">
        <w:rPr>
          <w:rStyle w:val="textonavy1"/>
          <w:rFonts w:ascii="Times New Roman" w:hAnsi="Times New Roman"/>
          <w:b/>
          <w:highlight w:val="cyan"/>
        </w:rPr>
        <w:t>.</w:t>
      </w:r>
      <w:r w:rsidRPr="00CA4618">
        <w:rPr>
          <w:highlight w:val="cyan"/>
        </w:rPr>
        <w:t xml:space="preserve"> </w:t>
      </w:r>
      <w:r w:rsidRPr="006558F4">
        <w:rPr>
          <w:rStyle w:val="textonavy1"/>
          <w:rFonts w:ascii="Times New Roman" w:hAnsi="Times New Roman"/>
          <w:b/>
          <w:color w:val="auto"/>
          <w:highlight w:val="cyan"/>
        </w:rPr>
        <w:t xml:space="preserve">CORTE SUPREMA DE JUSTICIA. M. P. DRA. CLARA CECILIA DUEÑAS QUEVEDO. </w:t>
      </w:r>
      <w:r w:rsidRPr="006558F4">
        <w:rPr>
          <w:rStyle w:val="textonavy1"/>
          <w:rFonts w:ascii="Times New Roman" w:hAnsi="Times New Roman"/>
          <w:i/>
          <w:color w:val="auto"/>
          <w:highlight w:val="cyan"/>
        </w:rPr>
        <w:t>Las cooperativas y precooperativas, a partir de la Ley 1233 de 2008, tienen la obligación de afiliar y pagar los aportes de los trabajadores asociados al sistema de seguridad social integral.</w:t>
      </w:r>
      <w:r w:rsidRPr="00CA4618">
        <w:rPr>
          <w:rStyle w:val="textonavy1"/>
          <w:rFonts w:ascii="Times New Roman" w:hAnsi="Times New Roman"/>
          <w:b/>
          <w:highlight w:val="cyan"/>
        </w:rPr>
        <w:t xml:space="preserve"> </w:t>
      </w:r>
    </w:p>
    <w:p w14:paraId="6A4B639B" w14:textId="77777777" w:rsidR="00DB7A38" w:rsidRPr="00B95AA6" w:rsidRDefault="00DB7A38" w:rsidP="001E4543">
      <w:pPr>
        <w:spacing w:after="0" w:line="240" w:lineRule="auto"/>
        <w:rPr>
          <w:rFonts w:ascii="Times New Roman" w:eastAsia="Times New Roman" w:hAnsi="Times New Roman"/>
          <w:color w:val="808080"/>
          <w:lang w:eastAsia="es-ES"/>
        </w:rPr>
      </w:pPr>
    </w:p>
    <w:p w14:paraId="6A4B639C" w14:textId="77777777" w:rsidR="00986548"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IV</w:t>
      </w:r>
    </w:p>
    <w:p w14:paraId="6A4B639D" w14:textId="77777777" w:rsidR="00986548" w:rsidRPr="00B95AA6" w:rsidRDefault="00DB7A38"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CLASIFICACIÓN</w:t>
      </w:r>
    </w:p>
    <w:p w14:paraId="6A4B639E" w14:textId="77777777" w:rsidR="00DB7A38" w:rsidRPr="00B95AA6" w:rsidRDefault="00DB7A38" w:rsidP="001E4543">
      <w:pPr>
        <w:spacing w:after="0" w:line="240" w:lineRule="auto"/>
        <w:rPr>
          <w:rFonts w:ascii="Times New Roman" w:eastAsia="Times New Roman" w:hAnsi="Times New Roman"/>
          <w:b/>
          <w:lang w:eastAsia="es-ES"/>
        </w:rPr>
      </w:pPr>
      <w:bookmarkStart w:id="34" w:name="24"/>
      <w:bookmarkEnd w:id="34"/>
    </w:p>
    <w:p w14:paraId="6A4B639F" w14:textId="77777777" w:rsidR="00986548"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24. </w:t>
      </w:r>
      <w:r w:rsidR="00DB7A38" w:rsidRPr="00B95AA6">
        <w:rPr>
          <w:rFonts w:ascii="Times New Roman" w:eastAsia="Times New Roman" w:hAnsi="Times New Roman"/>
          <w:b/>
          <w:lang w:eastAsia="es-ES"/>
        </w:rPr>
        <w:t>CLASIFICACIÓN</w:t>
      </w:r>
      <w:r w:rsidRPr="00B95AA6">
        <w:rPr>
          <w:rFonts w:ascii="Times New Roman" w:eastAsia="Times New Roman" w:hAnsi="Times New Roman"/>
          <w:lang w:eastAsia="es-ES"/>
        </w:rPr>
        <w:t xml:space="preserve">. La clasificación se determina por el empleador y la entidad administradora de riesgos profesionales al momento de la afiliación. </w:t>
      </w:r>
    </w:p>
    <w:p w14:paraId="6A4B63A0" w14:textId="77777777" w:rsidR="001244CE" w:rsidRPr="00B95AA6" w:rsidRDefault="001244CE" w:rsidP="001E4543">
      <w:pPr>
        <w:spacing w:after="0" w:line="240" w:lineRule="auto"/>
        <w:jc w:val="both"/>
        <w:rPr>
          <w:rFonts w:ascii="Times New Roman" w:eastAsia="Times New Roman" w:hAnsi="Times New Roman"/>
          <w:lang w:eastAsia="es-ES"/>
        </w:rPr>
      </w:pPr>
    </w:p>
    <w:p w14:paraId="6A4B63A1"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empresas se clasifican por las actividades que desempeñan, de conformidad con lo previsto en este capítulo. </w:t>
      </w:r>
    </w:p>
    <w:p w14:paraId="6A4B63A2" w14:textId="77777777" w:rsidR="00DB7A38" w:rsidRPr="00B95AA6" w:rsidRDefault="00DB7A38" w:rsidP="001E4543">
      <w:pPr>
        <w:spacing w:after="0" w:line="240" w:lineRule="auto"/>
        <w:jc w:val="both"/>
        <w:rPr>
          <w:rFonts w:ascii="Times New Roman" w:eastAsia="Times New Roman" w:hAnsi="Times New Roman"/>
          <w:lang w:eastAsia="es-ES"/>
        </w:rPr>
      </w:pPr>
      <w:bookmarkStart w:id="35" w:name="25"/>
      <w:bookmarkEnd w:id="35"/>
    </w:p>
    <w:p w14:paraId="6A4B63A3" w14:textId="77777777" w:rsidR="004A4349" w:rsidRPr="004A4349" w:rsidRDefault="004A4349" w:rsidP="001E4543">
      <w:pPr>
        <w:spacing w:after="0" w:line="240" w:lineRule="auto"/>
        <w:jc w:val="both"/>
        <w:rPr>
          <w:rFonts w:ascii="Times New Roman" w:eastAsia="Times New Roman" w:hAnsi="Times New Roman"/>
          <w:b/>
          <w:highlight w:val="cyan"/>
          <w:lang w:eastAsia="es-ES"/>
        </w:rPr>
      </w:pPr>
      <w:r w:rsidRPr="004A4349">
        <w:rPr>
          <w:rFonts w:ascii="Times New Roman" w:eastAsia="Times New Roman" w:hAnsi="Times New Roman"/>
          <w:b/>
          <w:highlight w:val="cyan"/>
          <w:lang w:eastAsia="es-ES"/>
        </w:rPr>
        <w:t>JURISPRUDENCIA:</w:t>
      </w:r>
    </w:p>
    <w:p w14:paraId="6A4B63A4" w14:textId="77777777" w:rsidR="004A4349" w:rsidRPr="004A4349" w:rsidRDefault="004A4349" w:rsidP="00DC0184">
      <w:pPr>
        <w:numPr>
          <w:ilvl w:val="0"/>
          <w:numId w:val="22"/>
        </w:numPr>
        <w:spacing w:after="0" w:line="240" w:lineRule="auto"/>
        <w:jc w:val="both"/>
        <w:rPr>
          <w:rFonts w:ascii="Times New Roman" w:eastAsia="Times New Roman" w:hAnsi="Times New Roman"/>
          <w:highlight w:val="cyan"/>
          <w:lang w:eastAsia="es-ES"/>
        </w:rPr>
      </w:pPr>
      <w:hyperlink r:id="rId92" w:history="1">
        <w:r w:rsidRPr="004A4349">
          <w:rPr>
            <w:rStyle w:val="Hipervnculo"/>
            <w:rFonts w:ascii="Times New Roman" w:eastAsia="Times New Roman" w:hAnsi="Times New Roman"/>
            <w:b/>
            <w:highlight w:val="cyan"/>
            <w:lang w:eastAsia="es-ES"/>
          </w:rPr>
          <w:t>EXPEDIENTE 44438 DE 23 DE JULIO DE 2014</w:t>
        </w:r>
      </w:hyperlink>
      <w:r w:rsidRPr="004A4349">
        <w:rPr>
          <w:rFonts w:ascii="Times New Roman" w:eastAsia="Times New Roman" w:hAnsi="Times New Roman"/>
          <w:b/>
          <w:highlight w:val="cyan"/>
          <w:lang w:eastAsia="es-ES"/>
        </w:rPr>
        <w:t xml:space="preserve">. CORTE SUPREMA DE JUSTICIA. M. P. DRA. </w:t>
      </w:r>
      <w:r w:rsidRPr="004A4349">
        <w:rPr>
          <w:rFonts w:ascii="Times New Roman" w:hAnsi="Times New Roman"/>
          <w:b/>
          <w:highlight w:val="cyan"/>
        </w:rPr>
        <w:t xml:space="preserve">CLARA CECILIA DUEÑAS QUEVEDO. </w:t>
      </w:r>
      <w:r w:rsidRPr="004A4349">
        <w:rPr>
          <w:rFonts w:ascii="Times New Roman" w:hAnsi="Times New Roman"/>
          <w:i/>
          <w:highlight w:val="cyan"/>
          <w:lang w:val="es-MX"/>
        </w:rPr>
        <w:t xml:space="preserve">No es el empleador a quien le corresponde </w:t>
      </w:r>
      <w:r w:rsidRPr="004A4349">
        <w:rPr>
          <w:rFonts w:ascii="Times New Roman" w:hAnsi="Times New Roman"/>
          <w:i/>
          <w:highlight w:val="cyan"/>
        </w:rPr>
        <w:t>efectuar la reclasificación del riesgo.</w:t>
      </w:r>
    </w:p>
    <w:p w14:paraId="6A4B63A5" w14:textId="77777777" w:rsidR="004A4349" w:rsidRDefault="004A4349" w:rsidP="001E4543">
      <w:pPr>
        <w:spacing w:after="0" w:line="240" w:lineRule="auto"/>
        <w:jc w:val="both"/>
        <w:rPr>
          <w:rFonts w:ascii="Times New Roman" w:eastAsia="Times New Roman" w:hAnsi="Times New Roman"/>
          <w:b/>
          <w:lang w:eastAsia="es-ES"/>
        </w:rPr>
      </w:pPr>
    </w:p>
    <w:p w14:paraId="6A4B63A6" w14:textId="77777777" w:rsidR="00986548"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lastRenderedPageBreak/>
        <w:t xml:space="preserve">ARTICULO 25. </w:t>
      </w:r>
      <w:r w:rsidR="00DB7A38" w:rsidRPr="00B95AA6">
        <w:rPr>
          <w:rFonts w:ascii="Times New Roman" w:eastAsia="Times New Roman" w:hAnsi="Times New Roman"/>
          <w:b/>
          <w:lang w:eastAsia="es-ES"/>
        </w:rPr>
        <w:t>CLASIFICACIÓN</w:t>
      </w:r>
      <w:r w:rsidRPr="00B95AA6">
        <w:rPr>
          <w:rFonts w:ascii="Times New Roman" w:eastAsia="Times New Roman" w:hAnsi="Times New Roman"/>
          <w:b/>
          <w:lang w:eastAsia="es-ES"/>
        </w:rPr>
        <w:t xml:space="preserve"> DE EMPRESA</w:t>
      </w:r>
      <w:r w:rsidRPr="00B95AA6">
        <w:rPr>
          <w:rFonts w:ascii="Times New Roman" w:eastAsia="Times New Roman" w:hAnsi="Times New Roman"/>
          <w:lang w:eastAsia="es-ES"/>
        </w:rPr>
        <w:t xml:space="preserve">. Se entiende por clasificación de empresa el acto por medio del cual el empleador clasifica a la empresa de acuerdo con la actividad principal dentro de la clase de riesgo que corresponda y aceptada por la entidad administradora en el término que determine el reglamento. </w:t>
      </w:r>
    </w:p>
    <w:p w14:paraId="6A4B63A7" w14:textId="77777777" w:rsidR="001244CE" w:rsidRPr="00B95AA6" w:rsidRDefault="001244CE" w:rsidP="001244CE">
      <w:pPr>
        <w:spacing w:after="0" w:line="240" w:lineRule="auto"/>
        <w:jc w:val="both"/>
        <w:rPr>
          <w:rFonts w:ascii="Times New Roman" w:eastAsia="Times New Roman" w:hAnsi="Times New Roman"/>
          <w:lang w:eastAsia="es-ES"/>
        </w:rPr>
      </w:pPr>
    </w:p>
    <w:p w14:paraId="6A4B63A8" w14:textId="77777777" w:rsidR="00986548" w:rsidRPr="00B95AA6" w:rsidRDefault="00986548" w:rsidP="001244CE">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Cuando una misma empresa tuviese más de un centro de trabajo, podrá tener diferentes clases de riesgo, para cada uno de ellos por separado, bajo una misma identificación, que será el número de identificación tributaria, siempre que exista diferenciación clara en la actividad que desarrollan, en las instalaciones locativas y en la exposición a factores de riesgo ocupacional. </w:t>
      </w:r>
    </w:p>
    <w:p w14:paraId="6A4B63A9" w14:textId="77777777" w:rsidR="003F251F" w:rsidRDefault="003F251F" w:rsidP="003F251F">
      <w:pPr>
        <w:spacing w:after="0" w:line="240" w:lineRule="auto"/>
        <w:jc w:val="both"/>
        <w:rPr>
          <w:rFonts w:ascii="Times New Roman" w:eastAsia="Times New Roman" w:hAnsi="Times New Roman"/>
          <w:lang w:eastAsia="es-ES"/>
        </w:rPr>
      </w:pPr>
      <w:bookmarkStart w:id="36" w:name="26"/>
      <w:bookmarkEnd w:id="36"/>
    </w:p>
    <w:p w14:paraId="6A4B63AA" w14:textId="77777777" w:rsidR="003F251F" w:rsidRPr="003F251F" w:rsidRDefault="003F251F" w:rsidP="003F251F">
      <w:pPr>
        <w:spacing w:after="0" w:line="240" w:lineRule="auto"/>
        <w:jc w:val="both"/>
        <w:rPr>
          <w:rFonts w:ascii="Times New Roman" w:eastAsia="Times New Roman" w:hAnsi="Times New Roman"/>
          <w:b/>
          <w:highlight w:val="yellow"/>
          <w:lang w:eastAsia="es-ES"/>
        </w:rPr>
      </w:pPr>
      <w:r w:rsidRPr="003F251F">
        <w:rPr>
          <w:rFonts w:ascii="Times New Roman" w:eastAsia="Times New Roman" w:hAnsi="Times New Roman"/>
          <w:b/>
          <w:highlight w:val="yellow"/>
          <w:lang w:eastAsia="es-ES"/>
        </w:rPr>
        <w:t>CONCORDANCIAS:</w:t>
      </w:r>
    </w:p>
    <w:p w14:paraId="6A4B63AB" w14:textId="77777777" w:rsidR="003F251F" w:rsidRPr="003F251F" w:rsidRDefault="003F251F" w:rsidP="003F251F">
      <w:pPr>
        <w:numPr>
          <w:ilvl w:val="0"/>
          <w:numId w:val="7"/>
        </w:numPr>
        <w:spacing w:after="0" w:line="240" w:lineRule="auto"/>
        <w:jc w:val="both"/>
        <w:rPr>
          <w:rFonts w:ascii="Times New Roman" w:eastAsia="Times New Roman" w:hAnsi="Times New Roman"/>
          <w:b/>
          <w:highlight w:val="yellow"/>
          <w:lang w:eastAsia="es-ES"/>
        </w:rPr>
      </w:pPr>
      <w:hyperlink r:id="rId93" w:history="1">
        <w:r w:rsidRPr="003F251F">
          <w:rPr>
            <w:rStyle w:val="Hipervnculo"/>
            <w:rFonts w:ascii="Times New Roman" w:eastAsia="Times New Roman" w:hAnsi="Times New Roman"/>
            <w:b/>
            <w:highlight w:val="yellow"/>
            <w:lang w:eastAsia="es-ES"/>
          </w:rPr>
          <w:t>Decreto Reglamentario 1530 de 1996</w:t>
        </w:r>
      </w:hyperlink>
      <w:r w:rsidRPr="003F251F">
        <w:rPr>
          <w:rFonts w:ascii="Times New Roman" w:eastAsia="Times New Roman" w:hAnsi="Times New Roman"/>
          <w:b/>
          <w:highlight w:val="yellow"/>
          <w:lang w:eastAsia="es-ES"/>
        </w:rPr>
        <w:t xml:space="preserve">: </w:t>
      </w:r>
      <w:r w:rsidRPr="003F251F">
        <w:rPr>
          <w:rFonts w:ascii="Times New Roman" w:eastAsia="Times New Roman" w:hAnsi="Times New Roman"/>
          <w:highlight w:val="yellow"/>
          <w:lang w:eastAsia="es-ES"/>
        </w:rPr>
        <w:t xml:space="preserve">Por el cual se reglamenta parcialmente la </w:t>
      </w:r>
      <w:r w:rsidR="00990141">
        <w:rPr>
          <w:rFonts w:ascii="Times New Roman" w:eastAsia="Times New Roman" w:hAnsi="Times New Roman"/>
          <w:highlight w:val="yellow"/>
          <w:lang w:eastAsia="es-ES"/>
        </w:rPr>
        <w:t>Ley 100 de 1993</w:t>
      </w:r>
      <w:r w:rsidRPr="003F251F">
        <w:rPr>
          <w:rFonts w:ascii="Times New Roman" w:eastAsia="Times New Roman" w:hAnsi="Times New Roman"/>
          <w:highlight w:val="yellow"/>
          <w:lang w:eastAsia="es-ES"/>
        </w:rPr>
        <w:t xml:space="preserve"> y el Decreto Ley 1295 de 1994.</w:t>
      </w:r>
    </w:p>
    <w:p w14:paraId="6A4B63AC" w14:textId="77777777" w:rsidR="004A4349" w:rsidRPr="00B95AA6" w:rsidRDefault="004A4349" w:rsidP="004A4349">
      <w:pPr>
        <w:spacing w:after="0" w:line="240" w:lineRule="auto"/>
        <w:jc w:val="both"/>
        <w:rPr>
          <w:rFonts w:ascii="Times New Roman" w:eastAsia="Times New Roman" w:hAnsi="Times New Roman"/>
          <w:lang w:eastAsia="es-ES"/>
        </w:rPr>
      </w:pPr>
    </w:p>
    <w:p w14:paraId="6A4B63AD" w14:textId="77777777" w:rsidR="004A4349" w:rsidRPr="004A4349" w:rsidRDefault="004A4349" w:rsidP="004A4349">
      <w:pPr>
        <w:spacing w:after="0" w:line="240" w:lineRule="auto"/>
        <w:jc w:val="both"/>
        <w:rPr>
          <w:rFonts w:ascii="Times New Roman" w:eastAsia="Times New Roman" w:hAnsi="Times New Roman"/>
          <w:b/>
          <w:highlight w:val="cyan"/>
          <w:lang w:eastAsia="es-ES"/>
        </w:rPr>
      </w:pPr>
      <w:r w:rsidRPr="004A4349">
        <w:rPr>
          <w:rFonts w:ascii="Times New Roman" w:eastAsia="Times New Roman" w:hAnsi="Times New Roman"/>
          <w:b/>
          <w:highlight w:val="cyan"/>
          <w:lang w:eastAsia="es-ES"/>
        </w:rPr>
        <w:t>JURISPRUDENCIA:</w:t>
      </w:r>
    </w:p>
    <w:p w14:paraId="6A4B63AE" w14:textId="77777777" w:rsidR="004A4349" w:rsidRPr="004A4349" w:rsidRDefault="004A4349" w:rsidP="00DC0184">
      <w:pPr>
        <w:numPr>
          <w:ilvl w:val="0"/>
          <w:numId w:val="22"/>
        </w:numPr>
        <w:spacing w:after="0" w:line="240" w:lineRule="auto"/>
        <w:jc w:val="both"/>
        <w:rPr>
          <w:rFonts w:ascii="Times New Roman" w:eastAsia="Times New Roman" w:hAnsi="Times New Roman"/>
          <w:highlight w:val="cyan"/>
          <w:lang w:eastAsia="es-ES"/>
        </w:rPr>
      </w:pPr>
      <w:hyperlink r:id="rId94" w:history="1">
        <w:r w:rsidRPr="004A4349">
          <w:rPr>
            <w:rStyle w:val="Hipervnculo"/>
            <w:rFonts w:ascii="Times New Roman" w:eastAsia="Times New Roman" w:hAnsi="Times New Roman"/>
            <w:b/>
            <w:highlight w:val="cyan"/>
            <w:lang w:eastAsia="es-ES"/>
          </w:rPr>
          <w:t>EXPEDIENTE 44438 DE 23 DE JULIO DE 2014</w:t>
        </w:r>
      </w:hyperlink>
      <w:r w:rsidRPr="004A4349">
        <w:rPr>
          <w:rFonts w:ascii="Times New Roman" w:eastAsia="Times New Roman" w:hAnsi="Times New Roman"/>
          <w:b/>
          <w:highlight w:val="cyan"/>
          <w:lang w:eastAsia="es-ES"/>
        </w:rPr>
        <w:t xml:space="preserve">. CORTE SUPREMA DE JUSTICIA. M. P. DRA. </w:t>
      </w:r>
      <w:r w:rsidRPr="004A4349">
        <w:rPr>
          <w:rFonts w:ascii="Times New Roman" w:hAnsi="Times New Roman"/>
          <w:b/>
          <w:highlight w:val="cyan"/>
        </w:rPr>
        <w:t xml:space="preserve">CLARA CECILIA DUEÑAS QUEVEDO. </w:t>
      </w:r>
      <w:r w:rsidRPr="004A4349">
        <w:rPr>
          <w:rFonts w:ascii="Times New Roman" w:hAnsi="Times New Roman"/>
          <w:i/>
          <w:highlight w:val="cyan"/>
          <w:lang w:val="es-MX"/>
        </w:rPr>
        <w:t xml:space="preserve">No es el empleador a quien le corresponde </w:t>
      </w:r>
      <w:r w:rsidRPr="004A4349">
        <w:rPr>
          <w:rFonts w:ascii="Times New Roman" w:hAnsi="Times New Roman"/>
          <w:i/>
          <w:highlight w:val="cyan"/>
        </w:rPr>
        <w:t>efectuar la reclasificación del riesgo.</w:t>
      </w:r>
    </w:p>
    <w:p w14:paraId="6A4B63AF" w14:textId="77777777" w:rsidR="00DB7A38" w:rsidRPr="00B95AA6" w:rsidRDefault="00DB7A38" w:rsidP="001E4543">
      <w:pPr>
        <w:spacing w:after="0" w:line="240" w:lineRule="auto"/>
        <w:rPr>
          <w:rFonts w:ascii="Times New Roman" w:eastAsia="Times New Roman" w:hAnsi="Times New Roman"/>
          <w:lang w:eastAsia="es-ES"/>
        </w:rPr>
      </w:pPr>
    </w:p>
    <w:p w14:paraId="6A4B63B0" w14:textId="77777777" w:rsidR="00986548" w:rsidRPr="00B95AA6" w:rsidRDefault="00986548" w:rsidP="001E4543">
      <w:pPr>
        <w:spacing w:after="0" w:line="240" w:lineRule="auto"/>
        <w:rPr>
          <w:rFonts w:ascii="Times New Roman" w:eastAsia="Times New Roman" w:hAnsi="Times New Roman"/>
          <w:lang w:eastAsia="es-ES"/>
        </w:rPr>
      </w:pPr>
      <w:r w:rsidRPr="00B95AA6">
        <w:rPr>
          <w:rFonts w:ascii="Times New Roman" w:eastAsia="Times New Roman" w:hAnsi="Times New Roman"/>
          <w:b/>
          <w:lang w:eastAsia="es-ES"/>
        </w:rPr>
        <w:t>ARTICULO 26. TABLA DE CLASES DE RIESGO</w:t>
      </w:r>
      <w:r w:rsidRPr="00B95AA6">
        <w:rPr>
          <w:rFonts w:ascii="Times New Roman" w:eastAsia="Times New Roman" w:hAnsi="Times New Roman"/>
          <w:lang w:eastAsia="es-ES"/>
        </w:rPr>
        <w:t xml:space="preserve">. Para la Clasificación de Empresa se establecen cinco clases de riesgo: </w:t>
      </w:r>
    </w:p>
    <w:p w14:paraId="6A4B63B1" w14:textId="77777777" w:rsidR="00DB7A38" w:rsidRPr="00B95AA6" w:rsidRDefault="00DB7A38" w:rsidP="001E4543">
      <w:pPr>
        <w:spacing w:after="0" w:line="240" w:lineRule="auto"/>
        <w:rPr>
          <w:rFonts w:ascii="Times New Roman" w:eastAsia="Times New Roman" w:hAnsi="Times New Roman"/>
          <w:b/>
          <w:color w:val="000000"/>
          <w:lang w:eastAsia="es-ES"/>
        </w:rPr>
      </w:pPr>
    </w:p>
    <w:p w14:paraId="6A4B63B2" w14:textId="77777777" w:rsidR="00986548" w:rsidRPr="00B95AA6" w:rsidRDefault="00986548" w:rsidP="00635B72">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 xml:space="preserve">TABLA DE CLASES DE </w:t>
      </w:r>
      <w:r w:rsidR="00635B72" w:rsidRPr="00B95AA6">
        <w:rPr>
          <w:rFonts w:ascii="Times New Roman" w:eastAsia="Times New Roman" w:hAnsi="Times New Roman"/>
          <w:b/>
          <w:color w:val="000000"/>
          <w:lang w:eastAsia="es-ES"/>
        </w:rPr>
        <w:t>RIESGO</w:t>
      </w:r>
    </w:p>
    <w:p w14:paraId="6A4B63B3" w14:textId="77777777" w:rsidR="00635B72" w:rsidRPr="00B95AA6" w:rsidRDefault="00635B72" w:rsidP="00635B72">
      <w:pPr>
        <w:spacing w:after="0" w:line="240" w:lineRule="auto"/>
        <w:jc w:val="center"/>
        <w:rPr>
          <w:rFonts w:ascii="Times New Roman" w:eastAsia="Times New Roman" w:hAnsi="Times New Roman"/>
          <w:b/>
          <w:color w:val="000000"/>
          <w:lang w:eastAsia="es-ES"/>
        </w:rPr>
      </w:pPr>
    </w:p>
    <w:tbl>
      <w:tblPr>
        <w:tblW w:w="2550" w:type="pct"/>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79"/>
        <w:gridCol w:w="2684"/>
      </w:tblGrid>
      <w:tr w:rsidR="00986548" w:rsidRPr="00B95AA6" w14:paraId="6A4B63B6" w14:textId="77777777" w:rsidTr="00635B72">
        <w:trPr>
          <w:tblCellSpacing w:w="15" w:type="dxa"/>
          <w:jc w:val="center"/>
        </w:trPr>
        <w:tc>
          <w:tcPr>
            <w:tcW w:w="2050" w:type="pct"/>
            <w:hideMark/>
          </w:tcPr>
          <w:p w14:paraId="6A4B63B4" w14:textId="77777777" w:rsidR="00986548" w:rsidRPr="00B95AA6" w:rsidRDefault="00986548" w:rsidP="00635B72">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CLASE</w:t>
            </w:r>
          </w:p>
        </w:tc>
        <w:tc>
          <w:tcPr>
            <w:tcW w:w="2950" w:type="pct"/>
            <w:hideMark/>
          </w:tcPr>
          <w:p w14:paraId="6A4B63B5" w14:textId="77777777" w:rsidR="00986548" w:rsidRPr="00B95AA6" w:rsidRDefault="00986548" w:rsidP="00635B72">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RIESGO</w:t>
            </w:r>
          </w:p>
        </w:tc>
      </w:tr>
      <w:tr w:rsidR="00986548" w:rsidRPr="00B95AA6" w14:paraId="6A4B63B9" w14:textId="77777777" w:rsidTr="00635B72">
        <w:trPr>
          <w:tblCellSpacing w:w="15" w:type="dxa"/>
          <w:jc w:val="center"/>
        </w:trPr>
        <w:tc>
          <w:tcPr>
            <w:tcW w:w="2050" w:type="pct"/>
            <w:hideMark/>
          </w:tcPr>
          <w:p w14:paraId="6A4B63B7"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CLASE I</w:t>
            </w:r>
          </w:p>
        </w:tc>
        <w:tc>
          <w:tcPr>
            <w:tcW w:w="2950" w:type="pct"/>
            <w:hideMark/>
          </w:tcPr>
          <w:p w14:paraId="6A4B63B8"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RIESGO MÍNIMO</w:t>
            </w:r>
          </w:p>
        </w:tc>
      </w:tr>
      <w:tr w:rsidR="00986548" w:rsidRPr="00B95AA6" w14:paraId="6A4B63BC" w14:textId="77777777" w:rsidTr="00635B72">
        <w:trPr>
          <w:tblCellSpacing w:w="15" w:type="dxa"/>
          <w:jc w:val="center"/>
        </w:trPr>
        <w:tc>
          <w:tcPr>
            <w:tcW w:w="2050" w:type="pct"/>
            <w:hideMark/>
          </w:tcPr>
          <w:p w14:paraId="6A4B63BA"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CLASE II</w:t>
            </w:r>
          </w:p>
        </w:tc>
        <w:tc>
          <w:tcPr>
            <w:tcW w:w="2950" w:type="pct"/>
            <w:hideMark/>
          </w:tcPr>
          <w:p w14:paraId="6A4B63BB"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RIESGO BAJO</w:t>
            </w:r>
          </w:p>
        </w:tc>
      </w:tr>
      <w:tr w:rsidR="00986548" w:rsidRPr="00B95AA6" w14:paraId="6A4B63BF" w14:textId="77777777" w:rsidTr="00635B72">
        <w:trPr>
          <w:tblCellSpacing w:w="15" w:type="dxa"/>
          <w:jc w:val="center"/>
        </w:trPr>
        <w:tc>
          <w:tcPr>
            <w:tcW w:w="2050" w:type="pct"/>
            <w:hideMark/>
          </w:tcPr>
          <w:p w14:paraId="6A4B63BD"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CLASE III</w:t>
            </w:r>
          </w:p>
        </w:tc>
        <w:tc>
          <w:tcPr>
            <w:tcW w:w="2950" w:type="pct"/>
            <w:hideMark/>
          </w:tcPr>
          <w:p w14:paraId="6A4B63BE"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RIESGO BAJO</w:t>
            </w:r>
          </w:p>
        </w:tc>
      </w:tr>
      <w:tr w:rsidR="00986548" w:rsidRPr="00B95AA6" w14:paraId="6A4B63C2" w14:textId="77777777" w:rsidTr="00635B72">
        <w:trPr>
          <w:tblCellSpacing w:w="15" w:type="dxa"/>
          <w:jc w:val="center"/>
        </w:trPr>
        <w:tc>
          <w:tcPr>
            <w:tcW w:w="2050" w:type="pct"/>
            <w:hideMark/>
          </w:tcPr>
          <w:p w14:paraId="6A4B63C0"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CLASE IV</w:t>
            </w:r>
          </w:p>
        </w:tc>
        <w:tc>
          <w:tcPr>
            <w:tcW w:w="2950" w:type="pct"/>
            <w:hideMark/>
          </w:tcPr>
          <w:p w14:paraId="6A4B63C1"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RIESGO ALTO</w:t>
            </w:r>
          </w:p>
        </w:tc>
      </w:tr>
      <w:tr w:rsidR="00986548" w:rsidRPr="00B95AA6" w14:paraId="6A4B63C5" w14:textId="77777777" w:rsidTr="00635B72">
        <w:trPr>
          <w:tblCellSpacing w:w="15" w:type="dxa"/>
          <w:jc w:val="center"/>
        </w:trPr>
        <w:tc>
          <w:tcPr>
            <w:tcW w:w="2050" w:type="pct"/>
            <w:hideMark/>
          </w:tcPr>
          <w:p w14:paraId="6A4B63C3"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CLASE V</w:t>
            </w:r>
          </w:p>
        </w:tc>
        <w:tc>
          <w:tcPr>
            <w:tcW w:w="2950" w:type="pct"/>
            <w:hideMark/>
          </w:tcPr>
          <w:p w14:paraId="6A4B63C4" w14:textId="77777777" w:rsidR="00986548" w:rsidRPr="00B95AA6" w:rsidRDefault="00986548" w:rsidP="00635B72">
            <w:pPr>
              <w:spacing w:after="0" w:line="240" w:lineRule="auto"/>
              <w:jc w:val="center"/>
              <w:rPr>
                <w:rFonts w:ascii="Times New Roman" w:eastAsia="Times New Roman" w:hAnsi="Times New Roman"/>
                <w:color w:val="000000"/>
                <w:lang w:eastAsia="es-ES"/>
              </w:rPr>
            </w:pPr>
            <w:r w:rsidRPr="00B95AA6">
              <w:rPr>
                <w:rFonts w:ascii="Times New Roman" w:eastAsia="Times New Roman" w:hAnsi="Times New Roman"/>
                <w:color w:val="000000"/>
                <w:lang w:eastAsia="es-ES"/>
              </w:rPr>
              <w:t>RIESGO MÁXIMO</w:t>
            </w:r>
          </w:p>
        </w:tc>
      </w:tr>
    </w:tbl>
    <w:p w14:paraId="6A4B63C6" w14:textId="77777777" w:rsidR="00DB7A38" w:rsidRPr="00B95AA6" w:rsidRDefault="00DB7A38" w:rsidP="001E4543">
      <w:pPr>
        <w:spacing w:after="0" w:line="240" w:lineRule="auto"/>
        <w:rPr>
          <w:rFonts w:ascii="Times New Roman" w:eastAsia="Times New Roman" w:hAnsi="Times New Roman"/>
          <w:b/>
          <w:lang w:eastAsia="es-ES"/>
        </w:rPr>
      </w:pPr>
      <w:bookmarkStart w:id="37" w:name="27"/>
      <w:bookmarkEnd w:id="37"/>
    </w:p>
    <w:p w14:paraId="6A4B63C7"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27. TABLA DE COTIZACIONES </w:t>
      </w:r>
      <w:r w:rsidR="00DB7A38" w:rsidRPr="00B95AA6">
        <w:rPr>
          <w:rFonts w:ascii="Times New Roman" w:eastAsia="Times New Roman" w:hAnsi="Times New Roman"/>
          <w:b/>
          <w:lang w:eastAsia="es-ES"/>
        </w:rPr>
        <w:t>MÍNIMAS</w:t>
      </w:r>
      <w:r w:rsidRPr="00B95AA6">
        <w:rPr>
          <w:rFonts w:ascii="Times New Roman" w:eastAsia="Times New Roman" w:hAnsi="Times New Roman"/>
          <w:b/>
          <w:lang w:eastAsia="es-ES"/>
        </w:rPr>
        <w:t xml:space="preserve"> Y </w:t>
      </w:r>
      <w:r w:rsidR="00DB7A38" w:rsidRPr="00B95AA6">
        <w:rPr>
          <w:rFonts w:ascii="Times New Roman" w:eastAsia="Times New Roman" w:hAnsi="Times New Roman"/>
          <w:b/>
          <w:lang w:eastAsia="es-ES"/>
        </w:rPr>
        <w:t>MÁXIMAS</w:t>
      </w:r>
      <w:r w:rsidRPr="00B95AA6">
        <w:rPr>
          <w:rFonts w:ascii="Times New Roman" w:eastAsia="Times New Roman" w:hAnsi="Times New Roman"/>
          <w:lang w:eastAsia="es-ES"/>
        </w:rPr>
        <w:t xml:space="preserve">. Para determinar el valor de </w:t>
      </w:r>
      <w:r w:rsidR="00635B72" w:rsidRPr="00B95AA6">
        <w:rPr>
          <w:rFonts w:ascii="Times New Roman" w:eastAsia="Times New Roman" w:hAnsi="Times New Roman"/>
          <w:lang w:eastAsia="es-ES"/>
        </w:rPr>
        <w:t>las cotizaciones</w:t>
      </w:r>
      <w:r w:rsidRPr="00B95AA6">
        <w:rPr>
          <w:rFonts w:ascii="Times New Roman" w:eastAsia="Times New Roman" w:hAnsi="Times New Roman"/>
          <w:lang w:eastAsia="es-ES"/>
        </w:rPr>
        <w:t xml:space="preserve">, el Gobierno Nacional adoptará la tabla de cotizaciones mínimas y máximas dentro de los límites establecidos en el artículo </w:t>
      </w:r>
      <w:r w:rsidR="00DB7A38" w:rsidRPr="00B95AA6">
        <w:rPr>
          <w:rFonts w:ascii="Times New Roman" w:eastAsia="Times New Roman" w:hAnsi="Times New Roman"/>
          <w:lang w:eastAsia="es-ES"/>
        </w:rPr>
        <w:t>18</w:t>
      </w:r>
      <w:r w:rsidRPr="00B95AA6">
        <w:rPr>
          <w:rFonts w:ascii="Times New Roman" w:eastAsia="Times New Roman" w:hAnsi="Times New Roman"/>
          <w:lang w:eastAsia="es-ES"/>
        </w:rPr>
        <w:t xml:space="preserve"> de este decreto, fijando un valor de cotización mínimo, uno inicial o de ingreso y uno máximo, para cada clase de riesgo. </w:t>
      </w:r>
    </w:p>
    <w:p w14:paraId="6A4B63C8" w14:textId="77777777" w:rsidR="00635B72" w:rsidRPr="00B95AA6" w:rsidRDefault="00635B72" w:rsidP="00635B72">
      <w:pPr>
        <w:spacing w:after="0" w:line="240" w:lineRule="auto"/>
        <w:jc w:val="both"/>
        <w:rPr>
          <w:rFonts w:ascii="Times New Roman" w:eastAsia="Times New Roman" w:hAnsi="Times New Roman"/>
          <w:lang w:eastAsia="es-ES"/>
        </w:rPr>
      </w:pPr>
    </w:p>
    <w:p w14:paraId="6A4B63C9"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Salvo lo establecido en el artículo </w:t>
      </w:r>
      <w:r w:rsidR="00DB7A38" w:rsidRPr="00B95AA6">
        <w:rPr>
          <w:rFonts w:ascii="Times New Roman" w:eastAsia="Times New Roman" w:hAnsi="Times New Roman"/>
          <w:lang w:eastAsia="es-ES"/>
        </w:rPr>
        <w:t>33</w:t>
      </w:r>
      <w:r w:rsidRPr="00B95AA6">
        <w:rPr>
          <w:rFonts w:ascii="Times New Roman" w:eastAsia="Times New Roman" w:hAnsi="Times New Roman"/>
          <w:lang w:eastAsia="es-ES"/>
        </w:rPr>
        <w:t xml:space="preserve"> de este decreto, toda empresa que ingrese por primera vez al sistema de riesgos profesionales, cotizará por el valor inicial de la clase de riesgo que le corresponda, en la tabla que expida el Gobierno Nacional. </w:t>
      </w:r>
    </w:p>
    <w:p w14:paraId="6A4B63CA" w14:textId="77777777" w:rsidR="00DB7A38" w:rsidRPr="00B95AA6" w:rsidRDefault="00DB7A38" w:rsidP="00635B72">
      <w:pPr>
        <w:spacing w:after="0" w:line="240" w:lineRule="auto"/>
        <w:jc w:val="both"/>
        <w:rPr>
          <w:rFonts w:ascii="Times New Roman" w:eastAsia="Times New Roman" w:hAnsi="Times New Roman"/>
          <w:b/>
          <w:lang w:eastAsia="es-ES"/>
        </w:rPr>
      </w:pPr>
    </w:p>
    <w:p w14:paraId="6A4B63CB" w14:textId="77777777" w:rsidR="00986548" w:rsidRPr="00B95AA6" w:rsidRDefault="00DB7A3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986548" w:rsidRPr="00B95AA6">
        <w:rPr>
          <w:rFonts w:ascii="Times New Roman" w:eastAsia="Times New Roman" w:hAnsi="Times New Roman"/>
          <w:lang w:eastAsia="es-ES"/>
        </w:rPr>
        <w:t xml:space="preserve">. El Gobierno Nacional, a través del Ministerio de Trabajo y Seguridad Social, revisará y si es del caso modificará, periódicamente las tablas contenidas en el presente artículo y en el artículo anterior. </w:t>
      </w:r>
    </w:p>
    <w:p w14:paraId="6A4B63CC" w14:textId="77777777" w:rsidR="003F251F" w:rsidRDefault="003F251F" w:rsidP="003F251F">
      <w:pPr>
        <w:spacing w:after="0" w:line="240" w:lineRule="auto"/>
        <w:jc w:val="both"/>
        <w:rPr>
          <w:rFonts w:ascii="Times New Roman" w:eastAsia="Times New Roman" w:hAnsi="Times New Roman"/>
          <w:lang w:eastAsia="es-ES"/>
        </w:rPr>
      </w:pPr>
      <w:bookmarkStart w:id="38" w:name="28"/>
      <w:bookmarkEnd w:id="38"/>
    </w:p>
    <w:p w14:paraId="6A4B63CD" w14:textId="77777777" w:rsidR="003F251F" w:rsidRPr="003F251F" w:rsidRDefault="003F251F" w:rsidP="003F251F">
      <w:pPr>
        <w:spacing w:after="0" w:line="240" w:lineRule="auto"/>
        <w:jc w:val="both"/>
        <w:rPr>
          <w:rFonts w:ascii="Times New Roman" w:eastAsia="Times New Roman" w:hAnsi="Times New Roman"/>
          <w:b/>
          <w:highlight w:val="yellow"/>
          <w:lang w:eastAsia="es-ES"/>
        </w:rPr>
      </w:pPr>
      <w:r w:rsidRPr="003F251F">
        <w:rPr>
          <w:rFonts w:ascii="Times New Roman" w:eastAsia="Times New Roman" w:hAnsi="Times New Roman"/>
          <w:b/>
          <w:highlight w:val="yellow"/>
          <w:lang w:eastAsia="es-ES"/>
        </w:rPr>
        <w:t>CONCORDANCIAS:</w:t>
      </w:r>
    </w:p>
    <w:p w14:paraId="6A4B63CE" w14:textId="77777777" w:rsidR="003F251F" w:rsidRPr="003F251F" w:rsidRDefault="003F251F" w:rsidP="003F251F">
      <w:pPr>
        <w:numPr>
          <w:ilvl w:val="0"/>
          <w:numId w:val="7"/>
        </w:numPr>
        <w:spacing w:after="0" w:line="240" w:lineRule="auto"/>
        <w:jc w:val="both"/>
        <w:rPr>
          <w:rFonts w:ascii="Times New Roman" w:eastAsia="Times New Roman" w:hAnsi="Times New Roman"/>
          <w:b/>
          <w:highlight w:val="yellow"/>
          <w:lang w:eastAsia="es-ES"/>
        </w:rPr>
      </w:pPr>
      <w:hyperlink r:id="rId95" w:history="1">
        <w:r w:rsidRPr="003F251F">
          <w:rPr>
            <w:rStyle w:val="Hipervnculo"/>
            <w:rFonts w:ascii="Times New Roman" w:eastAsia="Times New Roman" w:hAnsi="Times New Roman"/>
            <w:b/>
            <w:highlight w:val="yellow"/>
            <w:lang w:eastAsia="es-ES"/>
          </w:rPr>
          <w:t>Decreto Reglamentario 1772 de 1994</w:t>
        </w:r>
      </w:hyperlink>
      <w:r w:rsidRPr="003F251F">
        <w:rPr>
          <w:rFonts w:ascii="Times New Roman" w:eastAsia="Times New Roman" w:hAnsi="Times New Roman"/>
          <w:b/>
          <w:highlight w:val="yellow"/>
          <w:lang w:eastAsia="es-ES"/>
        </w:rPr>
        <w:t xml:space="preserve">: </w:t>
      </w:r>
      <w:r>
        <w:rPr>
          <w:rFonts w:ascii="Times New Roman" w:eastAsia="Times New Roman" w:hAnsi="Times New Roman"/>
          <w:highlight w:val="yellow"/>
          <w:lang w:eastAsia="es-ES"/>
        </w:rPr>
        <w:t>Art. 13</w:t>
      </w:r>
      <w:r w:rsidRPr="003F251F">
        <w:rPr>
          <w:rFonts w:ascii="Times New Roman" w:eastAsia="Times New Roman" w:hAnsi="Times New Roman"/>
          <w:highlight w:val="yellow"/>
          <w:lang w:eastAsia="es-ES"/>
        </w:rPr>
        <w:t>.</w:t>
      </w:r>
    </w:p>
    <w:p w14:paraId="6A4B63CF" w14:textId="77777777" w:rsidR="00DB7A38" w:rsidRPr="00B95AA6" w:rsidRDefault="00DB7A38" w:rsidP="00635B72">
      <w:pPr>
        <w:spacing w:after="0" w:line="240" w:lineRule="auto"/>
        <w:jc w:val="both"/>
        <w:rPr>
          <w:rFonts w:ascii="Times New Roman" w:eastAsia="Times New Roman" w:hAnsi="Times New Roman"/>
          <w:lang w:eastAsia="es-ES"/>
        </w:rPr>
      </w:pPr>
    </w:p>
    <w:p w14:paraId="6A4B63D0"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lastRenderedPageBreak/>
        <w:t xml:space="preserve">ARTICULO 28. TABLA DE </w:t>
      </w:r>
      <w:r w:rsidR="00635B72" w:rsidRPr="00B95AA6">
        <w:rPr>
          <w:rFonts w:ascii="Times New Roman" w:eastAsia="Times New Roman" w:hAnsi="Times New Roman"/>
          <w:b/>
          <w:lang w:eastAsia="es-ES"/>
        </w:rPr>
        <w:t>CLASIFICACIÓN</w:t>
      </w:r>
      <w:r w:rsidRPr="00B95AA6">
        <w:rPr>
          <w:rFonts w:ascii="Times New Roman" w:eastAsia="Times New Roman" w:hAnsi="Times New Roman"/>
          <w:b/>
          <w:lang w:eastAsia="es-ES"/>
        </w:rPr>
        <w:t xml:space="preserve"> DE ACTIVIDADES </w:t>
      </w:r>
      <w:r w:rsidR="00DB7A38" w:rsidRPr="00B95AA6">
        <w:rPr>
          <w:rFonts w:ascii="Times New Roman" w:eastAsia="Times New Roman" w:hAnsi="Times New Roman"/>
          <w:b/>
          <w:lang w:eastAsia="es-ES"/>
        </w:rPr>
        <w:t>ECONÓMICAS</w:t>
      </w:r>
      <w:r w:rsidRPr="00B95AA6">
        <w:rPr>
          <w:rFonts w:ascii="Times New Roman" w:eastAsia="Times New Roman" w:hAnsi="Times New Roman"/>
          <w:b/>
          <w:lang w:eastAsia="es-ES"/>
        </w:rPr>
        <w:t xml:space="preserve">. </w:t>
      </w:r>
      <w:r w:rsidRPr="00B95AA6">
        <w:rPr>
          <w:rFonts w:ascii="Times New Roman" w:eastAsia="Times New Roman" w:hAnsi="Times New Roman"/>
          <w:lang w:eastAsia="es-ES"/>
        </w:rPr>
        <w:t xml:space="preserve">Hasta tanto el Gobierno Nacional la adopta, la clasificación de empresas se efectuará de conformidad con la Tabla de Clasificación de Actividades Económicas vigente para el Instituto de Seguros Sociales, contenida en el Acuerdo 048 de 1994 de ese Instituto. </w:t>
      </w:r>
    </w:p>
    <w:p w14:paraId="6A4B63D1" w14:textId="77777777" w:rsidR="00DB7A38" w:rsidRPr="00B95AA6" w:rsidRDefault="00DB7A38" w:rsidP="00635B72">
      <w:pPr>
        <w:spacing w:after="0" w:line="240" w:lineRule="auto"/>
        <w:jc w:val="both"/>
        <w:rPr>
          <w:rFonts w:ascii="Times New Roman" w:eastAsia="Times New Roman" w:hAnsi="Times New Roman"/>
          <w:b/>
          <w:lang w:eastAsia="es-ES"/>
        </w:rPr>
      </w:pPr>
    </w:p>
    <w:p w14:paraId="6A4B63D2" w14:textId="77777777" w:rsidR="0063205F" w:rsidRDefault="00DB7A3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986548" w:rsidRPr="00367E9C">
        <w:rPr>
          <w:rFonts w:ascii="Times New Roman" w:eastAsia="Times New Roman" w:hAnsi="Times New Roman"/>
          <w:b/>
          <w:lang w:eastAsia="es-ES"/>
        </w:rPr>
        <w:t xml:space="preserve">. </w:t>
      </w:r>
      <w:r w:rsidR="00986548" w:rsidRPr="00B95AA6">
        <w:rPr>
          <w:rFonts w:ascii="Times New Roman" w:eastAsia="Times New Roman" w:hAnsi="Times New Roman"/>
          <w:lang w:eastAsia="es-ES"/>
        </w:rPr>
        <w:t xml:space="preserve">El Gobierno Nacional, a través del Ministerio de Trabajo y Seguridad Social, previo concepto del Consejo Nacional de Riesgos Profesionales, revisará periódicamente la tabla de clasificación de actividades económicas, cuando menos una vez cada tres (3) años, e incluirá o </w:t>
      </w:r>
      <w:r w:rsidR="00635B72" w:rsidRPr="00B95AA6">
        <w:rPr>
          <w:rFonts w:ascii="Times New Roman" w:eastAsia="Times New Roman" w:hAnsi="Times New Roman"/>
          <w:lang w:eastAsia="es-ES"/>
        </w:rPr>
        <w:t>excluirá</w:t>
      </w:r>
      <w:r w:rsidR="00986548" w:rsidRPr="00B95AA6">
        <w:rPr>
          <w:rFonts w:ascii="Times New Roman" w:eastAsia="Times New Roman" w:hAnsi="Times New Roman"/>
          <w:lang w:eastAsia="es-ES"/>
        </w:rPr>
        <w:t xml:space="preserve"> las actividades económicas de acuerdo al grado de riesgo de las mismas, para lo cual deberá tener en cuenta los criterios de salud ocupacional emitidos por entidades especializadas.</w:t>
      </w:r>
    </w:p>
    <w:p w14:paraId="6A4B63D3" w14:textId="77777777" w:rsidR="00367E9C" w:rsidRPr="00B95AA6" w:rsidRDefault="00367E9C" w:rsidP="00367E9C">
      <w:pPr>
        <w:spacing w:after="0" w:line="240" w:lineRule="auto"/>
        <w:rPr>
          <w:rFonts w:ascii="Times New Roman" w:hAnsi="Times New Roman"/>
          <w:b/>
        </w:rPr>
      </w:pPr>
    </w:p>
    <w:p w14:paraId="6A4B63D4" w14:textId="77777777" w:rsidR="00367E9C" w:rsidRPr="00367E9C" w:rsidRDefault="00367E9C" w:rsidP="00367E9C">
      <w:pPr>
        <w:numPr>
          <w:ilvl w:val="0"/>
          <w:numId w:val="2"/>
        </w:numPr>
        <w:spacing w:after="0" w:line="240" w:lineRule="auto"/>
        <w:rPr>
          <w:rFonts w:ascii="Times New Roman" w:eastAsia="Times New Roman" w:hAnsi="Times New Roman"/>
          <w:highlight w:val="cyan"/>
          <w:lang w:eastAsia="es-ES"/>
        </w:rPr>
      </w:pPr>
      <w:r w:rsidRPr="00367E9C">
        <w:rPr>
          <w:rFonts w:ascii="Times New Roman" w:hAnsi="Times New Roman"/>
          <w:highlight w:val="cyan"/>
        </w:rPr>
        <w:t xml:space="preserve">Artículo 28 declarado EXEQUIBLE por la Corte Constitucional mediante </w:t>
      </w:r>
      <w:hyperlink r:id="rId96" w:history="1">
        <w:r w:rsidRPr="00367E9C">
          <w:rPr>
            <w:rStyle w:val="Hipervnculo"/>
            <w:rFonts w:ascii="Times New Roman" w:hAnsi="Times New Roman"/>
            <w:highlight w:val="cyan"/>
          </w:rPr>
          <w:t>Sentencia C-189 de 8 de mayo de 1996</w:t>
        </w:r>
      </w:hyperlink>
      <w:r w:rsidRPr="00367E9C">
        <w:rPr>
          <w:rFonts w:ascii="Times New Roman" w:hAnsi="Times New Roman"/>
          <w:highlight w:val="cyan"/>
        </w:rPr>
        <w:t>, Magistrado Ponente Dr. Jorge Arango Mejía.</w:t>
      </w:r>
    </w:p>
    <w:p w14:paraId="6A4B63D5" w14:textId="77777777" w:rsidR="0063205F" w:rsidRDefault="0063205F" w:rsidP="00635B72">
      <w:pPr>
        <w:spacing w:after="0" w:line="240" w:lineRule="auto"/>
        <w:jc w:val="both"/>
        <w:rPr>
          <w:rFonts w:ascii="Times New Roman" w:eastAsia="Times New Roman" w:hAnsi="Times New Roman"/>
          <w:lang w:eastAsia="es-ES"/>
        </w:rPr>
      </w:pPr>
    </w:p>
    <w:p w14:paraId="6A4B63D6" w14:textId="77777777" w:rsidR="0063205F" w:rsidRPr="0063205F" w:rsidRDefault="0063205F" w:rsidP="00635B72">
      <w:pPr>
        <w:spacing w:after="0" w:line="240" w:lineRule="auto"/>
        <w:jc w:val="both"/>
        <w:rPr>
          <w:rFonts w:ascii="Times New Roman" w:eastAsia="Times New Roman" w:hAnsi="Times New Roman"/>
          <w:b/>
          <w:highlight w:val="yellow"/>
          <w:lang w:eastAsia="es-ES"/>
        </w:rPr>
      </w:pPr>
      <w:r w:rsidRPr="0063205F">
        <w:rPr>
          <w:rFonts w:ascii="Times New Roman" w:eastAsia="Times New Roman" w:hAnsi="Times New Roman"/>
          <w:b/>
          <w:highlight w:val="yellow"/>
          <w:lang w:eastAsia="es-ES"/>
        </w:rPr>
        <w:t>CONCORDANCIAS:</w:t>
      </w:r>
    </w:p>
    <w:p w14:paraId="6A4B63D7" w14:textId="77777777" w:rsidR="00986548" w:rsidRPr="002516EC" w:rsidRDefault="002516EC" w:rsidP="0063205F">
      <w:pPr>
        <w:numPr>
          <w:ilvl w:val="0"/>
          <w:numId w:val="15"/>
        </w:numPr>
        <w:spacing w:after="0" w:line="240" w:lineRule="auto"/>
        <w:jc w:val="both"/>
        <w:rPr>
          <w:rFonts w:ascii="Times New Roman" w:eastAsia="Times New Roman" w:hAnsi="Times New Roman"/>
          <w:highlight w:val="yellow"/>
          <w:lang w:eastAsia="es-ES"/>
        </w:rPr>
      </w:pPr>
      <w:hyperlink r:id="rId97" w:history="1">
        <w:r w:rsidRPr="002516EC">
          <w:rPr>
            <w:rStyle w:val="Hipervnculo"/>
            <w:rFonts w:ascii="Times New Roman" w:hAnsi="Times New Roman"/>
            <w:b/>
            <w:highlight w:val="yellow"/>
          </w:rPr>
          <w:t>Decreto 768 de 16 de mayo de 2022</w:t>
        </w:r>
      </w:hyperlink>
      <w:r w:rsidR="0063205F" w:rsidRPr="002516EC">
        <w:rPr>
          <w:rFonts w:ascii="Times New Roman" w:eastAsia="Times New Roman" w:hAnsi="Times New Roman"/>
          <w:b/>
          <w:bCs/>
          <w:highlight w:val="yellow"/>
          <w:lang w:eastAsia="es-ES"/>
        </w:rPr>
        <w:t xml:space="preserve">: </w:t>
      </w:r>
      <w:r w:rsidRPr="002516EC">
        <w:rPr>
          <w:rFonts w:ascii="Times New Roman" w:hAnsi="Times New Roman"/>
          <w:highlight w:val="yellow"/>
        </w:rPr>
        <w:t>Por el cual se actualiza la Tabla de Clasificación de Actividades Económicas para el Sistema General de Riesgos Laborales y se dictan otras disposiciones.</w:t>
      </w:r>
      <w:r w:rsidR="00986548" w:rsidRPr="002516EC">
        <w:rPr>
          <w:rFonts w:ascii="Times New Roman" w:eastAsia="Times New Roman" w:hAnsi="Times New Roman"/>
          <w:highlight w:val="yellow"/>
          <w:lang w:eastAsia="es-ES"/>
        </w:rPr>
        <w:t xml:space="preserve"> </w:t>
      </w:r>
    </w:p>
    <w:p w14:paraId="6A4B63D8" w14:textId="77777777" w:rsidR="00DB7A38" w:rsidRPr="00B95AA6" w:rsidRDefault="00DB7A38" w:rsidP="001E4543">
      <w:pPr>
        <w:spacing w:after="0" w:line="240" w:lineRule="auto"/>
        <w:rPr>
          <w:rFonts w:ascii="Times New Roman" w:eastAsia="Times New Roman" w:hAnsi="Times New Roman"/>
          <w:b/>
          <w:lang w:eastAsia="es-ES"/>
        </w:rPr>
      </w:pPr>
      <w:bookmarkStart w:id="39" w:name="29"/>
      <w:bookmarkEnd w:id="39"/>
    </w:p>
    <w:p w14:paraId="6A4B63D9"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29. </w:t>
      </w:r>
      <w:r w:rsidR="00DB7A38" w:rsidRPr="00B95AA6">
        <w:rPr>
          <w:rFonts w:ascii="Times New Roman" w:eastAsia="Times New Roman" w:hAnsi="Times New Roman"/>
          <w:b/>
          <w:lang w:eastAsia="es-ES"/>
        </w:rPr>
        <w:t>MODIFICACIÓN</w:t>
      </w:r>
      <w:r w:rsidRPr="00B95AA6">
        <w:rPr>
          <w:rFonts w:ascii="Times New Roman" w:eastAsia="Times New Roman" w:hAnsi="Times New Roman"/>
          <w:b/>
          <w:lang w:eastAsia="es-ES"/>
        </w:rPr>
        <w:t xml:space="preserve"> DE LA </w:t>
      </w:r>
      <w:r w:rsidR="00DB7A38" w:rsidRPr="00B95AA6">
        <w:rPr>
          <w:rFonts w:ascii="Times New Roman" w:eastAsia="Times New Roman" w:hAnsi="Times New Roman"/>
          <w:b/>
          <w:lang w:eastAsia="es-ES"/>
        </w:rPr>
        <w:t>CLASIFICACIÓN</w:t>
      </w:r>
      <w:r w:rsidRPr="00B95AA6">
        <w:rPr>
          <w:rFonts w:ascii="Times New Roman" w:eastAsia="Times New Roman" w:hAnsi="Times New Roman"/>
          <w:lang w:eastAsia="es-ES"/>
        </w:rPr>
        <w:t>. La clasifica</w:t>
      </w:r>
      <w:r w:rsidR="00635B72" w:rsidRPr="00B95AA6">
        <w:rPr>
          <w:rFonts w:ascii="Times New Roman" w:eastAsia="Times New Roman" w:hAnsi="Times New Roman"/>
          <w:lang w:eastAsia="es-ES"/>
        </w:rPr>
        <w:t>ción que ha servido de base par</w:t>
      </w:r>
      <w:r w:rsidRPr="00B95AA6">
        <w:rPr>
          <w:rFonts w:ascii="Times New Roman" w:eastAsia="Times New Roman" w:hAnsi="Times New Roman"/>
          <w:lang w:eastAsia="es-ES"/>
        </w:rPr>
        <w:t>a</w:t>
      </w:r>
      <w:r w:rsidR="00635B72" w:rsidRPr="00B95AA6">
        <w:rPr>
          <w:rFonts w:ascii="Times New Roman" w:eastAsia="Times New Roman" w:hAnsi="Times New Roman"/>
          <w:lang w:eastAsia="es-ES"/>
        </w:rPr>
        <w:t xml:space="preserve"> </w:t>
      </w:r>
      <w:r w:rsidRPr="00B95AA6">
        <w:rPr>
          <w:rFonts w:ascii="Times New Roman" w:eastAsia="Times New Roman" w:hAnsi="Times New Roman"/>
          <w:lang w:eastAsia="es-ES"/>
        </w:rPr>
        <w:t xml:space="preserve">la afiliación puede modificarse por la entidad administradora de riesgos profesionales. Para ello, las entidades administradoras de riesgos profesionales podrán verificar las informaciones de los empleadores, en cualquier tiempo, o efectuar visitas a los lugares de trabajo. </w:t>
      </w:r>
    </w:p>
    <w:p w14:paraId="6A4B63DA" w14:textId="77777777" w:rsidR="00DB7A38" w:rsidRPr="00B95AA6" w:rsidRDefault="00DB7A38" w:rsidP="00635B72">
      <w:pPr>
        <w:spacing w:after="0" w:line="240" w:lineRule="auto"/>
        <w:jc w:val="both"/>
        <w:rPr>
          <w:rFonts w:ascii="Times New Roman" w:eastAsia="Times New Roman" w:hAnsi="Times New Roman"/>
          <w:lang w:eastAsia="es-ES"/>
        </w:rPr>
      </w:pPr>
    </w:p>
    <w:p w14:paraId="6A4B63DB"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Cuando la entidad administradora de riesgos profesionales determine con posterioridad a la afiliación que esta no corresponde a la clasificación real, procederá a modificar la clasificación y la correspondiente cotización, de lo cual dará aviso al interesado y a la Dirección Técnica de Riesgos Profesionales del Ministerio de Trabajo y Seguridad Social, para lo de su competencia, sin detrimento de lo contemplado en el artículo </w:t>
      </w:r>
      <w:r w:rsidR="00DB7A38" w:rsidRPr="00B95AA6">
        <w:rPr>
          <w:rFonts w:ascii="Times New Roman" w:eastAsia="Times New Roman" w:hAnsi="Times New Roman"/>
          <w:lang w:eastAsia="es-ES"/>
        </w:rPr>
        <w:t>91</w:t>
      </w:r>
      <w:r w:rsidRPr="00B95AA6">
        <w:rPr>
          <w:rFonts w:ascii="Times New Roman" w:eastAsia="Times New Roman" w:hAnsi="Times New Roman"/>
          <w:lang w:eastAsia="es-ES"/>
        </w:rPr>
        <w:t xml:space="preserve"> de este decreto. </w:t>
      </w:r>
    </w:p>
    <w:p w14:paraId="6A4B63DC" w14:textId="77777777" w:rsidR="004A4349" w:rsidRPr="00B95AA6" w:rsidRDefault="004A4349" w:rsidP="004A4349">
      <w:pPr>
        <w:spacing w:after="0" w:line="240" w:lineRule="auto"/>
        <w:jc w:val="both"/>
        <w:rPr>
          <w:rFonts w:ascii="Times New Roman" w:eastAsia="Times New Roman" w:hAnsi="Times New Roman"/>
          <w:lang w:eastAsia="es-ES"/>
        </w:rPr>
      </w:pPr>
      <w:bookmarkStart w:id="40" w:name="30"/>
      <w:bookmarkEnd w:id="40"/>
    </w:p>
    <w:p w14:paraId="6A4B63DD" w14:textId="77777777" w:rsidR="004A4349" w:rsidRPr="004A4349" w:rsidRDefault="004A4349" w:rsidP="004A4349">
      <w:pPr>
        <w:spacing w:after="0" w:line="240" w:lineRule="auto"/>
        <w:jc w:val="both"/>
        <w:rPr>
          <w:rFonts w:ascii="Times New Roman" w:eastAsia="Times New Roman" w:hAnsi="Times New Roman"/>
          <w:b/>
          <w:highlight w:val="cyan"/>
          <w:lang w:eastAsia="es-ES"/>
        </w:rPr>
      </w:pPr>
      <w:r w:rsidRPr="004A4349">
        <w:rPr>
          <w:rFonts w:ascii="Times New Roman" w:eastAsia="Times New Roman" w:hAnsi="Times New Roman"/>
          <w:b/>
          <w:highlight w:val="cyan"/>
          <w:lang w:eastAsia="es-ES"/>
        </w:rPr>
        <w:t>JURISPRUDENCIA:</w:t>
      </w:r>
    </w:p>
    <w:p w14:paraId="6A4B63DE" w14:textId="77777777" w:rsidR="004A4349" w:rsidRPr="004A4349" w:rsidRDefault="004A4349" w:rsidP="00DC0184">
      <w:pPr>
        <w:numPr>
          <w:ilvl w:val="0"/>
          <w:numId w:val="22"/>
        </w:numPr>
        <w:spacing w:after="0" w:line="240" w:lineRule="auto"/>
        <w:jc w:val="both"/>
        <w:rPr>
          <w:rFonts w:ascii="Times New Roman" w:eastAsia="Times New Roman" w:hAnsi="Times New Roman"/>
          <w:highlight w:val="cyan"/>
          <w:lang w:eastAsia="es-ES"/>
        </w:rPr>
      </w:pPr>
      <w:hyperlink r:id="rId98" w:history="1">
        <w:r w:rsidRPr="004A4349">
          <w:rPr>
            <w:rStyle w:val="Hipervnculo"/>
            <w:rFonts w:ascii="Times New Roman" w:eastAsia="Times New Roman" w:hAnsi="Times New Roman"/>
            <w:b/>
            <w:highlight w:val="cyan"/>
            <w:lang w:eastAsia="es-ES"/>
          </w:rPr>
          <w:t>EXPEDIENTE 44438 DE 23 DE JULIO DE 2014</w:t>
        </w:r>
      </w:hyperlink>
      <w:r w:rsidRPr="004A4349">
        <w:rPr>
          <w:rFonts w:ascii="Times New Roman" w:eastAsia="Times New Roman" w:hAnsi="Times New Roman"/>
          <w:b/>
          <w:highlight w:val="cyan"/>
          <w:lang w:eastAsia="es-ES"/>
        </w:rPr>
        <w:t xml:space="preserve">. CORTE SUPREMA DE JUSTICIA. M. P. DRA. </w:t>
      </w:r>
      <w:r w:rsidRPr="004A4349">
        <w:rPr>
          <w:rFonts w:ascii="Times New Roman" w:hAnsi="Times New Roman"/>
          <w:b/>
          <w:highlight w:val="cyan"/>
        </w:rPr>
        <w:t xml:space="preserve">CLARA CECILIA DUEÑAS QUEVEDO. </w:t>
      </w:r>
      <w:r w:rsidRPr="004A4349">
        <w:rPr>
          <w:rFonts w:ascii="Times New Roman" w:hAnsi="Times New Roman"/>
          <w:i/>
          <w:highlight w:val="cyan"/>
          <w:lang w:val="es-MX"/>
        </w:rPr>
        <w:t xml:space="preserve">No es el empleador a quien le corresponde </w:t>
      </w:r>
      <w:r w:rsidRPr="004A4349">
        <w:rPr>
          <w:rFonts w:ascii="Times New Roman" w:hAnsi="Times New Roman"/>
          <w:i/>
          <w:highlight w:val="cyan"/>
        </w:rPr>
        <w:t>efectuar la reclasificación del riesgo.</w:t>
      </w:r>
    </w:p>
    <w:p w14:paraId="6A4B63DF" w14:textId="77777777" w:rsidR="00DB7A38" w:rsidRPr="00B95AA6" w:rsidRDefault="00DB7A38" w:rsidP="00635B72">
      <w:pPr>
        <w:spacing w:after="0" w:line="240" w:lineRule="auto"/>
        <w:jc w:val="both"/>
        <w:rPr>
          <w:rFonts w:ascii="Times New Roman" w:eastAsia="Times New Roman" w:hAnsi="Times New Roman"/>
          <w:b/>
          <w:lang w:eastAsia="es-ES"/>
        </w:rPr>
      </w:pPr>
    </w:p>
    <w:p w14:paraId="6A4B63E0"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30. </w:t>
      </w:r>
      <w:r w:rsidR="00DB7A38" w:rsidRPr="00B95AA6">
        <w:rPr>
          <w:rFonts w:ascii="Times New Roman" w:eastAsia="Times New Roman" w:hAnsi="Times New Roman"/>
          <w:b/>
          <w:lang w:eastAsia="es-ES"/>
        </w:rPr>
        <w:t>CLASIFICACIÓN</w:t>
      </w:r>
      <w:r w:rsidRPr="00B95AA6">
        <w:rPr>
          <w:rFonts w:ascii="Times New Roman" w:eastAsia="Times New Roman" w:hAnsi="Times New Roman"/>
          <w:b/>
          <w:lang w:eastAsia="es-ES"/>
        </w:rPr>
        <w:t xml:space="preserve"> DE </w:t>
      </w:r>
      <w:r w:rsidR="00DB7A38" w:rsidRPr="00B95AA6">
        <w:rPr>
          <w:rFonts w:ascii="Times New Roman" w:eastAsia="Times New Roman" w:hAnsi="Times New Roman"/>
          <w:b/>
          <w:lang w:eastAsia="es-ES"/>
        </w:rPr>
        <w:t>TRANSICIÓN</w:t>
      </w:r>
      <w:r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Las clasificaciones dentro de las categorías de clase y grado respectivos que rigen para los empleadores afiliados al momento de vigencia del presente decreto, continuarán rigiendo hasta el 31 de Diciembre de 1994. No obstante, el porcentaje de cotización para cada uno de los grados de riesgo será el previsto en el presente decreto, sin perjuicio de la modificación de la clasificación. </w:t>
      </w:r>
    </w:p>
    <w:p w14:paraId="6A4B63E1" w14:textId="77777777" w:rsidR="00635B72" w:rsidRPr="00B95AA6" w:rsidRDefault="00635B72" w:rsidP="00635B72">
      <w:pPr>
        <w:spacing w:after="0" w:line="240" w:lineRule="auto"/>
        <w:jc w:val="both"/>
        <w:rPr>
          <w:rFonts w:ascii="Times New Roman" w:eastAsia="Times New Roman" w:hAnsi="Times New Roman"/>
          <w:lang w:eastAsia="es-ES"/>
        </w:rPr>
      </w:pPr>
    </w:p>
    <w:p w14:paraId="6A4B63E2"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partir de esta fecha se efectuarán de conformidad con lo establecido en este decreto. </w:t>
      </w:r>
    </w:p>
    <w:p w14:paraId="6A4B63E3" w14:textId="77777777" w:rsidR="00DB7A38" w:rsidRPr="00B95AA6" w:rsidRDefault="00DB7A38" w:rsidP="00635B72">
      <w:pPr>
        <w:spacing w:after="0" w:line="240" w:lineRule="auto"/>
        <w:jc w:val="both"/>
        <w:rPr>
          <w:rFonts w:ascii="Times New Roman" w:eastAsia="Times New Roman" w:hAnsi="Times New Roman"/>
          <w:lang w:eastAsia="es-ES"/>
        </w:rPr>
      </w:pPr>
      <w:bookmarkStart w:id="41" w:name="31"/>
      <w:bookmarkEnd w:id="41"/>
    </w:p>
    <w:p w14:paraId="6A4B63E4"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31. PROCEDIMIENTOS PARA LA </w:t>
      </w:r>
      <w:r w:rsidR="00DB7A38" w:rsidRPr="00B95AA6">
        <w:rPr>
          <w:rFonts w:ascii="Times New Roman" w:eastAsia="Times New Roman" w:hAnsi="Times New Roman"/>
          <w:b/>
          <w:lang w:eastAsia="es-ES"/>
        </w:rPr>
        <w:t>RECLASIFICACIÓN</w:t>
      </w:r>
      <w:r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Dentro de los quince (15) días </w:t>
      </w:r>
      <w:r w:rsidR="00635B72" w:rsidRPr="00B95AA6">
        <w:rPr>
          <w:rFonts w:ascii="Times New Roman" w:eastAsia="Times New Roman" w:hAnsi="Times New Roman"/>
          <w:lang w:eastAsia="es-ES"/>
        </w:rPr>
        <w:t>hábiles</w:t>
      </w:r>
      <w:r w:rsidRPr="00B95AA6">
        <w:rPr>
          <w:rFonts w:ascii="Times New Roman" w:eastAsia="Times New Roman" w:hAnsi="Times New Roman"/>
          <w:lang w:eastAsia="es-ES"/>
        </w:rPr>
        <w:t xml:space="preserve"> siguientes a la comunicación de que trata el artículo </w:t>
      </w:r>
      <w:r w:rsidR="00DB7A38" w:rsidRPr="00B95AA6">
        <w:rPr>
          <w:rFonts w:ascii="Times New Roman" w:eastAsia="Times New Roman" w:hAnsi="Times New Roman"/>
          <w:lang w:eastAsia="es-ES"/>
        </w:rPr>
        <w:t>29</w:t>
      </w:r>
      <w:r w:rsidRPr="00B95AA6">
        <w:rPr>
          <w:rFonts w:ascii="Times New Roman" w:eastAsia="Times New Roman" w:hAnsi="Times New Roman"/>
          <w:lang w:eastAsia="es-ES"/>
        </w:rPr>
        <w:t xml:space="preserve"> de este decreto, los empleadores, mediante escrito motivado, podrán pedir a la entidad administradora de riesgos profesionales la modificación de la decisión adoptada. </w:t>
      </w:r>
    </w:p>
    <w:p w14:paraId="6A4B63E5" w14:textId="77777777" w:rsidR="00635B72" w:rsidRPr="00B95AA6" w:rsidRDefault="00635B72" w:rsidP="00635B72">
      <w:pPr>
        <w:spacing w:after="0" w:line="240" w:lineRule="auto"/>
        <w:jc w:val="both"/>
        <w:rPr>
          <w:rFonts w:ascii="Times New Roman" w:eastAsia="Times New Roman" w:hAnsi="Times New Roman"/>
          <w:lang w:eastAsia="es-ES"/>
        </w:rPr>
      </w:pPr>
    </w:p>
    <w:p w14:paraId="6A4B63E6"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 entidad administradora de riesgos profesionales tendrá treinta (30) día hábiles para decidir sobre la solicitud. Vencido este término sin que la entidad administradora de riesgos profesionales se pronuncie, se entenderá aceptada. </w:t>
      </w:r>
    </w:p>
    <w:p w14:paraId="6A4B63E7" w14:textId="77777777" w:rsidR="004A4349" w:rsidRPr="00B95AA6" w:rsidRDefault="004A4349" w:rsidP="004A4349">
      <w:pPr>
        <w:spacing w:after="0" w:line="240" w:lineRule="auto"/>
        <w:jc w:val="both"/>
        <w:rPr>
          <w:rFonts w:ascii="Times New Roman" w:eastAsia="Times New Roman" w:hAnsi="Times New Roman"/>
          <w:lang w:eastAsia="es-ES"/>
        </w:rPr>
      </w:pPr>
      <w:bookmarkStart w:id="42" w:name="32"/>
      <w:bookmarkEnd w:id="42"/>
    </w:p>
    <w:p w14:paraId="6A4B63E8" w14:textId="77777777" w:rsidR="004A4349" w:rsidRPr="004A4349" w:rsidRDefault="004A4349" w:rsidP="004A4349">
      <w:pPr>
        <w:spacing w:after="0" w:line="240" w:lineRule="auto"/>
        <w:jc w:val="both"/>
        <w:rPr>
          <w:rFonts w:ascii="Times New Roman" w:eastAsia="Times New Roman" w:hAnsi="Times New Roman"/>
          <w:b/>
          <w:highlight w:val="cyan"/>
          <w:lang w:eastAsia="es-ES"/>
        </w:rPr>
      </w:pPr>
      <w:r w:rsidRPr="004A4349">
        <w:rPr>
          <w:rFonts w:ascii="Times New Roman" w:eastAsia="Times New Roman" w:hAnsi="Times New Roman"/>
          <w:b/>
          <w:highlight w:val="cyan"/>
          <w:lang w:eastAsia="es-ES"/>
        </w:rPr>
        <w:t>JURISPRUDENCIA:</w:t>
      </w:r>
    </w:p>
    <w:p w14:paraId="6A4B63E9" w14:textId="77777777" w:rsidR="004A4349" w:rsidRPr="004A4349" w:rsidRDefault="004A4349" w:rsidP="00DC0184">
      <w:pPr>
        <w:numPr>
          <w:ilvl w:val="0"/>
          <w:numId w:val="22"/>
        </w:numPr>
        <w:spacing w:after="0" w:line="240" w:lineRule="auto"/>
        <w:jc w:val="both"/>
        <w:rPr>
          <w:rFonts w:ascii="Times New Roman" w:eastAsia="Times New Roman" w:hAnsi="Times New Roman"/>
          <w:highlight w:val="cyan"/>
          <w:lang w:eastAsia="es-ES"/>
        </w:rPr>
      </w:pPr>
      <w:hyperlink r:id="rId99" w:history="1">
        <w:r w:rsidRPr="004A4349">
          <w:rPr>
            <w:rStyle w:val="Hipervnculo"/>
            <w:rFonts w:ascii="Times New Roman" w:eastAsia="Times New Roman" w:hAnsi="Times New Roman"/>
            <w:b/>
            <w:highlight w:val="cyan"/>
            <w:lang w:eastAsia="es-ES"/>
          </w:rPr>
          <w:t>EXPEDIENTE 44438 DE 23 DE JULIO DE 2014</w:t>
        </w:r>
      </w:hyperlink>
      <w:r w:rsidRPr="004A4349">
        <w:rPr>
          <w:rFonts w:ascii="Times New Roman" w:eastAsia="Times New Roman" w:hAnsi="Times New Roman"/>
          <w:b/>
          <w:highlight w:val="cyan"/>
          <w:lang w:eastAsia="es-ES"/>
        </w:rPr>
        <w:t xml:space="preserve">. CORTE SUPREMA DE JUSTICIA. M. P. DRA. </w:t>
      </w:r>
      <w:r w:rsidRPr="004A4349">
        <w:rPr>
          <w:rFonts w:ascii="Times New Roman" w:hAnsi="Times New Roman"/>
          <w:b/>
          <w:highlight w:val="cyan"/>
        </w:rPr>
        <w:t xml:space="preserve">CLARA CECILIA DUEÑAS QUEVEDO. </w:t>
      </w:r>
      <w:r w:rsidRPr="004A4349">
        <w:rPr>
          <w:rFonts w:ascii="Times New Roman" w:hAnsi="Times New Roman"/>
          <w:i/>
          <w:highlight w:val="cyan"/>
          <w:lang w:val="es-MX"/>
        </w:rPr>
        <w:t xml:space="preserve">No es el empleador a quien le corresponde </w:t>
      </w:r>
      <w:r w:rsidRPr="004A4349">
        <w:rPr>
          <w:rFonts w:ascii="Times New Roman" w:hAnsi="Times New Roman"/>
          <w:i/>
          <w:highlight w:val="cyan"/>
        </w:rPr>
        <w:t>efectuar la reclasificación del riesgo.</w:t>
      </w:r>
    </w:p>
    <w:p w14:paraId="6A4B63EA" w14:textId="77777777" w:rsidR="00DB7A38" w:rsidRPr="00B95AA6" w:rsidRDefault="00DB7A38" w:rsidP="00635B72">
      <w:pPr>
        <w:spacing w:after="0" w:line="240" w:lineRule="auto"/>
        <w:jc w:val="both"/>
        <w:rPr>
          <w:rFonts w:ascii="Times New Roman" w:eastAsia="Times New Roman" w:hAnsi="Times New Roman"/>
          <w:lang w:eastAsia="es-ES"/>
        </w:rPr>
      </w:pPr>
    </w:p>
    <w:p w14:paraId="6A4B63EB"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32. </w:t>
      </w:r>
      <w:r w:rsidR="00DB7A38" w:rsidRPr="00B95AA6">
        <w:rPr>
          <w:rFonts w:ascii="Times New Roman" w:eastAsia="Times New Roman" w:hAnsi="Times New Roman"/>
          <w:b/>
          <w:lang w:eastAsia="es-ES"/>
        </w:rPr>
        <w:t>VARIACIÓN</w:t>
      </w:r>
      <w:r w:rsidRPr="00B95AA6">
        <w:rPr>
          <w:rFonts w:ascii="Times New Roman" w:eastAsia="Times New Roman" w:hAnsi="Times New Roman"/>
          <w:b/>
          <w:lang w:eastAsia="es-ES"/>
        </w:rPr>
        <w:t xml:space="preserve"> DEL MONTO DE LA </w:t>
      </w:r>
      <w:r w:rsidR="00DB7A38" w:rsidRPr="00B95AA6">
        <w:rPr>
          <w:rFonts w:ascii="Times New Roman" w:eastAsia="Times New Roman" w:hAnsi="Times New Roman"/>
          <w:b/>
          <w:lang w:eastAsia="es-ES"/>
        </w:rPr>
        <w:t>COTIZACIÓN</w:t>
      </w:r>
      <w:r w:rsidRPr="00B95AA6">
        <w:rPr>
          <w:rFonts w:ascii="Times New Roman" w:eastAsia="Times New Roman" w:hAnsi="Times New Roman"/>
          <w:b/>
          <w:lang w:eastAsia="es-ES"/>
        </w:rPr>
        <w:t>.</w:t>
      </w:r>
      <w:r w:rsidR="00DB7A38" w:rsidRPr="00B95AA6">
        <w:rPr>
          <w:rFonts w:ascii="Times New Roman" w:eastAsia="Times New Roman" w:hAnsi="Times New Roman"/>
          <w:lang w:eastAsia="es-ES"/>
        </w:rPr>
        <w:t xml:space="preserve"> </w:t>
      </w:r>
      <w:r w:rsidRPr="00B95AA6">
        <w:rPr>
          <w:rFonts w:ascii="Times New Roman" w:eastAsia="Times New Roman" w:hAnsi="Times New Roman"/>
          <w:lang w:eastAsia="es-ES"/>
        </w:rPr>
        <w:t xml:space="preserve">Para variar el monto de la cotización dentro de la Tabla de Valores Mínimos y Máximos de que trata el artículo </w:t>
      </w:r>
      <w:r w:rsidR="00DB7A38" w:rsidRPr="00B95AA6">
        <w:rPr>
          <w:rFonts w:ascii="Times New Roman" w:eastAsia="Times New Roman" w:hAnsi="Times New Roman"/>
          <w:lang w:eastAsia="es-ES"/>
        </w:rPr>
        <w:t>27</w:t>
      </w:r>
      <w:r w:rsidRPr="00B95AA6">
        <w:rPr>
          <w:rFonts w:ascii="Times New Roman" w:eastAsia="Times New Roman" w:hAnsi="Times New Roman"/>
          <w:lang w:eastAsia="es-ES"/>
        </w:rPr>
        <w:t xml:space="preserve"> de este decreto, se tendrá en cuenta: </w:t>
      </w:r>
    </w:p>
    <w:p w14:paraId="6A4B63EC" w14:textId="77777777" w:rsidR="00FA4CD1" w:rsidRPr="00B95AA6" w:rsidRDefault="00FA4CD1" w:rsidP="00635B72">
      <w:pPr>
        <w:spacing w:after="0" w:line="240" w:lineRule="auto"/>
        <w:jc w:val="both"/>
        <w:rPr>
          <w:rFonts w:ascii="Times New Roman" w:eastAsia="Times New Roman" w:hAnsi="Times New Roman"/>
          <w:lang w:eastAsia="es-ES"/>
        </w:rPr>
      </w:pPr>
    </w:p>
    <w:p w14:paraId="6A4B63ED"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w:t>
      </w:r>
      <w:r w:rsidR="006B5824" w:rsidRPr="00B95AA6">
        <w:rPr>
          <w:rFonts w:ascii="Times New Roman" w:eastAsia="Times New Roman" w:hAnsi="Times New Roman"/>
          <w:b/>
          <w:i/>
          <w:lang w:eastAsia="es-ES"/>
        </w:rPr>
        <w:t>(</w:t>
      </w:r>
      <w:bookmarkStart w:id="43" w:name="lits_art32"/>
      <w:bookmarkStart w:id="44" w:name="art32_lita"/>
      <w:r w:rsidR="006B5824" w:rsidRPr="00B95AA6">
        <w:rPr>
          <w:rFonts w:ascii="Times New Roman" w:eastAsia="Times New Roman" w:hAnsi="Times New Roman"/>
          <w:b/>
          <w:i/>
          <w:lang w:eastAsia="es-ES"/>
        </w:rPr>
        <w:t xml:space="preserve">Literal a) modificado por el artículo 20 de la </w:t>
      </w:r>
      <w:hyperlink r:id="rId100" w:anchor="art20" w:history="1">
        <w:r w:rsidR="006B5824" w:rsidRPr="00B95AA6">
          <w:rPr>
            <w:rStyle w:val="Hipervnculo"/>
            <w:rFonts w:ascii="Times New Roman" w:eastAsia="Times New Roman" w:hAnsi="Times New Roman"/>
            <w:b/>
            <w:i/>
            <w:lang w:eastAsia="es-ES"/>
          </w:rPr>
          <w:t xml:space="preserve">Ley 776 de </w:t>
        </w:r>
        <w:r w:rsidR="00720246">
          <w:rPr>
            <w:rStyle w:val="Hipervnculo"/>
            <w:rFonts w:ascii="Times New Roman" w:eastAsia="Times New Roman" w:hAnsi="Times New Roman"/>
            <w:b/>
            <w:i/>
            <w:lang w:eastAsia="es-ES"/>
          </w:rPr>
          <w:t xml:space="preserve">17 de diciembre de </w:t>
        </w:r>
        <w:r w:rsidR="006B5824" w:rsidRPr="00B95AA6">
          <w:rPr>
            <w:rStyle w:val="Hipervnculo"/>
            <w:rFonts w:ascii="Times New Roman" w:eastAsia="Times New Roman" w:hAnsi="Times New Roman"/>
            <w:b/>
            <w:i/>
            <w:lang w:eastAsia="es-ES"/>
          </w:rPr>
          <w:t>2</w:t>
        </w:r>
        <w:r w:rsidR="003E50C3">
          <w:rPr>
            <w:rStyle w:val="Hipervnculo"/>
            <w:rFonts w:ascii="Times New Roman" w:eastAsia="Times New Roman" w:hAnsi="Times New Roman"/>
            <w:b/>
            <w:i/>
            <w:lang w:eastAsia="es-ES"/>
          </w:rPr>
          <w:t>0</w:t>
        </w:r>
        <w:r w:rsidR="006B5824" w:rsidRPr="00B95AA6">
          <w:rPr>
            <w:rStyle w:val="Hipervnculo"/>
            <w:rFonts w:ascii="Times New Roman" w:eastAsia="Times New Roman" w:hAnsi="Times New Roman"/>
            <w:b/>
            <w:i/>
            <w:lang w:eastAsia="es-ES"/>
          </w:rPr>
          <w:t>02</w:t>
        </w:r>
        <w:bookmarkEnd w:id="43"/>
      </w:hyperlink>
      <w:bookmarkEnd w:id="44"/>
      <w:r w:rsidR="006B5824" w:rsidRPr="00B95AA6">
        <w:rPr>
          <w:rFonts w:ascii="Times New Roman" w:eastAsia="Times New Roman" w:hAnsi="Times New Roman"/>
          <w:b/>
          <w:i/>
          <w:lang w:eastAsia="es-ES"/>
        </w:rPr>
        <w:t>).</w:t>
      </w:r>
      <w:r w:rsidR="006B5824">
        <w:rPr>
          <w:rFonts w:ascii="Times New Roman" w:eastAsia="Times New Roman" w:hAnsi="Times New Roman"/>
          <w:b/>
          <w:i/>
          <w:lang w:eastAsia="es-ES"/>
        </w:rPr>
        <w:t xml:space="preserve"> </w:t>
      </w:r>
      <w:r w:rsidRPr="00B95AA6">
        <w:rPr>
          <w:rFonts w:ascii="Times New Roman" w:eastAsia="Times New Roman" w:hAnsi="Times New Roman"/>
          <w:lang w:eastAsia="es-ES"/>
        </w:rPr>
        <w:t>Un indicador de variación del índice de lesiones incapacitantes y de la siniestralidad de cada empresa;</w:t>
      </w:r>
    </w:p>
    <w:p w14:paraId="6A4B63EE" w14:textId="77777777" w:rsidR="00FA4CD1" w:rsidRPr="00B95AA6" w:rsidRDefault="00FA4CD1" w:rsidP="00635B72">
      <w:pPr>
        <w:spacing w:after="0" w:line="240" w:lineRule="auto"/>
        <w:jc w:val="both"/>
        <w:rPr>
          <w:rFonts w:ascii="Times New Roman" w:eastAsia="Times New Roman" w:hAnsi="Times New Roman"/>
          <w:lang w:eastAsia="es-ES"/>
        </w:rPr>
      </w:pPr>
    </w:p>
    <w:p w14:paraId="6A4B63EF"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w:t>
      </w:r>
      <w:r w:rsidR="006B5824" w:rsidRPr="00B95AA6">
        <w:rPr>
          <w:rFonts w:ascii="Times New Roman" w:eastAsia="Times New Roman" w:hAnsi="Times New Roman"/>
          <w:b/>
          <w:i/>
          <w:lang w:eastAsia="es-ES"/>
        </w:rPr>
        <w:t>(</w:t>
      </w:r>
      <w:bookmarkStart w:id="45" w:name="art32_litb"/>
      <w:r w:rsidR="006B5824" w:rsidRPr="00B95AA6">
        <w:rPr>
          <w:rFonts w:ascii="Times New Roman" w:eastAsia="Times New Roman" w:hAnsi="Times New Roman"/>
          <w:b/>
          <w:i/>
          <w:lang w:eastAsia="es-ES"/>
        </w:rPr>
        <w:t xml:space="preserve">Literal a) modificado por el artículo 20 de la </w:t>
      </w:r>
      <w:bookmarkEnd w:id="45"/>
      <w:r w:rsidR="003E50C3" w:rsidRPr="00B95AA6">
        <w:rPr>
          <w:rFonts w:ascii="Times New Roman" w:eastAsia="Times New Roman" w:hAnsi="Times New Roman"/>
          <w:b/>
          <w:i/>
          <w:lang w:eastAsia="es-ES"/>
        </w:rPr>
        <w:fldChar w:fldCharType="begin"/>
      </w:r>
      <w:r w:rsidR="00DE693E">
        <w:rPr>
          <w:rFonts w:ascii="Times New Roman" w:eastAsia="Times New Roman" w:hAnsi="Times New Roman"/>
          <w:b/>
          <w:i/>
          <w:lang w:eastAsia="es-ES"/>
        </w:rPr>
        <w:instrText>HYPERLINK "\\\\Asesores\\mis documentos\\ACT\\ACTUALIZACION\\susc\\cdj\\conc\\l_776_02.docx" \l "art20"</w:instrText>
      </w:r>
      <w:r w:rsidR="003E50C3" w:rsidRPr="00B95AA6">
        <w:rPr>
          <w:rFonts w:ascii="Times New Roman" w:eastAsia="Times New Roman" w:hAnsi="Times New Roman"/>
          <w:b/>
          <w:i/>
          <w:lang w:eastAsia="es-ES"/>
        </w:rPr>
      </w:r>
      <w:r w:rsidR="003E50C3" w:rsidRPr="00B95AA6">
        <w:rPr>
          <w:rFonts w:ascii="Times New Roman" w:eastAsia="Times New Roman" w:hAnsi="Times New Roman"/>
          <w:b/>
          <w:i/>
          <w:lang w:eastAsia="es-ES"/>
        </w:rPr>
        <w:fldChar w:fldCharType="separate"/>
      </w:r>
      <w:r w:rsidR="003E50C3" w:rsidRPr="00B95AA6">
        <w:rPr>
          <w:rStyle w:val="Hipervnculo"/>
          <w:rFonts w:ascii="Times New Roman" w:eastAsia="Times New Roman" w:hAnsi="Times New Roman"/>
          <w:b/>
          <w:i/>
          <w:lang w:eastAsia="es-ES"/>
        </w:rPr>
        <w:t>Ley 776 de</w:t>
      </w:r>
      <w:r w:rsidR="00720246">
        <w:rPr>
          <w:rStyle w:val="Hipervnculo"/>
          <w:rFonts w:ascii="Times New Roman" w:eastAsia="Times New Roman" w:hAnsi="Times New Roman"/>
          <w:b/>
          <w:i/>
          <w:lang w:eastAsia="es-ES"/>
        </w:rPr>
        <w:t xml:space="preserve"> 17 de diciembre de</w:t>
      </w:r>
      <w:r w:rsidR="003E50C3" w:rsidRPr="00B95AA6">
        <w:rPr>
          <w:rStyle w:val="Hipervnculo"/>
          <w:rFonts w:ascii="Times New Roman" w:eastAsia="Times New Roman" w:hAnsi="Times New Roman"/>
          <w:b/>
          <w:i/>
          <w:lang w:eastAsia="es-ES"/>
        </w:rPr>
        <w:t xml:space="preserve"> 2002</w:t>
      </w:r>
      <w:r w:rsidR="003E50C3" w:rsidRPr="00B95AA6">
        <w:rPr>
          <w:rFonts w:ascii="Times New Roman" w:eastAsia="Times New Roman" w:hAnsi="Times New Roman"/>
          <w:b/>
          <w:i/>
          <w:lang w:eastAsia="es-ES"/>
        </w:rPr>
        <w:fldChar w:fldCharType="end"/>
      </w:r>
      <w:r w:rsidR="006B5824" w:rsidRPr="00B95AA6">
        <w:rPr>
          <w:rFonts w:ascii="Times New Roman" w:eastAsia="Times New Roman" w:hAnsi="Times New Roman"/>
          <w:b/>
          <w:i/>
          <w:lang w:eastAsia="es-ES"/>
        </w:rPr>
        <w:t>).</w:t>
      </w:r>
      <w:r w:rsidR="006B5824">
        <w:rPr>
          <w:rFonts w:ascii="Times New Roman" w:eastAsia="Times New Roman" w:hAnsi="Times New Roman"/>
          <w:b/>
          <w:i/>
          <w:lang w:eastAsia="es-ES"/>
        </w:rPr>
        <w:t xml:space="preserve"> </w:t>
      </w:r>
      <w:r w:rsidRPr="00B95AA6">
        <w:rPr>
          <w:rFonts w:ascii="Times New Roman" w:eastAsia="Times New Roman" w:hAnsi="Times New Roman"/>
          <w:lang w:eastAsia="es-ES"/>
        </w:rPr>
        <w:t>El cumplimiento de las políticas y el plan de trabajo anual del programa de salud ocupacional de la empresa asesorado por la Administradora de Riesgos Profesionales correspondiente y definido con base en los indicadores de estructura, proceso y resultado que establezca el Gobierno Nacional.</w:t>
      </w:r>
    </w:p>
    <w:p w14:paraId="6A4B63F0" w14:textId="77777777" w:rsidR="00DB7A38" w:rsidRPr="00B95AA6" w:rsidRDefault="00DB7A38" w:rsidP="00635B72">
      <w:pPr>
        <w:spacing w:after="0" w:line="240" w:lineRule="auto"/>
        <w:jc w:val="both"/>
        <w:rPr>
          <w:rFonts w:ascii="Times New Roman" w:eastAsia="Times New Roman" w:hAnsi="Times New Roman"/>
          <w:b/>
          <w:lang w:eastAsia="es-ES"/>
        </w:rPr>
      </w:pPr>
    </w:p>
    <w:p w14:paraId="6A4B63F1"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 1.</w:t>
      </w:r>
      <w:r w:rsidRPr="00B95AA6">
        <w:rPr>
          <w:rFonts w:ascii="Times New Roman" w:eastAsia="Times New Roman" w:hAnsi="Times New Roman"/>
          <w:lang w:eastAsia="es-ES"/>
        </w:rPr>
        <w:t xml:space="preserve"> La variación del monto de las cotizaciones permanecerá vigente mientras se cumplan las condiciones que le dieron origen.</w:t>
      </w:r>
    </w:p>
    <w:p w14:paraId="6A4B63F2" w14:textId="77777777" w:rsidR="00DB7A38" w:rsidRPr="00B95AA6" w:rsidRDefault="00DB7A38" w:rsidP="00635B72">
      <w:pPr>
        <w:spacing w:after="0" w:line="240" w:lineRule="auto"/>
        <w:jc w:val="both"/>
        <w:rPr>
          <w:rFonts w:ascii="Times New Roman" w:eastAsia="Times New Roman" w:hAnsi="Times New Roman"/>
          <w:b/>
          <w:lang w:eastAsia="es-ES"/>
        </w:rPr>
      </w:pPr>
    </w:p>
    <w:p w14:paraId="6A4B63F3"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 2</w:t>
      </w:r>
      <w:r w:rsidRPr="00B95AA6">
        <w:rPr>
          <w:rFonts w:ascii="Times New Roman" w:eastAsia="Times New Roman" w:hAnsi="Times New Roman"/>
          <w:lang w:eastAsia="es-ES"/>
        </w:rPr>
        <w:t>. La variación del monto de cotizaciones solo podrá realizarse cuando haya transcurrido cuando menos un (1) año de la última afiliación del empleador.</w:t>
      </w:r>
    </w:p>
    <w:p w14:paraId="6A4B63F4" w14:textId="77777777" w:rsidR="00DB7A38" w:rsidRPr="00B95AA6" w:rsidRDefault="00DB7A38" w:rsidP="00635B72">
      <w:pPr>
        <w:spacing w:after="0" w:line="240" w:lineRule="auto"/>
        <w:jc w:val="both"/>
        <w:rPr>
          <w:rFonts w:ascii="Times New Roman" w:eastAsia="Times New Roman" w:hAnsi="Times New Roman"/>
          <w:b/>
          <w:lang w:eastAsia="es-ES"/>
        </w:rPr>
      </w:pPr>
    </w:p>
    <w:p w14:paraId="6A4B63F5" w14:textId="77777777" w:rsidR="00986548" w:rsidRPr="00B95AA6"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 3.</w:t>
      </w:r>
      <w:r w:rsidRPr="00B95AA6">
        <w:rPr>
          <w:rFonts w:ascii="Times New Roman" w:eastAsia="Times New Roman" w:hAnsi="Times New Roman"/>
          <w:lang w:eastAsia="es-ES"/>
        </w:rPr>
        <w:t xml:space="preserve"> El Ministerio de Trabajo y Seguridad Social definirá con carácter general, las formulaciones y metodologías que se utilicen para la determinación de la variación de la cotización. Estas serán comunes para todas las Administradoras de Riesgos Profesionales y no pueden ser utilizadas para prácticas de competencia desleal, so pena de la imposición de las multas correspondientes. </w:t>
      </w:r>
    </w:p>
    <w:p w14:paraId="6A4B63F6" w14:textId="77777777" w:rsidR="00DB7A38" w:rsidRPr="00B95AA6" w:rsidRDefault="00DB7A38" w:rsidP="00635B72">
      <w:pPr>
        <w:spacing w:after="0" w:line="240" w:lineRule="auto"/>
        <w:jc w:val="both"/>
        <w:rPr>
          <w:rFonts w:ascii="Times New Roman" w:eastAsia="Times New Roman" w:hAnsi="Times New Roman"/>
          <w:lang w:eastAsia="es-ES"/>
        </w:rPr>
      </w:pPr>
      <w:bookmarkStart w:id="46" w:name="33"/>
      <w:bookmarkEnd w:id="46"/>
    </w:p>
    <w:p w14:paraId="6A4B63F7" w14:textId="77777777" w:rsidR="00986548" w:rsidRDefault="00986548" w:rsidP="00635B72">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33. TRASLADO DE ENTIDADES ADMINISTRADORAS DE RIESGOS PROFESIONALES</w:t>
      </w:r>
      <w:r w:rsidRPr="00B95AA6">
        <w:rPr>
          <w:rFonts w:ascii="Times New Roman" w:eastAsia="Times New Roman" w:hAnsi="Times New Roman"/>
          <w:b/>
          <w:i/>
          <w:lang w:eastAsia="es-ES"/>
        </w:rPr>
        <w:t>.</w:t>
      </w:r>
      <w:r w:rsidR="00DB7A38" w:rsidRPr="00B95AA6">
        <w:rPr>
          <w:rFonts w:ascii="Times New Roman" w:eastAsia="Times New Roman" w:hAnsi="Times New Roman"/>
          <w:b/>
          <w:i/>
          <w:lang w:eastAsia="es-ES"/>
        </w:rPr>
        <w:t xml:space="preserve"> </w:t>
      </w:r>
      <w:r w:rsidR="008F065D" w:rsidRPr="00B95AA6">
        <w:rPr>
          <w:rFonts w:ascii="Times New Roman" w:eastAsia="Times New Roman" w:hAnsi="Times New Roman"/>
          <w:b/>
          <w:i/>
          <w:lang w:eastAsia="es-ES"/>
        </w:rPr>
        <w:t>(</w:t>
      </w:r>
      <w:bookmarkStart w:id="47" w:name="art33"/>
      <w:r w:rsidRPr="00B95AA6">
        <w:rPr>
          <w:rFonts w:ascii="Times New Roman" w:eastAsia="Times New Roman" w:hAnsi="Times New Roman"/>
          <w:b/>
          <w:i/>
          <w:lang w:eastAsia="es-ES"/>
        </w:rPr>
        <w:t xml:space="preserve">Artículo modificado por el artículo </w:t>
      </w:r>
      <w:r w:rsidR="00DB7A38" w:rsidRPr="00B95AA6">
        <w:rPr>
          <w:rFonts w:ascii="Times New Roman" w:eastAsia="Times New Roman" w:hAnsi="Times New Roman"/>
          <w:b/>
          <w:i/>
          <w:lang w:eastAsia="es-ES"/>
        </w:rPr>
        <w:t>21</w:t>
      </w:r>
      <w:r w:rsidRPr="00B95AA6">
        <w:rPr>
          <w:rFonts w:ascii="Times New Roman" w:eastAsia="Times New Roman" w:hAnsi="Times New Roman"/>
          <w:b/>
          <w:i/>
          <w:lang w:eastAsia="es-ES"/>
        </w:rPr>
        <w:t xml:space="preserve"> de la </w:t>
      </w:r>
      <w:hyperlink r:id="rId101" w:anchor="art21" w:history="1">
        <w:r w:rsidRPr="00B95AA6">
          <w:rPr>
            <w:rStyle w:val="Hipervnculo"/>
            <w:rFonts w:ascii="Times New Roman" w:eastAsia="Times New Roman" w:hAnsi="Times New Roman"/>
            <w:b/>
            <w:i/>
            <w:lang w:eastAsia="es-ES"/>
          </w:rPr>
          <w:t xml:space="preserve">Ley 776 de </w:t>
        </w:r>
        <w:r w:rsidR="00720246">
          <w:rPr>
            <w:rStyle w:val="Hipervnculo"/>
            <w:rFonts w:ascii="Times New Roman" w:eastAsia="Times New Roman" w:hAnsi="Times New Roman"/>
            <w:b/>
            <w:i/>
            <w:lang w:eastAsia="es-ES"/>
          </w:rPr>
          <w:t xml:space="preserve">17 de diciembre de </w:t>
        </w:r>
        <w:r w:rsidRPr="00B95AA6">
          <w:rPr>
            <w:rStyle w:val="Hipervnculo"/>
            <w:rFonts w:ascii="Times New Roman" w:eastAsia="Times New Roman" w:hAnsi="Times New Roman"/>
            <w:b/>
            <w:i/>
            <w:lang w:eastAsia="es-ES"/>
          </w:rPr>
          <w:t>2002</w:t>
        </w:r>
        <w:bookmarkEnd w:id="47"/>
      </w:hyperlink>
      <w:r w:rsidR="008F065D" w:rsidRPr="00B95AA6">
        <w:rPr>
          <w:rFonts w:ascii="Times New Roman" w:eastAsia="Times New Roman" w:hAnsi="Times New Roman"/>
          <w:b/>
          <w:i/>
          <w:lang w:eastAsia="es-ES"/>
        </w:rPr>
        <w:t>)</w:t>
      </w:r>
      <w:r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Los empleadores afiliados al ISS pueden trasladarse voluntariamente después de (2) años, contados desde la afiliación inicial o en el último traslado; en las demás Administradoras de Riesgos Profesionales, de acuerdo al Decreto 1295 de 1994 en un (1) año. Los efectos de traslado serán a partir del primer día del mes siguiente a aquel en que se produjo el traslado, conservando la empresa que se traslada la clasificación y el monto de la cotización por los siguientes tres (3) meses.</w:t>
      </w:r>
    </w:p>
    <w:p w14:paraId="6A4B63F8" w14:textId="77777777" w:rsidR="006F71B2" w:rsidRDefault="006F71B2" w:rsidP="00635B72">
      <w:pPr>
        <w:spacing w:after="0" w:line="240" w:lineRule="auto"/>
        <w:jc w:val="both"/>
        <w:rPr>
          <w:rFonts w:ascii="Times New Roman" w:eastAsia="Times New Roman" w:hAnsi="Times New Roman"/>
          <w:lang w:eastAsia="es-ES"/>
        </w:rPr>
      </w:pPr>
    </w:p>
    <w:p w14:paraId="6A4B63F9" w14:textId="77777777" w:rsidR="00720246" w:rsidRPr="00720246" w:rsidRDefault="00720246" w:rsidP="00720246">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 xml:space="preserve">Artículo 21 de la Ley 776 de 2002 que modificó el presente artículo, fue declarado EXEQUIBLE, por los cargos analizados, por la Corte Constitucional mediante </w:t>
      </w:r>
      <w:hyperlink r:id="rId102" w:history="1">
        <w:r w:rsidRPr="00720246">
          <w:rPr>
            <w:rStyle w:val="Hipervnculo"/>
            <w:rFonts w:ascii="Times New Roman" w:hAnsi="Times New Roman"/>
            <w:highlight w:val="cyan"/>
          </w:rPr>
          <w:t>Sentencia C-516 de 25 de mayo de 2004</w:t>
        </w:r>
      </w:hyperlink>
      <w:r w:rsidRPr="00720246">
        <w:rPr>
          <w:rFonts w:ascii="Times New Roman" w:hAnsi="Times New Roman"/>
          <w:highlight w:val="cyan"/>
        </w:rPr>
        <w:t>, Magistrado Ponente Dr. Jaime Córdoba Triviño.</w:t>
      </w:r>
    </w:p>
    <w:p w14:paraId="6A4B63FA" w14:textId="77777777" w:rsidR="00720246" w:rsidRDefault="00720246" w:rsidP="00635B72">
      <w:pPr>
        <w:spacing w:after="0" w:line="240" w:lineRule="auto"/>
        <w:jc w:val="both"/>
        <w:rPr>
          <w:rFonts w:ascii="Times New Roman" w:eastAsia="Times New Roman" w:hAnsi="Times New Roman"/>
          <w:lang w:eastAsia="es-ES"/>
        </w:rPr>
      </w:pPr>
    </w:p>
    <w:p w14:paraId="6A4B63FB" w14:textId="77777777" w:rsidR="006F71B2" w:rsidRPr="006F71B2" w:rsidRDefault="006F71B2" w:rsidP="00635B72">
      <w:pPr>
        <w:spacing w:after="0" w:line="240" w:lineRule="auto"/>
        <w:jc w:val="both"/>
        <w:rPr>
          <w:rFonts w:ascii="Times New Roman" w:eastAsia="Times New Roman" w:hAnsi="Times New Roman"/>
          <w:b/>
          <w:highlight w:val="yellow"/>
          <w:lang w:eastAsia="es-ES"/>
        </w:rPr>
      </w:pPr>
      <w:r w:rsidRPr="006F71B2">
        <w:rPr>
          <w:rFonts w:ascii="Times New Roman" w:eastAsia="Times New Roman" w:hAnsi="Times New Roman"/>
          <w:b/>
          <w:highlight w:val="yellow"/>
          <w:lang w:eastAsia="es-ES"/>
        </w:rPr>
        <w:t>CONCORDANCIAS:</w:t>
      </w:r>
    </w:p>
    <w:p w14:paraId="6A4B63FC" w14:textId="77777777" w:rsidR="006F71B2" w:rsidRPr="006F71B2" w:rsidRDefault="006F71B2" w:rsidP="006F71B2">
      <w:pPr>
        <w:numPr>
          <w:ilvl w:val="0"/>
          <w:numId w:val="7"/>
        </w:numPr>
        <w:spacing w:after="0" w:line="240" w:lineRule="auto"/>
        <w:jc w:val="both"/>
        <w:rPr>
          <w:rFonts w:ascii="Times New Roman" w:eastAsia="Times New Roman" w:hAnsi="Times New Roman"/>
          <w:highlight w:val="yellow"/>
          <w:lang w:eastAsia="es-ES"/>
        </w:rPr>
      </w:pPr>
      <w:hyperlink r:id="rId103" w:history="1">
        <w:r w:rsidRPr="006F71B2">
          <w:rPr>
            <w:rStyle w:val="Hipervnculo"/>
            <w:rFonts w:ascii="Times New Roman" w:eastAsia="Times New Roman" w:hAnsi="Times New Roman"/>
            <w:b/>
            <w:highlight w:val="yellow"/>
            <w:lang w:eastAsia="es-ES"/>
          </w:rPr>
          <w:t>Decreto Reglamentario 1530 de 1996</w:t>
        </w:r>
      </w:hyperlink>
      <w:r w:rsidRPr="006F71B2">
        <w:rPr>
          <w:rFonts w:ascii="Times New Roman" w:eastAsia="Times New Roman" w:hAnsi="Times New Roman"/>
          <w:b/>
          <w:highlight w:val="yellow"/>
          <w:lang w:eastAsia="es-ES"/>
        </w:rPr>
        <w:t xml:space="preserve">: </w:t>
      </w:r>
      <w:r w:rsidRPr="006F71B2">
        <w:rPr>
          <w:rFonts w:ascii="Times New Roman" w:eastAsia="Times New Roman" w:hAnsi="Times New Roman"/>
          <w:highlight w:val="yellow"/>
          <w:lang w:eastAsia="es-ES"/>
        </w:rPr>
        <w:t>Art. 3.</w:t>
      </w:r>
    </w:p>
    <w:p w14:paraId="6A4B63FD" w14:textId="77777777" w:rsidR="008F065D" w:rsidRPr="00B95AA6" w:rsidRDefault="008F065D" w:rsidP="008F065D">
      <w:pPr>
        <w:spacing w:after="0" w:line="240" w:lineRule="auto"/>
        <w:jc w:val="both"/>
        <w:rPr>
          <w:rFonts w:ascii="Times New Roman" w:eastAsia="Times New Roman" w:hAnsi="Times New Roman"/>
          <w:lang w:eastAsia="es-ES"/>
        </w:rPr>
      </w:pPr>
      <w:bookmarkStart w:id="48" w:name="Nivel005"/>
      <w:bookmarkEnd w:id="48"/>
    </w:p>
    <w:p w14:paraId="6A4B63FE" w14:textId="77777777" w:rsidR="008F065D" w:rsidRPr="00B95AA6" w:rsidRDefault="008F065D" w:rsidP="001E4543">
      <w:pPr>
        <w:spacing w:after="0" w:line="240" w:lineRule="auto"/>
        <w:jc w:val="center"/>
        <w:rPr>
          <w:rFonts w:ascii="Times New Roman" w:eastAsia="Times New Roman" w:hAnsi="Times New Roman"/>
          <w:b/>
          <w:color w:val="000000"/>
          <w:lang w:eastAsia="es-ES"/>
        </w:rPr>
      </w:pPr>
    </w:p>
    <w:p w14:paraId="6A4B63FF" w14:textId="77777777" w:rsidR="00986548"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V</w:t>
      </w:r>
    </w:p>
    <w:p w14:paraId="6A4B6400" w14:textId="77777777" w:rsidR="00986548" w:rsidRPr="00B95AA6" w:rsidRDefault="00986548"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PRESTACIONES</w:t>
      </w:r>
    </w:p>
    <w:p w14:paraId="6A4B6401" w14:textId="77777777" w:rsidR="00513460" w:rsidRPr="00B95AA6" w:rsidRDefault="00513460" w:rsidP="001E4543">
      <w:pPr>
        <w:spacing w:after="0" w:line="240" w:lineRule="auto"/>
        <w:rPr>
          <w:rFonts w:ascii="Times New Roman" w:eastAsia="Times New Roman" w:hAnsi="Times New Roman"/>
          <w:lang w:eastAsia="es-ES"/>
        </w:rPr>
      </w:pPr>
      <w:bookmarkStart w:id="49" w:name="34"/>
      <w:bookmarkEnd w:id="49"/>
    </w:p>
    <w:p w14:paraId="6A4B6402" w14:textId="77777777" w:rsidR="00986548" w:rsidRPr="00B95AA6" w:rsidRDefault="00986548" w:rsidP="004C0B8B">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34. DERECHO A LAS PRESTACIONES.</w:t>
      </w:r>
      <w:r w:rsidRPr="00B95AA6">
        <w:rPr>
          <w:rFonts w:ascii="Times New Roman" w:eastAsia="Times New Roman" w:hAnsi="Times New Roman"/>
          <w:lang w:eastAsia="es-ES"/>
        </w:rPr>
        <w:t xml:space="preserve"> Todo afiliado al Sistema General de Riesgos Profesionales que, </w:t>
      </w:r>
      <w:r w:rsidR="00513460" w:rsidRPr="00B95AA6">
        <w:rPr>
          <w:rFonts w:ascii="Times New Roman" w:eastAsia="Times New Roman" w:hAnsi="Times New Roman"/>
          <w:b/>
          <w:i/>
          <w:lang w:eastAsia="es-ES"/>
        </w:rPr>
        <w:t>{</w:t>
      </w:r>
      <w:r w:rsidRPr="00B95AA6">
        <w:rPr>
          <w:rFonts w:ascii="Times New Roman" w:eastAsia="Times New Roman" w:hAnsi="Times New Roman"/>
          <w:b/>
          <w:i/>
          <w:lang w:eastAsia="es-ES"/>
        </w:rPr>
        <w:t>en los términos del presente decreto</w:t>
      </w:r>
      <w:r w:rsidR="00043617" w:rsidRPr="00B95AA6">
        <w:rPr>
          <w:rFonts w:ascii="Times New Roman" w:eastAsia="Times New Roman" w:hAnsi="Times New Roman"/>
          <w:b/>
          <w:i/>
          <w:lang w:eastAsia="es-ES"/>
        </w:rPr>
        <w:t>}</w:t>
      </w:r>
      <w:r w:rsidRPr="00B95AA6">
        <w:rPr>
          <w:rFonts w:ascii="Times New Roman" w:eastAsia="Times New Roman" w:hAnsi="Times New Roman"/>
          <w:lang w:eastAsia="es-ES"/>
        </w:rPr>
        <w:t>,</w:t>
      </w:r>
      <w:r w:rsidR="00043617" w:rsidRPr="00B95AA6">
        <w:rPr>
          <w:rFonts w:ascii="Times New Roman" w:eastAsia="Times New Roman" w:hAnsi="Times New Roman"/>
          <w:lang w:eastAsia="es-ES"/>
        </w:rPr>
        <w:t xml:space="preserve"> </w:t>
      </w:r>
      <w:r w:rsidRPr="00B95AA6">
        <w:rPr>
          <w:rFonts w:ascii="Times New Roman" w:eastAsia="Times New Roman" w:hAnsi="Times New Roman"/>
          <w:lang w:eastAsia="es-ES"/>
        </w:rPr>
        <w:t xml:space="preserve">sufra un accidente de trabajo o </w:t>
      </w:r>
      <w:r w:rsidRPr="00B95AA6">
        <w:rPr>
          <w:rFonts w:ascii="Times New Roman" w:eastAsia="Times New Roman" w:hAnsi="Times New Roman"/>
          <w:lang w:eastAsia="es-ES"/>
        </w:rPr>
        <w:lastRenderedPageBreak/>
        <w:t xml:space="preserve">una enfermedad profesional, o como consecuencia de ellos se incapacite, se invalide o muera, tendrá derecho a que </w:t>
      </w:r>
      <w:r w:rsidR="00513460" w:rsidRPr="00B95AA6">
        <w:rPr>
          <w:rFonts w:ascii="Times New Roman" w:eastAsia="Times New Roman" w:hAnsi="Times New Roman"/>
          <w:b/>
          <w:i/>
          <w:lang w:eastAsia="es-ES"/>
        </w:rPr>
        <w:t>{</w:t>
      </w:r>
      <w:r w:rsidRPr="00B95AA6">
        <w:rPr>
          <w:rFonts w:ascii="Times New Roman" w:eastAsia="Times New Roman" w:hAnsi="Times New Roman"/>
          <w:b/>
          <w:i/>
          <w:lang w:eastAsia="es-ES"/>
        </w:rPr>
        <w:t>este Sistema General</w:t>
      </w:r>
      <w:r w:rsidR="00513460" w:rsidRPr="00B95AA6">
        <w:rPr>
          <w:rFonts w:ascii="Times New Roman" w:eastAsia="Times New Roman" w:hAnsi="Times New Roman"/>
          <w:b/>
          <w:i/>
          <w:lang w:eastAsia="es-ES"/>
        </w:rPr>
        <w:t>}</w:t>
      </w:r>
      <w:r w:rsidR="00513460" w:rsidRPr="00B95AA6">
        <w:rPr>
          <w:rFonts w:ascii="Times New Roman" w:eastAsia="Times New Roman" w:hAnsi="Times New Roman"/>
          <w:lang w:eastAsia="es-ES"/>
        </w:rPr>
        <w:t xml:space="preserve"> </w:t>
      </w:r>
      <w:r w:rsidRPr="00B95AA6">
        <w:rPr>
          <w:rFonts w:ascii="Times New Roman" w:eastAsia="Times New Roman" w:hAnsi="Times New Roman"/>
          <w:lang w:eastAsia="es-ES"/>
        </w:rPr>
        <w:t xml:space="preserve">le preste los servicios asistenciales y le reconozca las prestaciones económicas </w:t>
      </w:r>
      <w:r w:rsidR="00513460" w:rsidRPr="00B95AA6">
        <w:rPr>
          <w:rFonts w:ascii="Times New Roman" w:eastAsia="Times New Roman" w:hAnsi="Times New Roman"/>
          <w:i/>
          <w:lang w:eastAsia="es-ES"/>
        </w:rPr>
        <w:t>{</w:t>
      </w:r>
      <w:r w:rsidRPr="00B95AA6">
        <w:rPr>
          <w:rFonts w:ascii="Times New Roman" w:eastAsia="Times New Roman" w:hAnsi="Times New Roman"/>
          <w:b/>
          <w:i/>
          <w:lang w:eastAsia="es-ES"/>
        </w:rPr>
        <w:t>contenidas en este capítulo</w:t>
      </w:r>
      <w:r w:rsidR="00043617" w:rsidRPr="00B95AA6">
        <w:rPr>
          <w:rFonts w:ascii="Times New Roman" w:eastAsia="Times New Roman" w:hAnsi="Times New Roman"/>
          <w:b/>
          <w:i/>
          <w:lang w:eastAsia="es-ES"/>
        </w:rPr>
        <w:t>}</w:t>
      </w:r>
      <w:r w:rsidRPr="00B95AA6">
        <w:rPr>
          <w:rFonts w:ascii="Times New Roman" w:eastAsia="Times New Roman" w:hAnsi="Times New Roman"/>
          <w:b/>
          <w:i/>
          <w:lang w:eastAsia="es-ES"/>
        </w:rPr>
        <w:t>.</w:t>
      </w:r>
    </w:p>
    <w:p w14:paraId="6A4B6403" w14:textId="77777777" w:rsidR="00513460" w:rsidRPr="00B95AA6" w:rsidRDefault="00513460" w:rsidP="001E4543">
      <w:pPr>
        <w:spacing w:after="0" w:line="240" w:lineRule="auto"/>
        <w:rPr>
          <w:rFonts w:ascii="Times New Roman" w:eastAsia="Times New Roman" w:hAnsi="Times New Roman"/>
          <w:lang w:eastAsia="es-ES"/>
        </w:rPr>
      </w:pPr>
    </w:p>
    <w:p w14:paraId="6A4B6404" w14:textId="77777777" w:rsidR="00513460" w:rsidRPr="00B95AA6" w:rsidRDefault="00513460" w:rsidP="001E4543">
      <w:pPr>
        <w:pStyle w:val="textocaja"/>
        <w:spacing w:before="0" w:beforeAutospacing="0" w:after="0" w:afterAutospacing="0"/>
        <w:jc w:val="both"/>
        <w:rPr>
          <w:b/>
          <w:i/>
          <w:sz w:val="22"/>
          <w:szCs w:val="22"/>
        </w:rPr>
      </w:pPr>
      <w:r w:rsidRPr="00B95AA6">
        <w:rPr>
          <w:b/>
          <w:i/>
          <w:sz w:val="22"/>
          <w:szCs w:val="22"/>
        </w:rPr>
        <w:t xml:space="preserve">{PARÁGRAFO 1. La existencia de patologías anteriores no es causa para aumentar el grado de incapacidad, ni las prestaciones que correspondan al trabajador. </w:t>
      </w:r>
    </w:p>
    <w:p w14:paraId="6A4B6405" w14:textId="77777777" w:rsidR="00043617" w:rsidRPr="00B95AA6" w:rsidRDefault="00043617" w:rsidP="001E4543">
      <w:pPr>
        <w:pStyle w:val="textocaja"/>
        <w:spacing w:before="0" w:beforeAutospacing="0" w:after="0" w:afterAutospacing="0"/>
        <w:jc w:val="both"/>
        <w:rPr>
          <w:b/>
          <w:i/>
          <w:sz w:val="22"/>
          <w:szCs w:val="22"/>
        </w:rPr>
      </w:pPr>
    </w:p>
    <w:p w14:paraId="6A4B6406" w14:textId="77777777" w:rsidR="00513460" w:rsidRPr="00B95AA6" w:rsidRDefault="00513460" w:rsidP="001E4543">
      <w:pPr>
        <w:pStyle w:val="textocaja"/>
        <w:spacing w:before="0" w:beforeAutospacing="0" w:after="0" w:afterAutospacing="0"/>
        <w:jc w:val="both"/>
        <w:rPr>
          <w:b/>
          <w:i/>
          <w:sz w:val="22"/>
          <w:szCs w:val="22"/>
        </w:rPr>
      </w:pPr>
      <w:r w:rsidRPr="00B95AA6">
        <w:rPr>
          <w:b/>
          <w:i/>
          <w:sz w:val="22"/>
          <w:szCs w:val="22"/>
        </w:rPr>
        <w:t xml:space="preserve">PARÁGRAFO 2. En las prestaciones económicas derivadas de </w:t>
      </w:r>
      <w:r w:rsidR="00B36E46" w:rsidRPr="00B95AA6">
        <w:rPr>
          <w:b/>
          <w:i/>
          <w:sz w:val="22"/>
          <w:szCs w:val="22"/>
        </w:rPr>
        <w:t>la</w:t>
      </w:r>
      <w:r w:rsidRPr="00B95AA6">
        <w:rPr>
          <w:b/>
          <w:i/>
          <w:sz w:val="22"/>
          <w:szCs w:val="22"/>
        </w:rPr>
        <w:t xml:space="preserve"> enfermedad profesional, la entidad administradora de riesgos profesionales que la atienda, podrá repetir contra las entidades a las cuales se les cotizó para ese riesgo con anterioridad, si las hubiese, a prorrata del tiempo durante el cual recibieron dicha cotización y, de ser posible, de la causa de la enfermedad. </w:t>
      </w:r>
    </w:p>
    <w:p w14:paraId="6A4B6407" w14:textId="77777777" w:rsidR="00043617" w:rsidRPr="00B95AA6" w:rsidRDefault="00043617" w:rsidP="001E4543">
      <w:pPr>
        <w:pStyle w:val="textocaja"/>
        <w:spacing w:before="0" w:beforeAutospacing="0" w:after="0" w:afterAutospacing="0"/>
        <w:jc w:val="both"/>
        <w:rPr>
          <w:b/>
          <w:i/>
          <w:sz w:val="22"/>
          <w:szCs w:val="22"/>
        </w:rPr>
      </w:pPr>
    </w:p>
    <w:p w14:paraId="6A4B6408" w14:textId="77777777" w:rsidR="00513460" w:rsidRPr="00B95AA6" w:rsidRDefault="00513460" w:rsidP="001E4543">
      <w:pPr>
        <w:pStyle w:val="textocaja"/>
        <w:spacing w:before="0" w:beforeAutospacing="0" w:after="0" w:afterAutospacing="0"/>
        <w:jc w:val="both"/>
        <w:rPr>
          <w:b/>
          <w:i/>
          <w:sz w:val="22"/>
          <w:szCs w:val="22"/>
        </w:rPr>
      </w:pPr>
      <w:r w:rsidRPr="00B95AA6">
        <w:rPr>
          <w:b/>
          <w:i/>
          <w:sz w:val="22"/>
          <w:szCs w:val="22"/>
        </w:rPr>
        <w:t xml:space="preserve">La </w:t>
      </w:r>
      <w:r w:rsidR="00756F36">
        <w:rPr>
          <w:b/>
          <w:i/>
          <w:sz w:val="22"/>
          <w:szCs w:val="22"/>
        </w:rPr>
        <w:t>Superintendencia Bancaria</w:t>
      </w:r>
      <w:r w:rsidRPr="00B95AA6">
        <w:rPr>
          <w:b/>
          <w:i/>
          <w:sz w:val="22"/>
          <w:szCs w:val="22"/>
        </w:rPr>
        <w:t xml:space="preserve"> será competente para establecer con </w:t>
      </w:r>
      <w:r w:rsidR="00043617" w:rsidRPr="00B95AA6">
        <w:rPr>
          <w:b/>
          <w:i/>
          <w:sz w:val="22"/>
          <w:szCs w:val="22"/>
        </w:rPr>
        <w:t>carácter</w:t>
      </w:r>
      <w:r w:rsidRPr="00B95AA6">
        <w:rPr>
          <w:b/>
          <w:i/>
          <w:sz w:val="22"/>
          <w:szCs w:val="22"/>
        </w:rPr>
        <w:t xml:space="preserve"> general un régimen gradual para la constitución de reservas que permita el cumplimiento cabal de la prestación aquí prevista. </w:t>
      </w:r>
    </w:p>
    <w:p w14:paraId="6A4B6409" w14:textId="77777777" w:rsidR="00043617" w:rsidRPr="00B95AA6" w:rsidRDefault="00043617" w:rsidP="001E4543">
      <w:pPr>
        <w:pStyle w:val="textocaja"/>
        <w:spacing w:before="0" w:beforeAutospacing="0" w:after="0" w:afterAutospacing="0"/>
        <w:jc w:val="both"/>
        <w:rPr>
          <w:b/>
          <w:i/>
          <w:sz w:val="22"/>
          <w:szCs w:val="22"/>
        </w:rPr>
      </w:pPr>
    </w:p>
    <w:p w14:paraId="6A4B640A" w14:textId="77777777" w:rsidR="00513460" w:rsidRPr="00B95AA6" w:rsidRDefault="00513460" w:rsidP="001E4543">
      <w:pPr>
        <w:pStyle w:val="textocaja"/>
        <w:spacing w:before="0" w:beforeAutospacing="0" w:after="0" w:afterAutospacing="0"/>
        <w:jc w:val="both"/>
        <w:rPr>
          <w:b/>
          <w:i/>
          <w:sz w:val="22"/>
          <w:szCs w:val="22"/>
        </w:rPr>
      </w:pPr>
      <w:r w:rsidRPr="00B95AA6">
        <w:rPr>
          <w:b/>
          <w:i/>
          <w:sz w:val="22"/>
          <w:szCs w:val="22"/>
        </w:rPr>
        <w:t xml:space="preserve">Para los afiliados al Instituto de Seguros Sociales anteriores a la vigencia del presente decreto, este procederá a separar de las actuales reservas de ATEP aquella que amparan el capital de cobertura para las pensiones ya reconocidas, y el saldo se destinará a constituir separadamente las reservas para cubrir las prestaciones económicas de las enfermedades profesionales de que trata este artículo. Una vez se agote esta reserva, el presupuesto nacional deberá girar los recursos para amparar el pasivo contemplado en el presente parágrafo, y el Instituto procederá a pagar a las administradoras de riesgos profesionales que repitan contra </w:t>
      </w:r>
      <w:r w:rsidR="00043617" w:rsidRPr="00B95AA6">
        <w:rPr>
          <w:b/>
          <w:i/>
          <w:sz w:val="22"/>
          <w:szCs w:val="22"/>
        </w:rPr>
        <w:t>él</w:t>
      </w:r>
      <w:r w:rsidR="00B36E46" w:rsidRPr="00B95AA6">
        <w:rPr>
          <w:b/>
          <w:i/>
          <w:sz w:val="22"/>
          <w:szCs w:val="22"/>
        </w:rPr>
        <w:t>}</w:t>
      </w:r>
      <w:r w:rsidR="00043617" w:rsidRPr="00B95AA6">
        <w:rPr>
          <w:b/>
          <w:i/>
          <w:sz w:val="22"/>
          <w:szCs w:val="22"/>
        </w:rPr>
        <w:t xml:space="preserve">. </w:t>
      </w:r>
    </w:p>
    <w:p w14:paraId="6A4B640B" w14:textId="77777777" w:rsidR="00043617" w:rsidRPr="00B95AA6" w:rsidRDefault="00043617" w:rsidP="001E4543">
      <w:pPr>
        <w:pStyle w:val="textocaja"/>
        <w:spacing w:before="0" w:beforeAutospacing="0" w:after="0" w:afterAutospacing="0"/>
        <w:jc w:val="both"/>
        <w:rPr>
          <w:b/>
          <w:i/>
          <w:sz w:val="22"/>
          <w:szCs w:val="22"/>
        </w:rPr>
      </w:pPr>
    </w:p>
    <w:p w14:paraId="6A4B640C" w14:textId="77777777" w:rsidR="00513460" w:rsidRPr="00720246" w:rsidRDefault="00513460" w:rsidP="00B36E46">
      <w:pPr>
        <w:numPr>
          <w:ilvl w:val="0"/>
          <w:numId w:val="1"/>
        </w:numPr>
        <w:spacing w:after="0" w:line="240" w:lineRule="auto"/>
        <w:jc w:val="both"/>
        <w:rPr>
          <w:rFonts w:ascii="Times New Roman" w:eastAsia="Times New Roman" w:hAnsi="Times New Roman"/>
          <w:highlight w:val="cyan"/>
          <w:lang w:eastAsia="es-ES"/>
        </w:rPr>
      </w:pPr>
      <w:bookmarkStart w:id="50" w:name="35"/>
      <w:bookmarkEnd w:id="50"/>
      <w:r w:rsidRPr="00720246">
        <w:rPr>
          <w:rFonts w:ascii="Times New Roman" w:hAnsi="Times New Roman"/>
          <w:highlight w:val="cyan"/>
        </w:rPr>
        <w:t xml:space="preserve">Artículo </w:t>
      </w:r>
      <w:r w:rsidR="00B36E46" w:rsidRPr="00720246">
        <w:rPr>
          <w:rFonts w:ascii="Times New Roman" w:hAnsi="Times New Roman"/>
          <w:highlight w:val="cyan"/>
        </w:rPr>
        <w:t xml:space="preserve">34 </w:t>
      </w:r>
      <w:r w:rsidRPr="00720246">
        <w:rPr>
          <w:rFonts w:ascii="Times New Roman" w:hAnsi="Times New Roman"/>
          <w:highlight w:val="cyan"/>
        </w:rPr>
        <w:t xml:space="preserve">declarado EXEQUIBLE, salvo por los apartes </w:t>
      </w:r>
      <w:r w:rsidR="00B36E46" w:rsidRPr="00720246">
        <w:rPr>
          <w:rFonts w:ascii="Times New Roman" w:hAnsi="Times New Roman"/>
          <w:highlight w:val="cyan"/>
        </w:rPr>
        <w:t>entre corchetes del inciso 1</w:t>
      </w:r>
      <w:r w:rsidRPr="00720246">
        <w:rPr>
          <w:rFonts w:ascii="Times New Roman" w:hAnsi="Times New Roman"/>
          <w:highlight w:val="cyan"/>
        </w:rPr>
        <w:t xml:space="preserve"> y los parágrafos 1 y 2 </w:t>
      </w:r>
      <w:r w:rsidR="00B36E46" w:rsidRPr="00720246">
        <w:rPr>
          <w:rFonts w:ascii="Times New Roman" w:hAnsi="Times New Roman"/>
          <w:highlight w:val="cyan"/>
        </w:rPr>
        <w:t xml:space="preserve">que se </w:t>
      </w:r>
      <w:r w:rsidRPr="00720246">
        <w:rPr>
          <w:rFonts w:ascii="Times New Roman" w:hAnsi="Times New Roman"/>
          <w:highlight w:val="cyan"/>
        </w:rPr>
        <w:t>declara</w:t>
      </w:r>
      <w:r w:rsidR="00B36E46" w:rsidRPr="00720246">
        <w:rPr>
          <w:rFonts w:ascii="Times New Roman" w:hAnsi="Times New Roman"/>
          <w:highlight w:val="cyan"/>
        </w:rPr>
        <w:t>ron</w:t>
      </w:r>
      <w:r w:rsidRPr="00720246">
        <w:rPr>
          <w:rFonts w:ascii="Times New Roman" w:hAnsi="Times New Roman"/>
          <w:highlight w:val="cyan"/>
        </w:rPr>
        <w:t xml:space="preserve"> INEXEQUIBLE</w:t>
      </w:r>
      <w:r w:rsidR="00043617" w:rsidRPr="00720246">
        <w:rPr>
          <w:rFonts w:ascii="Times New Roman" w:hAnsi="Times New Roman"/>
          <w:highlight w:val="cyan"/>
        </w:rPr>
        <w:t>S</w:t>
      </w:r>
      <w:r w:rsidRPr="00720246">
        <w:rPr>
          <w:rFonts w:ascii="Times New Roman" w:hAnsi="Times New Roman"/>
          <w:highlight w:val="cyan"/>
        </w:rPr>
        <w:t xml:space="preserve"> por la Corte Constitucional mediante </w:t>
      </w:r>
      <w:hyperlink r:id="rId104"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Magistrado Ponente Dr. Jaime Araújo Rentería.</w:t>
      </w:r>
    </w:p>
    <w:p w14:paraId="6A4B640D" w14:textId="77777777" w:rsidR="00513460" w:rsidRPr="00B95AA6" w:rsidRDefault="00513460" w:rsidP="001E4543">
      <w:pPr>
        <w:spacing w:after="0" w:line="240" w:lineRule="auto"/>
        <w:rPr>
          <w:rFonts w:ascii="Times New Roman" w:eastAsia="Times New Roman" w:hAnsi="Times New Roman"/>
          <w:lang w:eastAsia="es-ES"/>
        </w:rPr>
      </w:pPr>
    </w:p>
    <w:p w14:paraId="6A4B640E" w14:textId="77777777" w:rsidR="00986548" w:rsidRPr="00B95AA6" w:rsidRDefault="00986548" w:rsidP="001E4543">
      <w:pPr>
        <w:tabs>
          <w:tab w:val="left" w:pos="3686"/>
        </w:tabs>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35. SERVICIOS DE </w:t>
      </w:r>
      <w:r w:rsidR="001C4187" w:rsidRPr="00B95AA6">
        <w:rPr>
          <w:rFonts w:ascii="Times New Roman" w:eastAsia="Times New Roman" w:hAnsi="Times New Roman"/>
          <w:b/>
          <w:lang w:eastAsia="es-ES"/>
        </w:rPr>
        <w:t>PREVENCIÓN</w:t>
      </w:r>
      <w:r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La afiliación al Sistema General de Riesgos Profesionales, da derecho a la empresa afiliada a recibir por parte de la entidad administradora de riesgos profesionales: </w:t>
      </w:r>
    </w:p>
    <w:p w14:paraId="6A4B640F" w14:textId="77777777" w:rsidR="00B36E46" w:rsidRPr="00B95AA6" w:rsidRDefault="00B36E46" w:rsidP="001E4543">
      <w:pPr>
        <w:tabs>
          <w:tab w:val="left" w:pos="3686"/>
        </w:tabs>
        <w:spacing w:after="0" w:line="240" w:lineRule="auto"/>
        <w:jc w:val="both"/>
        <w:rPr>
          <w:rFonts w:ascii="Times New Roman" w:eastAsia="Times New Roman" w:hAnsi="Times New Roman"/>
          <w:lang w:eastAsia="es-ES"/>
        </w:rPr>
      </w:pPr>
    </w:p>
    <w:p w14:paraId="6A4B6410"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Asesoría técnica básica para el diseño del programa de salud ocupacional en la respectiva empresa. </w:t>
      </w:r>
    </w:p>
    <w:p w14:paraId="6A4B6411" w14:textId="77777777" w:rsidR="00B36E46" w:rsidRPr="00B95AA6" w:rsidRDefault="00B36E46" w:rsidP="001E4543">
      <w:pPr>
        <w:spacing w:after="0" w:line="240" w:lineRule="auto"/>
        <w:jc w:val="both"/>
        <w:rPr>
          <w:rFonts w:ascii="Times New Roman" w:eastAsia="Times New Roman" w:hAnsi="Times New Roman"/>
          <w:lang w:eastAsia="es-ES"/>
        </w:rPr>
      </w:pPr>
    </w:p>
    <w:p w14:paraId="6A4B6412"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Capacitación básica para el montaje de la brigada de primeros auxilios. </w:t>
      </w:r>
    </w:p>
    <w:p w14:paraId="6A4B6413" w14:textId="77777777" w:rsidR="00B36E46" w:rsidRPr="00B95AA6" w:rsidRDefault="00B36E46" w:rsidP="001E4543">
      <w:pPr>
        <w:spacing w:after="0" w:line="240" w:lineRule="auto"/>
        <w:jc w:val="both"/>
        <w:rPr>
          <w:rFonts w:ascii="Times New Roman" w:eastAsia="Times New Roman" w:hAnsi="Times New Roman"/>
          <w:lang w:eastAsia="es-ES"/>
        </w:rPr>
      </w:pPr>
    </w:p>
    <w:p w14:paraId="6A4B6414"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Capacitación a los miembros del comité paritario de salud ocupacional en aquellas empresas con un </w:t>
      </w:r>
      <w:r w:rsidR="00B36E46" w:rsidRPr="00B95AA6">
        <w:rPr>
          <w:rFonts w:ascii="Times New Roman" w:eastAsia="Times New Roman" w:hAnsi="Times New Roman"/>
          <w:lang w:eastAsia="es-ES"/>
        </w:rPr>
        <w:t>número mayor de 10 trabajadores</w:t>
      </w:r>
      <w:r w:rsidRPr="00B95AA6">
        <w:rPr>
          <w:rFonts w:ascii="Times New Roman" w:eastAsia="Times New Roman" w:hAnsi="Times New Roman"/>
          <w:lang w:eastAsia="es-ES"/>
        </w:rPr>
        <w:t xml:space="preserve">, o a los vigías ocupacionales en las empresas con un número menor de 10 trabajadores. </w:t>
      </w:r>
    </w:p>
    <w:p w14:paraId="6A4B6415" w14:textId="77777777" w:rsidR="00B36E46" w:rsidRPr="00B95AA6" w:rsidRDefault="00B36E46" w:rsidP="001E4543">
      <w:pPr>
        <w:spacing w:after="0" w:line="240" w:lineRule="auto"/>
        <w:jc w:val="both"/>
        <w:rPr>
          <w:rFonts w:ascii="Times New Roman" w:eastAsia="Times New Roman" w:hAnsi="Times New Roman"/>
          <w:lang w:eastAsia="es-ES"/>
        </w:rPr>
      </w:pPr>
    </w:p>
    <w:p w14:paraId="6A4B6416"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 Fomento de estilos de trabajo y de vida saludables, de acuerdo con los </w:t>
      </w:r>
      <w:r w:rsidR="00B36E46" w:rsidRPr="00B95AA6">
        <w:rPr>
          <w:rFonts w:ascii="Times New Roman" w:eastAsia="Times New Roman" w:hAnsi="Times New Roman"/>
          <w:lang w:eastAsia="es-ES"/>
        </w:rPr>
        <w:t>perfiles</w:t>
      </w:r>
      <w:r w:rsidRPr="00B95AA6">
        <w:rPr>
          <w:rFonts w:ascii="Times New Roman" w:eastAsia="Times New Roman" w:hAnsi="Times New Roman"/>
          <w:lang w:eastAsia="es-ES"/>
        </w:rPr>
        <w:t xml:space="preserve"> epidemiológicos de las empresas. </w:t>
      </w:r>
    </w:p>
    <w:p w14:paraId="6A4B6417" w14:textId="77777777" w:rsidR="001C4187" w:rsidRPr="00B95AA6" w:rsidRDefault="001C4187" w:rsidP="001E4543">
      <w:pPr>
        <w:spacing w:after="0" w:line="240" w:lineRule="auto"/>
        <w:jc w:val="both"/>
        <w:rPr>
          <w:rFonts w:ascii="Times New Roman" w:eastAsia="Times New Roman" w:hAnsi="Times New Roman"/>
          <w:b/>
          <w:lang w:eastAsia="es-ES"/>
        </w:rPr>
      </w:pPr>
    </w:p>
    <w:p w14:paraId="6A4B6418" w14:textId="77777777" w:rsidR="00986548" w:rsidRDefault="001C418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986548" w:rsidRPr="00B95AA6">
        <w:rPr>
          <w:rFonts w:ascii="Times New Roman" w:eastAsia="Times New Roman" w:hAnsi="Times New Roman"/>
          <w:lang w:eastAsia="es-ES"/>
        </w:rPr>
        <w:t xml:space="preserve">. Los vigías ocupacionales cumplen </w:t>
      </w:r>
      <w:r w:rsidR="00B36E46" w:rsidRPr="00B95AA6">
        <w:rPr>
          <w:rFonts w:ascii="Times New Roman" w:eastAsia="Times New Roman" w:hAnsi="Times New Roman"/>
          <w:lang w:eastAsia="es-ES"/>
        </w:rPr>
        <w:t>las mismas funciones</w:t>
      </w:r>
      <w:r w:rsidR="00986548" w:rsidRPr="00B95AA6">
        <w:rPr>
          <w:rFonts w:ascii="Times New Roman" w:eastAsia="Times New Roman" w:hAnsi="Times New Roman"/>
          <w:lang w:eastAsia="es-ES"/>
        </w:rPr>
        <w:t xml:space="preserve"> de los comités de salud ocupacional. </w:t>
      </w:r>
    </w:p>
    <w:p w14:paraId="6A4B6419" w14:textId="77777777" w:rsidR="00720246" w:rsidRDefault="00720246" w:rsidP="001E4543">
      <w:pPr>
        <w:spacing w:after="0" w:line="240" w:lineRule="auto"/>
        <w:jc w:val="both"/>
        <w:rPr>
          <w:rFonts w:ascii="Times New Roman" w:eastAsia="Times New Roman" w:hAnsi="Times New Roman"/>
          <w:lang w:eastAsia="es-ES"/>
        </w:rPr>
      </w:pPr>
    </w:p>
    <w:p w14:paraId="6A4B641A" w14:textId="77777777" w:rsidR="00720246" w:rsidRPr="00720246" w:rsidRDefault="00720246" w:rsidP="00720246">
      <w:pPr>
        <w:numPr>
          <w:ilvl w:val="0"/>
          <w:numId w:val="1"/>
        </w:numPr>
        <w:spacing w:after="0" w:line="240" w:lineRule="auto"/>
        <w:jc w:val="both"/>
        <w:rPr>
          <w:rFonts w:ascii="Times New Roman" w:eastAsia="Times New Roman" w:hAnsi="Times New Roman"/>
          <w:color w:val="000000"/>
          <w:highlight w:val="cyan"/>
          <w:lang w:eastAsia="es-ES"/>
        </w:rPr>
      </w:pPr>
      <w:r w:rsidRPr="00B95AA6">
        <w:rPr>
          <w:rFonts w:ascii="Times New Roman" w:hAnsi="Times New Roman"/>
          <w:highlight w:val="cyan"/>
        </w:rPr>
        <w:t xml:space="preserve">Artículo 35 declarado EXEQUIBLE, por los cargos formulados y analizados en la </w:t>
      </w:r>
      <w:r w:rsidRPr="00720246">
        <w:rPr>
          <w:rFonts w:ascii="Times New Roman" w:hAnsi="Times New Roman"/>
          <w:highlight w:val="cyan"/>
        </w:rPr>
        <w:t xml:space="preserve">sentencia, por la Corte Constitucional mediante </w:t>
      </w:r>
      <w:hyperlink r:id="rId105"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Magistrado Ponente Dr. Jaime Araújo Rentería.</w:t>
      </w:r>
    </w:p>
    <w:p w14:paraId="6A4B641B" w14:textId="77777777" w:rsidR="006F71B2" w:rsidRDefault="006F71B2" w:rsidP="006F71B2">
      <w:pPr>
        <w:spacing w:after="0" w:line="240" w:lineRule="auto"/>
        <w:jc w:val="both"/>
        <w:rPr>
          <w:rFonts w:ascii="Times New Roman" w:eastAsia="Times New Roman" w:hAnsi="Times New Roman"/>
          <w:lang w:eastAsia="es-ES"/>
        </w:rPr>
      </w:pPr>
    </w:p>
    <w:p w14:paraId="6A4B641C" w14:textId="77777777" w:rsidR="006F71B2" w:rsidRPr="006F71B2" w:rsidRDefault="006F71B2" w:rsidP="006F71B2">
      <w:pPr>
        <w:spacing w:after="0" w:line="240" w:lineRule="auto"/>
        <w:jc w:val="both"/>
        <w:rPr>
          <w:rFonts w:ascii="Times New Roman" w:eastAsia="Times New Roman" w:hAnsi="Times New Roman"/>
          <w:b/>
          <w:highlight w:val="yellow"/>
          <w:lang w:eastAsia="es-ES"/>
        </w:rPr>
      </w:pPr>
      <w:r w:rsidRPr="006F71B2">
        <w:rPr>
          <w:rFonts w:ascii="Times New Roman" w:eastAsia="Times New Roman" w:hAnsi="Times New Roman"/>
          <w:b/>
          <w:highlight w:val="yellow"/>
          <w:lang w:eastAsia="es-ES"/>
        </w:rPr>
        <w:lastRenderedPageBreak/>
        <w:t>CONCORDANCIAS:</w:t>
      </w:r>
    </w:p>
    <w:p w14:paraId="6A4B641D" w14:textId="77777777" w:rsidR="006F71B2" w:rsidRPr="006F71B2" w:rsidRDefault="006F71B2" w:rsidP="006F71B2">
      <w:pPr>
        <w:numPr>
          <w:ilvl w:val="0"/>
          <w:numId w:val="7"/>
        </w:numPr>
        <w:spacing w:after="0" w:line="240" w:lineRule="auto"/>
        <w:jc w:val="both"/>
        <w:rPr>
          <w:rFonts w:ascii="Times New Roman" w:eastAsia="Times New Roman" w:hAnsi="Times New Roman"/>
          <w:highlight w:val="yellow"/>
          <w:lang w:eastAsia="es-ES"/>
        </w:rPr>
      </w:pPr>
      <w:hyperlink r:id="rId106" w:history="1">
        <w:r w:rsidRPr="006F71B2">
          <w:rPr>
            <w:rStyle w:val="Hipervnculo"/>
            <w:rFonts w:ascii="Times New Roman" w:eastAsia="Times New Roman" w:hAnsi="Times New Roman"/>
            <w:b/>
            <w:highlight w:val="yellow"/>
            <w:lang w:eastAsia="es-ES"/>
          </w:rPr>
          <w:t>Decreto Reglamentario 1530 de 1996</w:t>
        </w:r>
      </w:hyperlink>
      <w:r w:rsidRPr="006F71B2">
        <w:rPr>
          <w:rFonts w:ascii="Times New Roman" w:eastAsia="Times New Roman" w:hAnsi="Times New Roman"/>
          <w:b/>
          <w:highlight w:val="yellow"/>
          <w:lang w:eastAsia="es-ES"/>
        </w:rPr>
        <w:t xml:space="preserve">: </w:t>
      </w:r>
      <w:r w:rsidRPr="006F71B2">
        <w:rPr>
          <w:rFonts w:ascii="Times New Roman" w:eastAsia="Times New Roman" w:hAnsi="Times New Roman"/>
          <w:highlight w:val="yellow"/>
          <w:lang w:eastAsia="es-ES"/>
        </w:rPr>
        <w:t>Art</w:t>
      </w:r>
      <w:r>
        <w:rPr>
          <w:rFonts w:ascii="Times New Roman" w:eastAsia="Times New Roman" w:hAnsi="Times New Roman"/>
          <w:highlight w:val="yellow"/>
          <w:lang w:eastAsia="es-ES"/>
        </w:rPr>
        <w:t>s</w:t>
      </w:r>
      <w:r w:rsidRPr="006F71B2">
        <w:rPr>
          <w:rFonts w:ascii="Times New Roman" w:eastAsia="Times New Roman" w:hAnsi="Times New Roman"/>
          <w:highlight w:val="yellow"/>
          <w:lang w:eastAsia="es-ES"/>
        </w:rPr>
        <w:t xml:space="preserve">. </w:t>
      </w:r>
      <w:r>
        <w:rPr>
          <w:rFonts w:ascii="Times New Roman" w:eastAsia="Times New Roman" w:hAnsi="Times New Roman"/>
          <w:highlight w:val="yellow"/>
          <w:lang w:eastAsia="es-ES"/>
        </w:rPr>
        <w:t>4, 6, 7 y 15</w:t>
      </w:r>
      <w:r w:rsidRPr="006F71B2">
        <w:rPr>
          <w:rFonts w:ascii="Times New Roman" w:eastAsia="Times New Roman" w:hAnsi="Times New Roman"/>
          <w:highlight w:val="yellow"/>
          <w:lang w:eastAsia="es-ES"/>
        </w:rPr>
        <w:t>.</w:t>
      </w:r>
    </w:p>
    <w:p w14:paraId="6A4B641E" w14:textId="77777777" w:rsidR="006F71B2" w:rsidRPr="00B95AA6" w:rsidRDefault="006F71B2" w:rsidP="001E4543">
      <w:pPr>
        <w:spacing w:after="0" w:line="240" w:lineRule="auto"/>
        <w:rPr>
          <w:rFonts w:ascii="Times New Roman" w:eastAsia="Times New Roman" w:hAnsi="Times New Roman"/>
          <w:color w:val="000000"/>
          <w:lang w:eastAsia="es-ES"/>
        </w:rPr>
      </w:pPr>
    </w:p>
    <w:p w14:paraId="6A4B641F" w14:textId="77777777" w:rsidR="001C4187" w:rsidRPr="00B95AA6" w:rsidRDefault="001C4187" w:rsidP="001E4543">
      <w:pPr>
        <w:spacing w:after="0" w:line="240" w:lineRule="auto"/>
        <w:rPr>
          <w:rFonts w:ascii="Times New Roman" w:eastAsia="Times New Roman" w:hAnsi="Times New Roman"/>
          <w:color w:val="000000"/>
          <w:lang w:eastAsia="es-ES"/>
        </w:rPr>
      </w:pPr>
    </w:p>
    <w:p w14:paraId="6A4B6420" w14:textId="77777777" w:rsidR="00986548" w:rsidRPr="00B95AA6" w:rsidRDefault="00986548"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 xml:space="preserve">PRESTACIONES </w:t>
      </w:r>
      <w:r w:rsidR="00EC3F74" w:rsidRPr="00B95AA6">
        <w:rPr>
          <w:rFonts w:ascii="Times New Roman" w:eastAsia="Times New Roman" w:hAnsi="Times New Roman"/>
          <w:b/>
          <w:color w:val="000000"/>
          <w:lang w:eastAsia="es-ES"/>
        </w:rPr>
        <w:t>ECONÓMICAS</w:t>
      </w:r>
      <w:r w:rsidRPr="00B95AA6">
        <w:rPr>
          <w:rFonts w:ascii="Times New Roman" w:eastAsia="Times New Roman" w:hAnsi="Times New Roman"/>
          <w:b/>
          <w:color w:val="000000"/>
          <w:lang w:eastAsia="es-ES"/>
        </w:rPr>
        <w:t xml:space="preserve"> POR INCAPACIDAD</w:t>
      </w:r>
      <w:r w:rsidR="00B36E46" w:rsidRPr="00B95AA6">
        <w:rPr>
          <w:rFonts w:ascii="Times New Roman" w:eastAsia="Times New Roman" w:hAnsi="Times New Roman"/>
          <w:b/>
          <w:color w:val="000000"/>
          <w:lang w:eastAsia="es-ES"/>
        </w:rPr>
        <w:t>.</w:t>
      </w:r>
    </w:p>
    <w:p w14:paraId="6A4B6421" w14:textId="77777777" w:rsidR="00B36E46" w:rsidRPr="00B95AA6" w:rsidRDefault="00B36E46" w:rsidP="001E4543">
      <w:pPr>
        <w:spacing w:after="0" w:line="240" w:lineRule="auto"/>
        <w:jc w:val="center"/>
        <w:rPr>
          <w:rFonts w:ascii="Times New Roman" w:eastAsia="Times New Roman" w:hAnsi="Times New Roman"/>
          <w:b/>
          <w:color w:val="000000"/>
          <w:lang w:eastAsia="es-ES"/>
        </w:rPr>
      </w:pPr>
    </w:p>
    <w:p w14:paraId="6A4B6422" w14:textId="77777777" w:rsidR="00986548" w:rsidRPr="00B95AA6" w:rsidRDefault="00986548"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INCAPACIDAD TEMPORAL</w:t>
      </w:r>
      <w:r w:rsidR="00B36E46" w:rsidRPr="00B95AA6">
        <w:rPr>
          <w:rFonts w:ascii="Times New Roman" w:eastAsia="Times New Roman" w:hAnsi="Times New Roman"/>
          <w:b/>
          <w:color w:val="000000"/>
          <w:lang w:eastAsia="es-ES"/>
        </w:rPr>
        <w:t>.</w:t>
      </w:r>
    </w:p>
    <w:p w14:paraId="6A4B6423" w14:textId="77777777" w:rsidR="00EC3F74" w:rsidRPr="00B95AA6" w:rsidRDefault="00EC3F74" w:rsidP="001E4543">
      <w:pPr>
        <w:spacing w:after="0" w:line="240" w:lineRule="auto"/>
        <w:jc w:val="center"/>
        <w:rPr>
          <w:rFonts w:ascii="Times New Roman" w:eastAsia="Times New Roman" w:hAnsi="Times New Roman"/>
          <w:b/>
          <w:color w:val="000000"/>
          <w:lang w:eastAsia="es-ES"/>
        </w:rPr>
      </w:pPr>
    </w:p>
    <w:p w14:paraId="6A4B6424" w14:textId="77777777" w:rsidR="00D2021D" w:rsidRPr="00B95AA6" w:rsidRDefault="00986548" w:rsidP="001E4543">
      <w:pPr>
        <w:pStyle w:val="textocaja"/>
        <w:spacing w:before="0" w:beforeAutospacing="0" w:after="0" w:afterAutospacing="0"/>
        <w:jc w:val="both"/>
        <w:rPr>
          <w:b/>
          <w:i/>
          <w:sz w:val="22"/>
          <w:szCs w:val="22"/>
        </w:rPr>
      </w:pPr>
      <w:bookmarkStart w:id="51" w:name="36"/>
      <w:bookmarkEnd w:id="51"/>
      <w:r w:rsidRPr="00B95AA6">
        <w:rPr>
          <w:b/>
          <w:sz w:val="22"/>
          <w:szCs w:val="22"/>
        </w:rPr>
        <w:t>ARTICULO 36. INCAPACIDAD TEMPORAL.</w:t>
      </w:r>
      <w:r w:rsidR="00D2021D" w:rsidRPr="00B95AA6">
        <w:rPr>
          <w:b/>
          <w:i/>
          <w:sz w:val="22"/>
          <w:szCs w:val="22"/>
        </w:rPr>
        <w:t xml:space="preserve"> </w:t>
      </w:r>
      <w:r w:rsidR="00B36E46" w:rsidRPr="00B95AA6">
        <w:rPr>
          <w:b/>
          <w:i/>
          <w:sz w:val="22"/>
          <w:szCs w:val="22"/>
        </w:rPr>
        <w:t>{</w:t>
      </w:r>
      <w:r w:rsidR="00D2021D" w:rsidRPr="00B95AA6">
        <w:rPr>
          <w:b/>
          <w:i/>
          <w:sz w:val="22"/>
          <w:szCs w:val="22"/>
        </w:rPr>
        <w:t>Se entiende por incapacidad temporal, aquellas que según el cuadro agudo de la enfermedad que presente el afiliado al sistema general de riesgos profesionales, le impide desempeñar su capacidad laboral por un tiempo determinado</w:t>
      </w:r>
      <w:r w:rsidR="00B36E46" w:rsidRPr="00B95AA6">
        <w:rPr>
          <w:b/>
          <w:i/>
          <w:sz w:val="22"/>
          <w:szCs w:val="22"/>
        </w:rPr>
        <w:t>}</w:t>
      </w:r>
      <w:r w:rsidR="00D2021D" w:rsidRPr="00B95AA6">
        <w:rPr>
          <w:b/>
          <w:i/>
          <w:sz w:val="22"/>
          <w:szCs w:val="22"/>
        </w:rPr>
        <w:t>.</w:t>
      </w:r>
    </w:p>
    <w:p w14:paraId="6A4B6425" w14:textId="77777777" w:rsidR="00B36E46" w:rsidRPr="00B95AA6" w:rsidRDefault="00B36E46" w:rsidP="001E4543">
      <w:pPr>
        <w:pStyle w:val="textocaja"/>
        <w:spacing w:before="0" w:beforeAutospacing="0" w:after="0" w:afterAutospacing="0"/>
        <w:jc w:val="both"/>
        <w:rPr>
          <w:b/>
          <w:i/>
          <w:sz w:val="22"/>
          <w:szCs w:val="22"/>
        </w:rPr>
      </w:pPr>
    </w:p>
    <w:p w14:paraId="6A4B6426" w14:textId="77777777" w:rsidR="00F33B91" w:rsidRPr="00720246" w:rsidRDefault="00F33B91" w:rsidP="00B36E46">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 xml:space="preserve">Artículo </w:t>
      </w:r>
      <w:r w:rsidR="00B36E46" w:rsidRPr="00720246">
        <w:rPr>
          <w:rFonts w:ascii="Times New Roman" w:hAnsi="Times New Roman"/>
          <w:highlight w:val="cyan"/>
        </w:rPr>
        <w:t xml:space="preserve">36 </w:t>
      </w:r>
      <w:r w:rsidRPr="00720246">
        <w:rPr>
          <w:rFonts w:ascii="Times New Roman" w:hAnsi="Times New Roman"/>
          <w:highlight w:val="cyan"/>
        </w:rPr>
        <w:t xml:space="preserve">declarado INEXEQUIBLE por la Corte Constitucional mediante </w:t>
      </w:r>
      <w:hyperlink r:id="rId107"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27" w14:textId="77777777" w:rsidR="00D2021D" w:rsidRPr="00B95AA6" w:rsidRDefault="00D2021D" w:rsidP="001E4543">
      <w:pPr>
        <w:spacing w:after="0" w:line="240" w:lineRule="auto"/>
        <w:rPr>
          <w:rFonts w:ascii="Times New Roman" w:eastAsia="Times New Roman" w:hAnsi="Times New Roman"/>
          <w:lang w:eastAsia="es-ES"/>
        </w:rPr>
      </w:pPr>
      <w:bookmarkStart w:id="52" w:name="37"/>
      <w:bookmarkEnd w:id="52"/>
    </w:p>
    <w:p w14:paraId="6A4B6428" w14:textId="77777777" w:rsidR="00D4341D" w:rsidRPr="00B95AA6" w:rsidRDefault="00986548" w:rsidP="001E4543">
      <w:pPr>
        <w:pStyle w:val="textocaja"/>
        <w:spacing w:before="0" w:beforeAutospacing="0" w:after="0" w:afterAutospacing="0"/>
        <w:jc w:val="both"/>
        <w:rPr>
          <w:b/>
          <w:i/>
          <w:sz w:val="22"/>
          <w:szCs w:val="22"/>
        </w:rPr>
      </w:pPr>
      <w:r w:rsidRPr="00B95AA6">
        <w:rPr>
          <w:b/>
          <w:sz w:val="22"/>
          <w:szCs w:val="22"/>
        </w:rPr>
        <w:t xml:space="preserve">ARTICULO 37. MONTO DE LAS PRESTACIONES </w:t>
      </w:r>
      <w:r w:rsidR="00D4341D" w:rsidRPr="00B95AA6">
        <w:rPr>
          <w:b/>
          <w:sz w:val="22"/>
          <w:szCs w:val="22"/>
        </w:rPr>
        <w:t>ECONÓMICAS</w:t>
      </w:r>
      <w:r w:rsidRPr="00B95AA6">
        <w:rPr>
          <w:b/>
          <w:sz w:val="22"/>
          <w:szCs w:val="22"/>
        </w:rPr>
        <w:t xml:space="preserve"> POR INCAPACIDAD TEMPORAL.</w:t>
      </w:r>
      <w:r w:rsidRPr="00B95AA6">
        <w:rPr>
          <w:b/>
          <w:i/>
          <w:sz w:val="22"/>
          <w:szCs w:val="22"/>
        </w:rPr>
        <w:t xml:space="preserve"> </w:t>
      </w:r>
      <w:bookmarkStart w:id="53" w:name="38"/>
      <w:bookmarkEnd w:id="53"/>
      <w:r w:rsidR="00B36E46" w:rsidRPr="00B95AA6">
        <w:rPr>
          <w:b/>
          <w:i/>
          <w:sz w:val="22"/>
          <w:szCs w:val="22"/>
        </w:rPr>
        <w:t>{</w:t>
      </w:r>
      <w:r w:rsidR="00D4341D" w:rsidRPr="00B95AA6">
        <w:rPr>
          <w:b/>
          <w:i/>
          <w:sz w:val="22"/>
          <w:szCs w:val="22"/>
        </w:rPr>
        <w:t xml:space="preserve">Todo afiliado a quien se le defina una incapacidad temporal, recibirá un subsidio equivalente al 100% de su salario base de cotización, calculado desde el día siguiente al que ocurrió el accidente de trabajo, o se </w:t>
      </w:r>
      <w:r w:rsidR="00B36E46" w:rsidRPr="00B95AA6">
        <w:rPr>
          <w:b/>
          <w:i/>
          <w:sz w:val="22"/>
          <w:szCs w:val="22"/>
        </w:rPr>
        <w:t>diagnosticó</w:t>
      </w:r>
      <w:r w:rsidR="00D4341D" w:rsidRPr="00B95AA6">
        <w:rPr>
          <w:b/>
          <w:i/>
          <w:sz w:val="22"/>
          <w:szCs w:val="22"/>
        </w:rPr>
        <w:t xml:space="preserve"> la enfermedad profesional, y hasta el momento de su rehabilitación, readaptación o curación, o de la declaración de su incapacidad permanente parcial, invalidez total o su muerte. El pago se efectuará en los </w:t>
      </w:r>
      <w:r w:rsidR="00B36E46" w:rsidRPr="00B95AA6">
        <w:rPr>
          <w:b/>
          <w:i/>
          <w:sz w:val="22"/>
          <w:szCs w:val="22"/>
        </w:rPr>
        <w:t>períodos</w:t>
      </w:r>
      <w:r w:rsidR="00D4341D" w:rsidRPr="00B95AA6">
        <w:rPr>
          <w:b/>
          <w:i/>
          <w:sz w:val="22"/>
          <w:szCs w:val="22"/>
        </w:rPr>
        <w:t xml:space="preserve"> en que el trabajador reciba regularmente su salario. </w:t>
      </w:r>
    </w:p>
    <w:p w14:paraId="6A4B6429" w14:textId="77777777" w:rsidR="00B36E46" w:rsidRPr="00B95AA6" w:rsidRDefault="00B36E46" w:rsidP="001E4543">
      <w:pPr>
        <w:pStyle w:val="textocaja"/>
        <w:spacing w:before="0" w:beforeAutospacing="0" w:after="0" w:afterAutospacing="0"/>
        <w:jc w:val="both"/>
        <w:rPr>
          <w:b/>
          <w:i/>
          <w:sz w:val="22"/>
          <w:szCs w:val="22"/>
        </w:rPr>
      </w:pPr>
    </w:p>
    <w:p w14:paraId="6A4B642A" w14:textId="77777777" w:rsidR="00D4341D" w:rsidRPr="00B95AA6" w:rsidRDefault="00D4341D" w:rsidP="001E4543">
      <w:pPr>
        <w:pStyle w:val="textocaja"/>
        <w:spacing w:before="0" w:beforeAutospacing="0" w:after="0" w:afterAutospacing="0"/>
        <w:jc w:val="both"/>
        <w:rPr>
          <w:b/>
          <w:i/>
          <w:sz w:val="22"/>
          <w:szCs w:val="22"/>
        </w:rPr>
      </w:pPr>
      <w:r w:rsidRPr="00B95AA6">
        <w:rPr>
          <w:b/>
          <w:i/>
          <w:sz w:val="22"/>
          <w:szCs w:val="22"/>
        </w:rPr>
        <w:t xml:space="preserve">El periodo durante el cual se reconoce la prestación de que trata el presente artículo será máximo 180 días, que podrán ser prorrogadas hasta por </w:t>
      </w:r>
      <w:r w:rsidR="00B36E46" w:rsidRPr="00B95AA6">
        <w:rPr>
          <w:b/>
          <w:i/>
          <w:sz w:val="22"/>
          <w:szCs w:val="22"/>
        </w:rPr>
        <w:t>períodos</w:t>
      </w:r>
      <w:r w:rsidRPr="00B95AA6">
        <w:rPr>
          <w:b/>
          <w:i/>
          <w:sz w:val="22"/>
          <w:szCs w:val="22"/>
        </w:rPr>
        <w:t xml:space="preserve"> que no superen otros 180 días continuos adicionales, cuando esta prórroga se determine como necesaria para el tratamiento del afiliado, o para culminar su rehabilitación. </w:t>
      </w:r>
    </w:p>
    <w:p w14:paraId="6A4B642B" w14:textId="77777777" w:rsidR="00B36E46" w:rsidRPr="00B95AA6" w:rsidRDefault="00B36E46" w:rsidP="001E4543">
      <w:pPr>
        <w:pStyle w:val="textocaja"/>
        <w:spacing w:before="0" w:beforeAutospacing="0" w:after="0" w:afterAutospacing="0"/>
        <w:jc w:val="both"/>
        <w:rPr>
          <w:b/>
          <w:i/>
          <w:sz w:val="22"/>
          <w:szCs w:val="22"/>
        </w:rPr>
      </w:pPr>
    </w:p>
    <w:p w14:paraId="6A4B642C" w14:textId="77777777" w:rsidR="00D4341D" w:rsidRPr="00B95AA6" w:rsidRDefault="00D4341D" w:rsidP="001E4543">
      <w:pPr>
        <w:pStyle w:val="textocaja"/>
        <w:spacing w:before="0" w:beforeAutospacing="0" w:after="0" w:afterAutospacing="0"/>
        <w:jc w:val="both"/>
        <w:rPr>
          <w:b/>
          <w:i/>
          <w:sz w:val="22"/>
          <w:szCs w:val="22"/>
        </w:rPr>
      </w:pPr>
      <w:r w:rsidRPr="00B95AA6">
        <w:rPr>
          <w:b/>
          <w:i/>
          <w:sz w:val="22"/>
          <w:szCs w:val="22"/>
        </w:rPr>
        <w:t xml:space="preserve">Cumplido el periodo previsto en el inciso anterior y no se hubiese logrado la curación o rehabilitación del afiliado, se debe iniciar el procedimiento para determinar el estado de invalidez. </w:t>
      </w:r>
    </w:p>
    <w:p w14:paraId="6A4B642D" w14:textId="77777777" w:rsidR="00B36E46" w:rsidRPr="00B95AA6" w:rsidRDefault="00B36E46" w:rsidP="001E4543">
      <w:pPr>
        <w:pStyle w:val="textocaja"/>
        <w:spacing w:before="0" w:beforeAutospacing="0" w:after="0" w:afterAutospacing="0"/>
        <w:jc w:val="both"/>
        <w:rPr>
          <w:b/>
          <w:i/>
          <w:sz w:val="22"/>
          <w:szCs w:val="22"/>
        </w:rPr>
      </w:pPr>
    </w:p>
    <w:p w14:paraId="6A4B642E" w14:textId="77777777" w:rsidR="00D4341D" w:rsidRPr="00B95AA6" w:rsidRDefault="00D4341D" w:rsidP="001E4543">
      <w:pPr>
        <w:pStyle w:val="textocaja"/>
        <w:spacing w:before="0" w:beforeAutospacing="0" w:after="0" w:afterAutospacing="0"/>
        <w:jc w:val="both"/>
        <w:rPr>
          <w:b/>
          <w:i/>
          <w:sz w:val="22"/>
          <w:szCs w:val="22"/>
        </w:rPr>
      </w:pPr>
      <w:r w:rsidRPr="00B95AA6">
        <w:rPr>
          <w:b/>
          <w:i/>
          <w:sz w:val="22"/>
          <w:szCs w:val="22"/>
        </w:rPr>
        <w:t xml:space="preserve">PARÁGRAFO 1. Para los efectos de este decreto, las prestaciones se otorgan por días calendario. </w:t>
      </w:r>
    </w:p>
    <w:p w14:paraId="6A4B642F" w14:textId="77777777" w:rsidR="00B36E46" w:rsidRPr="00B95AA6" w:rsidRDefault="00B36E46" w:rsidP="001E4543">
      <w:pPr>
        <w:pStyle w:val="textocaja"/>
        <w:spacing w:before="0" w:beforeAutospacing="0" w:after="0" w:afterAutospacing="0"/>
        <w:jc w:val="both"/>
        <w:rPr>
          <w:b/>
          <w:i/>
          <w:sz w:val="22"/>
          <w:szCs w:val="22"/>
        </w:rPr>
      </w:pPr>
    </w:p>
    <w:p w14:paraId="6A4B6430" w14:textId="77777777" w:rsidR="00D4341D" w:rsidRDefault="00D4341D" w:rsidP="001E4543">
      <w:pPr>
        <w:pStyle w:val="textocaja"/>
        <w:spacing w:before="0" w:beforeAutospacing="0" w:after="0" w:afterAutospacing="0"/>
        <w:jc w:val="both"/>
        <w:rPr>
          <w:b/>
          <w:i/>
          <w:sz w:val="22"/>
          <w:szCs w:val="22"/>
        </w:rPr>
      </w:pPr>
      <w:r w:rsidRPr="00B95AA6">
        <w:rPr>
          <w:b/>
          <w:i/>
          <w:sz w:val="22"/>
          <w:szCs w:val="22"/>
        </w:rPr>
        <w:t xml:space="preserve">PARÁGRAFO 2. Las entidades administradoras de riesgos profesionales deberán efectuar el pago de la cotización para los Sistemas Generales de Pensiones y de Seguridad Social en Salud, correspondiente a los empleadores, durante los </w:t>
      </w:r>
      <w:r w:rsidR="00B36E46" w:rsidRPr="00B95AA6">
        <w:rPr>
          <w:b/>
          <w:i/>
          <w:sz w:val="22"/>
          <w:szCs w:val="22"/>
        </w:rPr>
        <w:t>períodos</w:t>
      </w:r>
      <w:r w:rsidRPr="00B95AA6">
        <w:rPr>
          <w:b/>
          <w:i/>
          <w:sz w:val="22"/>
          <w:szCs w:val="22"/>
        </w:rPr>
        <w:t xml:space="preserve"> de incapacidad temporal y hasta por un ingreso base de la cotización, equivalente al valor de la incapacidad. La </w:t>
      </w:r>
      <w:r w:rsidR="00B36E46" w:rsidRPr="00B95AA6">
        <w:rPr>
          <w:b/>
          <w:i/>
          <w:sz w:val="22"/>
          <w:szCs w:val="22"/>
        </w:rPr>
        <w:t>proporción</w:t>
      </w:r>
      <w:r w:rsidRPr="00B95AA6">
        <w:rPr>
          <w:b/>
          <w:i/>
          <w:sz w:val="22"/>
          <w:szCs w:val="22"/>
        </w:rPr>
        <w:t xml:space="preserve"> será la misma establecida   para estos sistemas en la </w:t>
      </w:r>
      <w:r w:rsidR="00990141">
        <w:rPr>
          <w:b/>
          <w:i/>
          <w:sz w:val="22"/>
          <w:szCs w:val="22"/>
        </w:rPr>
        <w:t>Ley 100 de 1993</w:t>
      </w:r>
      <w:r w:rsidRPr="00B95AA6">
        <w:rPr>
          <w:b/>
          <w:i/>
          <w:sz w:val="22"/>
          <w:szCs w:val="22"/>
        </w:rPr>
        <w:t>.}</w:t>
      </w:r>
    </w:p>
    <w:p w14:paraId="6A4B6431" w14:textId="77777777" w:rsidR="00720246" w:rsidRDefault="00720246" w:rsidP="001E4543">
      <w:pPr>
        <w:pStyle w:val="textocaja"/>
        <w:spacing w:before="0" w:beforeAutospacing="0" w:after="0" w:afterAutospacing="0"/>
        <w:jc w:val="both"/>
        <w:rPr>
          <w:b/>
          <w:i/>
          <w:sz w:val="22"/>
          <w:szCs w:val="22"/>
        </w:rPr>
      </w:pPr>
    </w:p>
    <w:p w14:paraId="6A4B6432" w14:textId="77777777" w:rsidR="00720246" w:rsidRPr="00720246" w:rsidRDefault="00720246" w:rsidP="001E4543">
      <w:pPr>
        <w:pStyle w:val="textocaja"/>
        <w:spacing w:before="0" w:beforeAutospacing="0" w:after="0" w:afterAutospacing="0"/>
        <w:jc w:val="both"/>
        <w:rPr>
          <w:b/>
          <w:i/>
          <w:sz w:val="22"/>
          <w:szCs w:val="22"/>
        </w:rPr>
      </w:pPr>
      <w:r w:rsidRPr="00720246">
        <w:rPr>
          <w:sz w:val="22"/>
          <w:szCs w:val="22"/>
          <w:highlight w:val="green"/>
        </w:rPr>
        <w:t>*</w:t>
      </w:r>
      <w:r w:rsidRPr="00720246">
        <w:rPr>
          <w:b/>
          <w:sz w:val="22"/>
          <w:szCs w:val="22"/>
          <w:highlight w:val="green"/>
          <w:u w:val="single"/>
        </w:rPr>
        <w:t>Nota de Interpretación</w:t>
      </w:r>
      <w:r w:rsidRPr="00720246">
        <w:rPr>
          <w:b/>
          <w:sz w:val="22"/>
          <w:szCs w:val="22"/>
          <w:highlight w:val="green"/>
        </w:rPr>
        <w:t>:</w:t>
      </w:r>
      <w:r w:rsidRPr="00720246">
        <w:rPr>
          <w:sz w:val="22"/>
          <w:szCs w:val="22"/>
          <w:highlight w:val="green"/>
        </w:rPr>
        <w:t xml:space="preserve"> Para mayor información y mejor comprensión de la remisión hecha a la Ley 100 de 1993, le sugerimos remitirse a la publicación de nuestro Grupo Editorial Nueva Legislación “Sistema de Seguridad Social Integral”.</w:t>
      </w:r>
    </w:p>
    <w:p w14:paraId="6A4B6433" w14:textId="77777777" w:rsidR="00B36E46" w:rsidRPr="00B95AA6" w:rsidRDefault="00B36E46" w:rsidP="001E4543">
      <w:pPr>
        <w:pStyle w:val="textocaja"/>
        <w:spacing w:before="0" w:beforeAutospacing="0" w:after="0" w:afterAutospacing="0"/>
        <w:jc w:val="both"/>
        <w:rPr>
          <w:b/>
          <w:i/>
          <w:sz w:val="22"/>
          <w:szCs w:val="22"/>
        </w:rPr>
      </w:pPr>
    </w:p>
    <w:p w14:paraId="6A4B6434" w14:textId="77777777" w:rsidR="00B36E46" w:rsidRPr="00720246" w:rsidRDefault="00B36E46" w:rsidP="00B36E46">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 xml:space="preserve">Artículo 37 declarado INEXEQUIBLE por la Corte Constitucional mediante </w:t>
      </w:r>
      <w:hyperlink r:id="rId108"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35" w14:textId="77777777" w:rsidR="00D4341D" w:rsidRPr="00B95AA6" w:rsidRDefault="00D4341D" w:rsidP="001E4543">
      <w:pPr>
        <w:spacing w:after="0" w:line="240" w:lineRule="auto"/>
        <w:rPr>
          <w:rFonts w:ascii="Times New Roman" w:eastAsia="Times New Roman" w:hAnsi="Times New Roman"/>
          <w:lang w:eastAsia="es-ES"/>
        </w:rPr>
      </w:pPr>
    </w:p>
    <w:p w14:paraId="6A4B6436" w14:textId="77777777" w:rsidR="00986548" w:rsidRPr="00B95AA6" w:rsidRDefault="00986548" w:rsidP="00B36E46">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38. </w:t>
      </w:r>
      <w:r w:rsidR="005C060C" w:rsidRPr="00B95AA6">
        <w:rPr>
          <w:rFonts w:ascii="Times New Roman" w:eastAsia="Times New Roman" w:hAnsi="Times New Roman"/>
          <w:b/>
          <w:lang w:eastAsia="es-ES"/>
        </w:rPr>
        <w:t>DECLARACIÓN</w:t>
      </w:r>
      <w:r w:rsidRPr="00B95AA6">
        <w:rPr>
          <w:rFonts w:ascii="Times New Roman" w:eastAsia="Times New Roman" w:hAnsi="Times New Roman"/>
          <w:b/>
          <w:lang w:eastAsia="es-ES"/>
        </w:rPr>
        <w:t xml:space="preserve"> DE LA INCAPACIDAD TEMPORAL</w:t>
      </w:r>
      <w:r w:rsidRPr="00B95AA6">
        <w:rPr>
          <w:rFonts w:ascii="Times New Roman" w:eastAsia="Times New Roman" w:hAnsi="Times New Roman"/>
          <w:lang w:eastAsia="es-ES"/>
        </w:rPr>
        <w:t xml:space="preserve">. Hasta tanto el Gobierno Nacional reglamente, la declaración de la incapacidad temporal continuará siendo determinada por el médico tratante, el cual deberá estar adscrito a la Entidad Promotora de Salud a través de la cual se preste el servicio, cuando estas entidades se encuentren operando. </w:t>
      </w:r>
    </w:p>
    <w:p w14:paraId="6A4B6437" w14:textId="77777777" w:rsidR="005C060C" w:rsidRPr="00B95AA6" w:rsidRDefault="005C060C" w:rsidP="001E4543">
      <w:pPr>
        <w:spacing w:after="0" w:line="240" w:lineRule="auto"/>
        <w:rPr>
          <w:rFonts w:ascii="Times New Roman" w:eastAsia="Times New Roman" w:hAnsi="Times New Roman"/>
          <w:lang w:eastAsia="es-ES"/>
        </w:rPr>
      </w:pPr>
      <w:bookmarkStart w:id="54" w:name="39"/>
      <w:bookmarkEnd w:id="54"/>
    </w:p>
    <w:p w14:paraId="6A4B6438" w14:textId="77777777" w:rsidR="005C060C" w:rsidRPr="00720246" w:rsidRDefault="005C060C" w:rsidP="00B36E46">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 xml:space="preserve">Artículo </w:t>
      </w:r>
      <w:r w:rsidR="00B36E46" w:rsidRPr="00720246">
        <w:rPr>
          <w:rFonts w:ascii="Times New Roman" w:hAnsi="Times New Roman"/>
          <w:highlight w:val="cyan"/>
        </w:rPr>
        <w:t xml:space="preserve">38 </w:t>
      </w:r>
      <w:r w:rsidRPr="00720246">
        <w:rPr>
          <w:rFonts w:ascii="Times New Roman" w:hAnsi="Times New Roman"/>
          <w:highlight w:val="cyan"/>
        </w:rPr>
        <w:t xml:space="preserve">declarado EXEQUIBLE, por los cargos formulados y analizados en la sentencia, por la Corte Constitucional mediante </w:t>
      </w:r>
      <w:hyperlink r:id="rId109"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Magistrado Ponente Dr. Jaime Araújo Rentería.</w:t>
      </w:r>
    </w:p>
    <w:p w14:paraId="6A4B6439" w14:textId="77777777" w:rsidR="005C060C" w:rsidRPr="00B95AA6" w:rsidRDefault="005C060C" w:rsidP="001E4543">
      <w:pPr>
        <w:spacing w:after="0" w:line="240" w:lineRule="auto"/>
        <w:jc w:val="both"/>
        <w:rPr>
          <w:rFonts w:ascii="Times New Roman" w:eastAsia="Times New Roman" w:hAnsi="Times New Roman"/>
          <w:b/>
          <w:i/>
          <w:lang w:eastAsia="es-ES"/>
        </w:rPr>
      </w:pPr>
    </w:p>
    <w:p w14:paraId="6A4B643A" w14:textId="77777777" w:rsidR="00872A84" w:rsidRPr="00B95AA6" w:rsidRDefault="00986548" w:rsidP="001E4543">
      <w:pPr>
        <w:spacing w:after="0" w:line="240" w:lineRule="auto"/>
        <w:jc w:val="both"/>
        <w:rPr>
          <w:rFonts w:ascii="Times New Roman" w:eastAsia="Times New Roman" w:hAnsi="Times New Roman"/>
          <w:b/>
          <w:i/>
          <w:lang w:eastAsia="es-ES"/>
        </w:rPr>
      </w:pPr>
      <w:r w:rsidRPr="00B95AA6">
        <w:rPr>
          <w:rFonts w:ascii="Times New Roman" w:eastAsia="Times New Roman" w:hAnsi="Times New Roman"/>
          <w:b/>
          <w:lang w:eastAsia="es-ES"/>
        </w:rPr>
        <w:t xml:space="preserve">ARTICULO 39. </w:t>
      </w:r>
      <w:r w:rsidR="00872A84" w:rsidRPr="00B95AA6">
        <w:rPr>
          <w:rFonts w:ascii="Times New Roman" w:eastAsia="Times New Roman" w:hAnsi="Times New Roman"/>
          <w:b/>
          <w:lang w:eastAsia="es-ES"/>
        </w:rPr>
        <w:t>REINCORPORACIÓN</w:t>
      </w:r>
      <w:r w:rsidRPr="00B95AA6">
        <w:rPr>
          <w:rFonts w:ascii="Times New Roman" w:eastAsia="Times New Roman" w:hAnsi="Times New Roman"/>
          <w:b/>
          <w:lang w:eastAsia="es-ES"/>
        </w:rPr>
        <w:t xml:space="preserve"> AL TRABAJO.</w:t>
      </w:r>
      <w:r w:rsidRPr="00B95AA6">
        <w:rPr>
          <w:rFonts w:ascii="Times New Roman" w:eastAsia="Times New Roman" w:hAnsi="Times New Roman"/>
          <w:b/>
          <w:i/>
          <w:lang w:eastAsia="es-ES"/>
        </w:rPr>
        <w:t xml:space="preserve"> </w:t>
      </w:r>
      <w:r w:rsidR="00B36E46" w:rsidRPr="00B95AA6">
        <w:rPr>
          <w:rFonts w:ascii="Times New Roman" w:eastAsia="Times New Roman" w:hAnsi="Times New Roman"/>
          <w:b/>
          <w:i/>
          <w:lang w:eastAsia="es-ES"/>
        </w:rPr>
        <w:t>{</w:t>
      </w:r>
      <w:r w:rsidR="00872A84" w:rsidRPr="00B95AA6">
        <w:rPr>
          <w:rFonts w:ascii="Times New Roman" w:hAnsi="Times New Roman"/>
          <w:b/>
          <w:i/>
        </w:rPr>
        <w:t>Al terminar el periodo de incapacidad temporal, los empleadores están obligados, si el trabajador recupera su capacidad de trabajo, a ubicarlo en el cargo que desempeñaba, o a reubicarlo en cualquier otro para el cual esté capacitado, de la misma categoría</w:t>
      </w:r>
      <w:r w:rsidR="00B36E46" w:rsidRPr="00B95AA6">
        <w:rPr>
          <w:rFonts w:ascii="Times New Roman" w:hAnsi="Times New Roman"/>
          <w:b/>
          <w:i/>
        </w:rPr>
        <w:t>}</w:t>
      </w:r>
      <w:r w:rsidR="00872A84" w:rsidRPr="00B95AA6">
        <w:rPr>
          <w:rFonts w:ascii="Times New Roman" w:hAnsi="Times New Roman"/>
          <w:b/>
          <w:i/>
        </w:rPr>
        <w:t>.</w:t>
      </w:r>
    </w:p>
    <w:p w14:paraId="6A4B643B" w14:textId="77777777" w:rsidR="00872A84" w:rsidRPr="00B95AA6" w:rsidRDefault="00872A84" w:rsidP="001E4543">
      <w:pPr>
        <w:spacing w:after="0" w:line="240" w:lineRule="auto"/>
        <w:rPr>
          <w:rFonts w:ascii="Times New Roman" w:eastAsia="Times New Roman" w:hAnsi="Times New Roman"/>
          <w:lang w:eastAsia="es-ES"/>
        </w:rPr>
      </w:pPr>
    </w:p>
    <w:p w14:paraId="6A4B643C" w14:textId="77777777" w:rsidR="00B36E46" w:rsidRPr="00720246" w:rsidRDefault="00B36E46" w:rsidP="00B36E46">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 xml:space="preserve">Artículo 39 declarado INEXEQUIBLE por la Corte Constitucional mediante </w:t>
      </w:r>
      <w:hyperlink r:id="rId110"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3D" w14:textId="77777777" w:rsidR="00872A84" w:rsidRPr="00B95AA6" w:rsidRDefault="00872A84" w:rsidP="001E4543">
      <w:pPr>
        <w:spacing w:after="0" w:line="240" w:lineRule="auto"/>
        <w:rPr>
          <w:rFonts w:ascii="Times New Roman" w:eastAsia="Times New Roman" w:hAnsi="Times New Roman"/>
          <w:lang w:eastAsia="es-ES"/>
        </w:rPr>
      </w:pPr>
    </w:p>
    <w:p w14:paraId="6A4B643E" w14:textId="77777777" w:rsidR="00986548" w:rsidRPr="00B95AA6" w:rsidRDefault="00986548"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INCAPACIDAD PERMANENTE PARCIAL</w:t>
      </w:r>
    </w:p>
    <w:p w14:paraId="6A4B643F" w14:textId="77777777" w:rsidR="00F2097C" w:rsidRPr="00B95AA6" w:rsidRDefault="00F2097C" w:rsidP="001E4543">
      <w:pPr>
        <w:spacing w:after="0" w:line="240" w:lineRule="auto"/>
        <w:jc w:val="center"/>
        <w:rPr>
          <w:rFonts w:ascii="Times New Roman" w:eastAsia="Times New Roman" w:hAnsi="Times New Roman"/>
          <w:b/>
          <w:color w:val="000000"/>
          <w:lang w:eastAsia="es-ES"/>
        </w:rPr>
      </w:pPr>
    </w:p>
    <w:p w14:paraId="6A4B6440" w14:textId="77777777" w:rsidR="00F2097C" w:rsidRPr="00B95AA6" w:rsidRDefault="00986548" w:rsidP="00B36E46">
      <w:pPr>
        <w:spacing w:after="0" w:line="240" w:lineRule="auto"/>
        <w:jc w:val="both"/>
        <w:rPr>
          <w:rFonts w:ascii="Times New Roman" w:hAnsi="Times New Roman"/>
          <w:b/>
          <w:i/>
        </w:rPr>
      </w:pPr>
      <w:bookmarkStart w:id="55" w:name="40"/>
      <w:bookmarkEnd w:id="55"/>
      <w:r w:rsidRPr="00B95AA6">
        <w:rPr>
          <w:rFonts w:ascii="Times New Roman" w:eastAsia="Times New Roman" w:hAnsi="Times New Roman"/>
          <w:b/>
          <w:lang w:eastAsia="es-ES"/>
        </w:rPr>
        <w:t xml:space="preserve">ARTICULO 40. INCAPACIDAD PERMANENTE PARCIAL. </w:t>
      </w:r>
      <w:bookmarkStart w:id="56" w:name="41"/>
      <w:bookmarkEnd w:id="56"/>
      <w:r w:rsidR="00B36E46" w:rsidRPr="00B95AA6">
        <w:rPr>
          <w:rFonts w:ascii="Times New Roman" w:eastAsia="Times New Roman" w:hAnsi="Times New Roman"/>
          <w:b/>
          <w:i/>
          <w:lang w:eastAsia="es-ES"/>
        </w:rPr>
        <w:t>{</w:t>
      </w:r>
      <w:r w:rsidR="00F2097C" w:rsidRPr="00B95AA6">
        <w:rPr>
          <w:rFonts w:ascii="Times New Roman" w:hAnsi="Times New Roman"/>
          <w:b/>
          <w:i/>
        </w:rPr>
        <w:t xml:space="preserve">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w:t>
      </w:r>
    </w:p>
    <w:p w14:paraId="6A4B6441" w14:textId="77777777" w:rsidR="00B36E46" w:rsidRPr="00B95AA6" w:rsidRDefault="00B36E46" w:rsidP="00B36E46">
      <w:pPr>
        <w:spacing w:after="0" w:line="240" w:lineRule="auto"/>
        <w:jc w:val="both"/>
        <w:rPr>
          <w:rFonts w:ascii="Times New Roman" w:hAnsi="Times New Roman"/>
          <w:b/>
          <w:i/>
        </w:rPr>
      </w:pPr>
    </w:p>
    <w:p w14:paraId="6A4B6442" w14:textId="77777777" w:rsidR="00F2097C" w:rsidRPr="00B95AA6" w:rsidRDefault="00F2097C" w:rsidP="001E4543">
      <w:pPr>
        <w:pStyle w:val="textocaja"/>
        <w:spacing w:before="0" w:beforeAutospacing="0" w:after="0" w:afterAutospacing="0"/>
        <w:jc w:val="both"/>
        <w:rPr>
          <w:b/>
          <w:i/>
          <w:sz w:val="22"/>
          <w:szCs w:val="22"/>
        </w:rPr>
      </w:pPr>
      <w:r w:rsidRPr="00B95AA6">
        <w:rPr>
          <w:b/>
          <w:i/>
          <w:sz w:val="22"/>
          <w:szCs w:val="22"/>
        </w:rPr>
        <w:t xml:space="preserve">Se considera como incapacitado permanente parcial, al afiliado que, como consecuencia de un accidente de trabajo o de una enfermedad profesional, presenta una disminución definitiva, igual o superior al 5%, pero inferior al 50%, de su capacidad laboral, para la cual ha sido contratado o capacitado. </w:t>
      </w:r>
    </w:p>
    <w:p w14:paraId="6A4B6443" w14:textId="77777777" w:rsidR="00B36E46" w:rsidRPr="00B95AA6" w:rsidRDefault="00B36E46" w:rsidP="001E4543">
      <w:pPr>
        <w:pStyle w:val="textocaja"/>
        <w:spacing w:before="0" w:beforeAutospacing="0" w:after="0" w:afterAutospacing="0"/>
        <w:jc w:val="both"/>
        <w:rPr>
          <w:b/>
          <w:i/>
          <w:sz w:val="22"/>
          <w:szCs w:val="22"/>
        </w:rPr>
      </w:pPr>
    </w:p>
    <w:p w14:paraId="6A4B6444" w14:textId="77777777" w:rsidR="00F2097C" w:rsidRPr="00B95AA6" w:rsidRDefault="00F2097C" w:rsidP="001E4543">
      <w:pPr>
        <w:pStyle w:val="textocaja"/>
        <w:spacing w:before="0" w:beforeAutospacing="0" w:after="0" w:afterAutospacing="0"/>
        <w:jc w:val="both"/>
        <w:rPr>
          <w:b/>
          <w:i/>
          <w:sz w:val="22"/>
          <w:szCs w:val="22"/>
        </w:rPr>
      </w:pPr>
      <w:r w:rsidRPr="00B95AA6">
        <w:rPr>
          <w:b/>
          <w:i/>
          <w:sz w:val="22"/>
          <w:szCs w:val="22"/>
        </w:rPr>
        <w:t>PARÁGRAFO. En aquellas patologías que sean de carácter progresivo, podrá volverse a calificar periódicamente y modificar el porcentaje de incapacidad</w:t>
      </w:r>
      <w:r w:rsidR="00B36E46" w:rsidRPr="00B95AA6">
        <w:rPr>
          <w:b/>
          <w:i/>
          <w:sz w:val="22"/>
          <w:szCs w:val="22"/>
        </w:rPr>
        <w:t>}</w:t>
      </w:r>
      <w:r w:rsidRPr="00B95AA6">
        <w:rPr>
          <w:b/>
          <w:i/>
          <w:sz w:val="22"/>
          <w:szCs w:val="22"/>
        </w:rPr>
        <w:t xml:space="preserve">. </w:t>
      </w:r>
    </w:p>
    <w:p w14:paraId="6A4B6445" w14:textId="77777777" w:rsidR="00B36E46" w:rsidRPr="00B95AA6" w:rsidRDefault="00B36E46" w:rsidP="00B36E46">
      <w:pPr>
        <w:spacing w:after="0" w:line="240" w:lineRule="auto"/>
        <w:rPr>
          <w:rFonts w:ascii="Times New Roman" w:eastAsia="Times New Roman" w:hAnsi="Times New Roman"/>
          <w:lang w:eastAsia="es-ES"/>
        </w:rPr>
      </w:pPr>
    </w:p>
    <w:p w14:paraId="6A4B6446" w14:textId="77777777" w:rsidR="00B36E46" w:rsidRPr="00720246" w:rsidRDefault="00B36E46" w:rsidP="00B36E46">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 xml:space="preserve">Artículo 40 declarado INEXEQUIBLE por la Corte Constitucional mediante </w:t>
      </w:r>
      <w:hyperlink r:id="rId111"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47" w14:textId="77777777" w:rsidR="00B36E46" w:rsidRPr="00B95AA6" w:rsidRDefault="00B36E46" w:rsidP="001E4543">
      <w:pPr>
        <w:spacing w:after="0" w:line="240" w:lineRule="auto"/>
        <w:jc w:val="both"/>
        <w:rPr>
          <w:rFonts w:ascii="Times New Roman" w:eastAsia="Times New Roman" w:hAnsi="Times New Roman"/>
          <w:b/>
          <w:lang w:eastAsia="es-ES"/>
        </w:rPr>
      </w:pPr>
    </w:p>
    <w:p w14:paraId="6A4B6448" w14:textId="77777777" w:rsidR="005C6B91" w:rsidRPr="00B95AA6" w:rsidRDefault="00986548" w:rsidP="00B36E46">
      <w:pPr>
        <w:spacing w:after="0" w:line="240" w:lineRule="auto"/>
        <w:jc w:val="both"/>
        <w:rPr>
          <w:rFonts w:ascii="Times New Roman" w:hAnsi="Times New Roman"/>
        </w:rPr>
      </w:pPr>
      <w:r w:rsidRPr="00B95AA6">
        <w:rPr>
          <w:rFonts w:ascii="Times New Roman" w:eastAsia="Times New Roman" w:hAnsi="Times New Roman"/>
          <w:b/>
          <w:lang w:eastAsia="es-ES"/>
        </w:rPr>
        <w:t xml:space="preserve">ARTICULO 41. </w:t>
      </w:r>
      <w:r w:rsidR="005C6B91" w:rsidRPr="00B95AA6">
        <w:rPr>
          <w:rFonts w:ascii="Times New Roman" w:eastAsia="Times New Roman" w:hAnsi="Times New Roman"/>
          <w:b/>
          <w:lang w:eastAsia="es-ES"/>
        </w:rPr>
        <w:t>DECLARACIÓN</w:t>
      </w:r>
      <w:r w:rsidRPr="00B95AA6">
        <w:rPr>
          <w:rFonts w:ascii="Times New Roman" w:eastAsia="Times New Roman" w:hAnsi="Times New Roman"/>
          <w:b/>
          <w:lang w:eastAsia="es-ES"/>
        </w:rPr>
        <w:t xml:space="preserve"> DE LA INCAPACIDAD PERMANENTE PARCIAL</w:t>
      </w:r>
      <w:r w:rsidRPr="00B95AA6">
        <w:rPr>
          <w:rFonts w:ascii="Times New Roman" w:eastAsia="Times New Roman" w:hAnsi="Times New Roman"/>
          <w:lang w:eastAsia="es-ES"/>
        </w:rPr>
        <w:t>.</w:t>
      </w:r>
      <w:r w:rsidR="005C6B91" w:rsidRPr="00B95AA6">
        <w:rPr>
          <w:rFonts w:ascii="Times New Roman" w:eastAsia="Times New Roman" w:hAnsi="Times New Roman"/>
          <w:lang w:eastAsia="es-ES"/>
        </w:rPr>
        <w:t xml:space="preserve"> </w:t>
      </w:r>
      <w:r w:rsidR="004F48D3" w:rsidRPr="004F48D3">
        <w:rPr>
          <w:rFonts w:ascii="Times New Roman" w:eastAsia="Times New Roman" w:hAnsi="Times New Roman"/>
          <w:b/>
          <w:i/>
          <w:lang w:eastAsia="es-ES"/>
        </w:rPr>
        <w:t>(</w:t>
      </w:r>
      <w:r w:rsidRPr="00B95AA6">
        <w:rPr>
          <w:rFonts w:ascii="Times New Roman" w:eastAsia="Times New Roman" w:hAnsi="Times New Roman"/>
          <w:b/>
          <w:i/>
          <w:lang w:eastAsia="es-ES"/>
        </w:rPr>
        <w:t xml:space="preserve">Artículo subrogado por el artículo </w:t>
      </w:r>
      <w:r w:rsidR="005C6B91" w:rsidRPr="00B95AA6">
        <w:rPr>
          <w:rFonts w:ascii="Times New Roman" w:eastAsia="Times New Roman" w:hAnsi="Times New Roman"/>
          <w:b/>
          <w:i/>
          <w:lang w:eastAsia="es-ES"/>
        </w:rPr>
        <w:t>6</w:t>
      </w:r>
      <w:r w:rsidRPr="00B95AA6">
        <w:rPr>
          <w:rFonts w:ascii="Times New Roman" w:eastAsia="Times New Roman" w:hAnsi="Times New Roman"/>
          <w:b/>
          <w:i/>
          <w:lang w:eastAsia="es-ES"/>
        </w:rPr>
        <w:t xml:space="preserve"> de la </w:t>
      </w:r>
      <w:hyperlink r:id="rId112" w:anchor="art6" w:history="1">
        <w:r w:rsidRPr="004F48D3">
          <w:rPr>
            <w:rStyle w:val="Hipervnculo"/>
            <w:rFonts w:ascii="Times New Roman" w:eastAsia="Times New Roman" w:hAnsi="Times New Roman"/>
            <w:b/>
            <w:i/>
            <w:lang w:eastAsia="es-ES"/>
          </w:rPr>
          <w:t>Ley 776 de</w:t>
        </w:r>
        <w:r w:rsidR="00720246">
          <w:rPr>
            <w:rStyle w:val="Hipervnculo"/>
            <w:rFonts w:ascii="Times New Roman" w:eastAsia="Times New Roman" w:hAnsi="Times New Roman"/>
            <w:b/>
            <w:i/>
            <w:lang w:eastAsia="es-ES"/>
          </w:rPr>
          <w:t xml:space="preserve"> 17 de diciembre de</w:t>
        </w:r>
        <w:r w:rsidRPr="004F48D3">
          <w:rPr>
            <w:rStyle w:val="Hipervnculo"/>
            <w:rFonts w:ascii="Times New Roman" w:eastAsia="Times New Roman" w:hAnsi="Times New Roman"/>
            <w:b/>
            <w:i/>
            <w:lang w:eastAsia="es-ES"/>
          </w:rPr>
          <w:t xml:space="preserve"> 2002</w:t>
        </w:r>
      </w:hyperlink>
      <w:r w:rsidR="004F48D3">
        <w:rPr>
          <w:rFonts w:ascii="Times New Roman" w:eastAsia="Times New Roman" w:hAnsi="Times New Roman"/>
          <w:b/>
          <w:i/>
          <w:lang w:eastAsia="es-ES"/>
        </w:rPr>
        <w:t>)</w:t>
      </w:r>
      <w:r w:rsidRPr="00B95AA6">
        <w:rPr>
          <w:rFonts w:ascii="Times New Roman" w:eastAsia="Times New Roman" w:hAnsi="Times New Roman"/>
          <w:b/>
          <w:i/>
          <w:lang w:eastAsia="es-ES"/>
        </w:rPr>
        <w:t>.</w:t>
      </w:r>
      <w:r w:rsidRPr="00B95AA6">
        <w:rPr>
          <w:rFonts w:ascii="Times New Roman" w:eastAsia="Times New Roman" w:hAnsi="Times New Roman"/>
          <w:lang w:eastAsia="es-ES"/>
        </w:rPr>
        <w:t xml:space="preserve"> </w:t>
      </w:r>
      <w:bookmarkStart w:id="57" w:name="42"/>
      <w:bookmarkEnd w:id="57"/>
      <w:r w:rsidR="005C6B91" w:rsidRPr="00B95AA6">
        <w:rPr>
          <w:rFonts w:ascii="Times New Roman" w:hAnsi="Times New Roman"/>
        </w:rPr>
        <w:t xml:space="preserve">La declaración, evaluación, revisión, grado y origen de la incapacidad permanente parcial serán determinados, en cada caso y previa solicitud del interesado, por un médico o por una comisión médica interdisciplinaria, según lo disponga el reglamento de la entidad administradora de riesgos profesionales en donde se encuentre afiliado el trabajador.   </w:t>
      </w:r>
    </w:p>
    <w:p w14:paraId="6A4B6449" w14:textId="77777777" w:rsidR="00B36E46" w:rsidRPr="00B95AA6" w:rsidRDefault="00B36E46" w:rsidP="00B36E46">
      <w:pPr>
        <w:spacing w:after="0" w:line="240" w:lineRule="auto"/>
        <w:jc w:val="both"/>
        <w:rPr>
          <w:rFonts w:ascii="Times New Roman" w:hAnsi="Times New Roman"/>
        </w:rPr>
      </w:pPr>
    </w:p>
    <w:p w14:paraId="6A4B644A" w14:textId="77777777" w:rsidR="005C6B91" w:rsidRPr="00B95AA6" w:rsidRDefault="00B36E46" w:rsidP="002C1C55">
      <w:pPr>
        <w:pStyle w:val="textocaja"/>
        <w:spacing w:before="0" w:beforeAutospacing="0" w:after="0" w:afterAutospacing="0"/>
        <w:jc w:val="both"/>
        <w:rPr>
          <w:b/>
          <w:i/>
          <w:sz w:val="22"/>
          <w:szCs w:val="22"/>
        </w:rPr>
      </w:pPr>
      <w:r w:rsidRPr="00B95AA6">
        <w:rPr>
          <w:b/>
          <w:i/>
          <w:sz w:val="22"/>
          <w:szCs w:val="22"/>
        </w:rPr>
        <w:t>{</w:t>
      </w:r>
      <w:r w:rsidR="005C6B91" w:rsidRPr="00B95AA6">
        <w:rPr>
          <w:b/>
          <w:i/>
          <w:sz w:val="22"/>
          <w:szCs w:val="22"/>
        </w:rPr>
        <w:t xml:space="preserve">La declaración de incapacidad permanente parcial se hará en función a la incapacidad que tenga el trabajador para procurarse por medio de un trabajo, con </w:t>
      </w:r>
      <w:r w:rsidR="002C1C55" w:rsidRPr="00B95AA6">
        <w:rPr>
          <w:b/>
          <w:i/>
          <w:sz w:val="22"/>
          <w:szCs w:val="22"/>
        </w:rPr>
        <w:t>sus actuales fuerzas</w:t>
      </w:r>
      <w:r w:rsidR="005C6B91" w:rsidRPr="00B95AA6">
        <w:rPr>
          <w:b/>
          <w:i/>
          <w:sz w:val="22"/>
          <w:szCs w:val="22"/>
        </w:rPr>
        <w:t>, capacidad y formación profesional, una remuneración equivalente al salario o renta que ganaba antes del accidente o de la enfermedad.}</w:t>
      </w:r>
    </w:p>
    <w:p w14:paraId="6A4B644B" w14:textId="77777777" w:rsidR="002C1C55" w:rsidRPr="00B95AA6" w:rsidRDefault="002C1C55" w:rsidP="002C1C55">
      <w:pPr>
        <w:pStyle w:val="textocaja"/>
        <w:spacing w:before="0" w:beforeAutospacing="0" w:after="0" w:afterAutospacing="0"/>
        <w:jc w:val="both"/>
        <w:rPr>
          <w:b/>
          <w:i/>
          <w:sz w:val="22"/>
          <w:szCs w:val="22"/>
        </w:rPr>
      </w:pPr>
    </w:p>
    <w:p w14:paraId="6A4B644C" w14:textId="77777777" w:rsidR="002C1C55" w:rsidRPr="00720246" w:rsidRDefault="002C1C55" w:rsidP="002C1C55">
      <w:pPr>
        <w:pStyle w:val="textocaja"/>
        <w:numPr>
          <w:ilvl w:val="0"/>
          <w:numId w:val="1"/>
        </w:numPr>
        <w:spacing w:before="0" w:beforeAutospacing="0" w:after="0" w:afterAutospacing="0"/>
        <w:jc w:val="both"/>
        <w:rPr>
          <w:b/>
          <w:sz w:val="22"/>
          <w:szCs w:val="22"/>
          <w:highlight w:val="cyan"/>
        </w:rPr>
      </w:pPr>
      <w:r w:rsidRPr="00720246">
        <w:rPr>
          <w:sz w:val="22"/>
          <w:szCs w:val="22"/>
          <w:highlight w:val="cyan"/>
        </w:rPr>
        <w:t xml:space="preserve">Inciso 1 declarado EXEQUIBLE, e inciso 2 del artículo 41, declarado INEXEQUIBLE por la Corte Constitucional mediante </w:t>
      </w:r>
      <w:hyperlink r:id="rId113" w:history="1">
        <w:r w:rsidRPr="00720246">
          <w:rPr>
            <w:rStyle w:val="Hipervnculo"/>
            <w:sz w:val="22"/>
            <w:szCs w:val="22"/>
            <w:highlight w:val="cyan"/>
          </w:rPr>
          <w:t>Sentencia C-452 de 12 de junio de 2002</w:t>
        </w:r>
      </w:hyperlink>
      <w:r w:rsidRPr="00720246">
        <w:rPr>
          <w:sz w:val="22"/>
          <w:szCs w:val="22"/>
          <w:highlight w:val="cyan"/>
        </w:rPr>
        <w:t xml:space="preserve">, Magistrado Ponente Dr. Jaime Araújo Rentería.  </w:t>
      </w:r>
    </w:p>
    <w:p w14:paraId="6A4B644D" w14:textId="77777777" w:rsidR="00B36E46" w:rsidRPr="00B95AA6" w:rsidRDefault="00B36E46" w:rsidP="002C1C55">
      <w:pPr>
        <w:pStyle w:val="textocaja"/>
        <w:spacing w:before="0" w:beforeAutospacing="0" w:after="0" w:afterAutospacing="0"/>
        <w:jc w:val="both"/>
        <w:rPr>
          <w:b/>
          <w:i/>
          <w:sz w:val="22"/>
          <w:szCs w:val="22"/>
        </w:rPr>
      </w:pPr>
    </w:p>
    <w:p w14:paraId="6A4B644E" w14:textId="77777777" w:rsidR="00997D4C" w:rsidRPr="00B95AA6" w:rsidRDefault="00986548" w:rsidP="001E4543">
      <w:pPr>
        <w:spacing w:after="0" w:line="240" w:lineRule="auto"/>
        <w:jc w:val="both"/>
        <w:rPr>
          <w:rFonts w:ascii="Times New Roman" w:hAnsi="Times New Roman"/>
          <w:b/>
          <w:i/>
        </w:rPr>
      </w:pPr>
      <w:r w:rsidRPr="00B95AA6">
        <w:rPr>
          <w:rFonts w:ascii="Times New Roman" w:eastAsia="Times New Roman" w:hAnsi="Times New Roman"/>
          <w:b/>
          <w:lang w:eastAsia="es-ES"/>
        </w:rPr>
        <w:t>ARTICULO 42. MONTO DE LA INCAPACIDAD PERMANENTE PARCIAL.</w:t>
      </w:r>
      <w:r w:rsidRPr="00B95AA6">
        <w:rPr>
          <w:rFonts w:ascii="Times New Roman" w:eastAsia="Times New Roman" w:hAnsi="Times New Roman"/>
          <w:b/>
          <w:i/>
          <w:lang w:eastAsia="es-ES"/>
        </w:rPr>
        <w:t xml:space="preserve"> </w:t>
      </w:r>
      <w:bookmarkStart w:id="58" w:name="43"/>
      <w:bookmarkEnd w:id="58"/>
      <w:r w:rsidR="002C1C55" w:rsidRPr="00B95AA6">
        <w:rPr>
          <w:rFonts w:ascii="Times New Roman" w:eastAsia="Times New Roman" w:hAnsi="Times New Roman"/>
          <w:b/>
          <w:i/>
          <w:lang w:eastAsia="es-ES"/>
        </w:rPr>
        <w:t>{</w:t>
      </w:r>
      <w:r w:rsidR="00997D4C" w:rsidRPr="00B95AA6">
        <w:rPr>
          <w:rFonts w:ascii="Times New Roman" w:hAnsi="Times New Roman"/>
          <w:b/>
          <w:i/>
        </w:rPr>
        <w:t xml:space="preserve">Todo afiliado al Sistema General de Riesgos Profesionales a quien se le defina una incapacidad permanente parcial, tendrá derecho a que se le reconozca una indemnización en proporción al </w:t>
      </w:r>
      <w:r w:rsidR="00997D4C" w:rsidRPr="00B95AA6">
        <w:rPr>
          <w:rFonts w:ascii="Times New Roman" w:hAnsi="Times New Roman"/>
          <w:b/>
          <w:i/>
        </w:rPr>
        <w:lastRenderedPageBreak/>
        <w:t xml:space="preserve">daño sufrido, a cargo de la entidad administradora de riesgos profesionales, en una suma no inferior a un salario base de liquidación, ni superior a veinticuatro (24) veces su salario base de liquidación. </w:t>
      </w:r>
    </w:p>
    <w:p w14:paraId="6A4B644F" w14:textId="77777777" w:rsidR="00B36E46" w:rsidRPr="00B95AA6" w:rsidRDefault="00B36E46" w:rsidP="001E4543">
      <w:pPr>
        <w:spacing w:after="0" w:line="240" w:lineRule="auto"/>
        <w:jc w:val="both"/>
        <w:rPr>
          <w:rFonts w:ascii="Times New Roman" w:hAnsi="Times New Roman"/>
          <w:b/>
          <w:i/>
        </w:rPr>
      </w:pPr>
    </w:p>
    <w:p w14:paraId="6A4B6450" w14:textId="77777777" w:rsidR="00997D4C" w:rsidRPr="00B95AA6" w:rsidRDefault="00997D4C" w:rsidP="001E4543">
      <w:pPr>
        <w:pStyle w:val="textocaja"/>
        <w:spacing w:before="0" w:beforeAutospacing="0" w:after="0" w:afterAutospacing="0"/>
        <w:jc w:val="both"/>
        <w:rPr>
          <w:b/>
          <w:i/>
          <w:sz w:val="22"/>
          <w:szCs w:val="22"/>
        </w:rPr>
      </w:pPr>
      <w:r w:rsidRPr="00B95AA6">
        <w:rPr>
          <w:b/>
          <w:i/>
          <w:sz w:val="22"/>
          <w:szCs w:val="22"/>
        </w:rPr>
        <w:t xml:space="preserve">El Gobierno Nacional determinará, periódicamente, los criterios de ponderación y la tabla de evaluación de incapacidades para determinar la disminución en la capacidad laboral. </w:t>
      </w:r>
    </w:p>
    <w:p w14:paraId="6A4B6451" w14:textId="77777777" w:rsidR="002C1C55" w:rsidRPr="00B95AA6" w:rsidRDefault="002C1C55" w:rsidP="001E4543">
      <w:pPr>
        <w:pStyle w:val="textocaja"/>
        <w:spacing w:before="0" w:beforeAutospacing="0" w:after="0" w:afterAutospacing="0"/>
        <w:jc w:val="both"/>
        <w:rPr>
          <w:b/>
          <w:i/>
          <w:sz w:val="22"/>
          <w:szCs w:val="22"/>
        </w:rPr>
      </w:pPr>
    </w:p>
    <w:p w14:paraId="6A4B6452" w14:textId="77777777" w:rsidR="00997D4C" w:rsidRPr="00B95AA6" w:rsidRDefault="00997D4C" w:rsidP="001E4543">
      <w:pPr>
        <w:pStyle w:val="textocaja"/>
        <w:spacing w:before="0" w:beforeAutospacing="0" w:after="0" w:afterAutospacing="0"/>
        <w:jc w:val="both"/>
        <w:rPr>
          <w:b/>
          <w:i/>
          <w:sz w:val="22"/>
          <w:szCs w:val="22"/>
        </w:rPr>
      </w:pPr>
      <w:r w:rsidRPr="00B95AA6">
        <w:rPr>
          <w:b/>
          <w:i/>
          <w:sz w:val="22"/>
          <w:szCs w:val="22"/>
        </w:rPr>
        <w:t>PARÁGRAFO. Hasta tanto el Gobierno Nacional determine los criterios de ponderación y la tabla de evaluación de incapacidades para establecer la disminución de la capacidad laboral, continúan vigentes los utilizados por el Instituto de Seguros Sociales</w:t>
      </w:r>
      <w:r w:rsidR="002C1C55" w:rsidRPr="00B95AA6">
        <w:rPr>
          <w:b/>
          <w:i/>
          <w:sz w:val="22"/>
          <w:szCs w:val="22"/>
        </w:rPr>
        <w:t>}</w:t>
      </w:r>
      <w:r w:rsidRPr="00B95AA6">
        <w:rPr>
          <w:b/>
          <w:i/>
          <w:sz w:val="22"/>
          <w:szCs w:val="22"/>
        </w:rPr>
        <w:t>.</w:t>
      </w:r>
    </w:p>
    <w:p w14:paraId="6A4B6453" w14:textId="77777777" w:rsidR="00B36E46" w:rsidRPr="00B95AA6" w:rsidRDefault="00B36E46" w:rsidP="001E4543">
      <w:pPr>
        <w:pStyle w:val="textocaja"/>
        <w:spacing w:before="0" w:beforeAutospacing="0" w:after="0" w:afterAutospacing="0"/>
        <w:jc w:val="both"/>
        <w:rPr>
          <w:b/>
          <w:i/>
          <w:sz w:val="22"/>
          <w:szCs w:val="22"/>
        </w:rPr>
      </w:pPr>
    </w:p>
    <w:p w14:paraId="6A4B6454" w14:textId="77777777" w:rsidR="002C1C55" w:rsidRPr="00720246" w:rsidRDefault="002C1C55" w:rsidP="002C1C55">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 xml:space="preserve">Artículo 42 declarado INEXEQUIBLE por la Corte Constitucional mediante </w:t>
      </w:r>
      <w:hyperlink r:id="rId114"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55" w14:textId="77777777" w:rsidR="00997D4C" w:rsidRPr="00B95AA6" w:rsidRDefault="00997D4C" w:rsidP="001E4543">
      <w:pPr>
        <w:spacing w:after="0" w:line="240" w:lineRule="auto"/>
        <w:rPr>
          <w:rFonts w:ascii="Times New Roman" w:eastAsia="Times New Roman" w:hAnsi="Times New Roman"/>
          <w:lang w:eastAsia="es-ES"/>
        </w:rPr>
      </w:pPr>
    </w:p>
    <w:p w14:paraId="6A4B6456" w14:textId="77777777" w:rsidR="0051636F" w:rsidRDefault="00986548" w:rsidP="001E4543">
      <w:pPr>
        <w:pStyle w:val="textocaja"/>
        <w:spacing w:before="0" w:beforeAutospacing="0" w:after="0" w:afterAutospacing="0"/>
        <w:jc w:val="both"/>
        <w:rPr>
          <w:b/>
          <w:i/>
          <w:sz w:val="22"/>
          <w:szCs w:val="22"/>
        </w:rPr>
      </w:pPr>
      <w:r w:rsidRPr="00B95AA6">
        <w:rPr>
          <w:b/>
          <w:sz w:val="22"/>
          <w:szCs w:val="22"/>
        </w:rPr>
        <w:t>ARTICULO 43. CONTROVERSIAS SOBRE LA INCAPACIDAD PERMANENTE PARCIAL</w:t>
      </w:r>
      <w:bookmarkStart w:id="59" w:name="44"/>
      <w:bookmarkEnd w:id="59"/>
      <w:r w:rsidR="0051636F" w:rsidRPr="00B95AA6">
        <w:rPr>
          <w:b/>
          <w:sz w:val="22"/>
          <w:szCs w:val="22"/>
        </w:rPr>
        <w:t>.</w:t>
      </w:r>
      <w:r w:rsidR="0051636F" w:rsidRPr="00B95AA6">
        <w:rPr>
          <w:b/>
          <w:i/>
          <w:sz w:val="22"/>
          <w:szCs w:val="22"/>
        </w:rPr>
        <w:t xml:space="preserve"> </w:t>
      </w:r>
      <w:r w:rsidR="002C1C55" w:rsidRPr="00B95AA6">
        <w:rPr>
          <w:b/>
          <w:i/>
          <w:sz w:val="22"/>
          <w:szCs w:val="22"/>
        </w:rPr>
        <w:t>{</w:t>
      </w:r>
      <w:r w:rsidR="0051636F" w:rsidRPr="00B95AA6">
        <w:rPr>
          <w:b/>
          <w:i/>
          <w:sz w:val="22"/>
          <w:szCs w:val="22"/>
        </w:rPr>
        <w:t xml:space="preserve">Cuando se suscite controversias sobre la declaración, evaluación, revisión, o determinación del grado de la incapacidad permanente parcial, o de su origen, aquellas serán resueltas por las juntas de calificación de invalidez, para lo cual se seguirá el trámite previsto en los artículos 41 y siguientes de la </w:t>
      </w:r>
      <w:r w:rsidR="00990141">
        <w:rPr>
          <w:b/>
          <w:i/>
          <w:sz w:val="22"/>
          <w:szCs w:val="22"/>
        </w:rPr>
        <w:t>Ley 100 de 1993</w:t>
      </w:r>
      <w:r w:rsidR="0051636F" w:rsidRPr="00B95AA6">
        <w:rPr>
          <w:b/>
          <w:i/>
          <w:sz w:val="22"/>
          <w:szCs w:val="22"/>
        </w:rPr>
        <w:t xml:space="preserve"> y sus reglamentos. </w:t>
      </w:r>
    </w:p>
    <w:p w14:paraId="6A4B6457" w14:textId="77777777" w:rsidR="006F71B2" w:rsidRPr="00B95AA6" w:rsidRDefault="006F71B2" w:rsidP="001E4543">
      <w:pPr>
        <w:pStyle w:val="textocaja"/>
        <w:spacing w:before="0" w:beforeAutospacing="0" w:after="0" w:afterAutospacing="0"/>
        <w:jc w:val="both"/>
        <w:rPr>
          <w:b/>
          <w:i/>
          <w:sz w:val="22"/>
          <w:szCs w:val="22"/>
        </w:rPr>
      </w:pPr>
    </w:p>
    <w:p w14:paraId="6A4B6458" w14:textId="77777777" w:rsidR="0051636F" w:rsidRPr="00B95AA6" w:rsidRDefault="0051636F" w:rsidP="001E4543">
      <w:pPr>
        <w:pStyle w:val="textocaja"/>
        <w:spacing w:before="0" w:beforeAutospacing="0" w:after="0" w:afterAutospacing="0"/>
        <w:jc w:val="both"/>
        <w:rPr>
          <w:b/>
          <w:i/>
          <w:sz w:val="22"/>
          <w:szCs w:val="22"/>
        </w:rPr>
      </w:pPr>
      <w:r w:rsidRPr="00B95AA6">
        <w:rPr>
          <w:b/>
          <w:i/>
          <w:sz w:val="22"/>
          <w:szCs w:val="22"/>
        </w:rPr>
        <w:t xml:space="preserve">Los costos que genere el trámite ante las juntas de calificación de invalidez serán de cargo de quien los solicite, conforme al reglamento que expida el Gobierno Nacional. </w:t>
      </w:r>
    </w:p>
    <w:p w14:paraId="6A4B6459" w14:textId="77777777" w:rsidR="002C1C55" w:rsidRPr="00B95AA6" w:rsidRDefault="002C1C55" w:rsidP="001E4543">
      <w:pPr>
        <w:pStyle w:val="textocaja"/>
        <w:spacing w:before="0" w:beforeAutospacing="0" w:after="0" w:afterAutospacing="0"/>
        <w:jc w:val="both"/>
        <w:rPr>
          <w:b/>
          <w:i/>
          <w:sz w:val="22"/>
          <w:szCs w:val="22"/>
        </w:rPr>
      </w:pPr>
    </w:p>
    <w:p w14:paraId="6A4B645A" w14:textId="77777777" w:rsidR="0051636F" w:rsidRPr="00B95AA6" w:rsidRDefault="0051636F" w:rsidP="001E4543">
      <w:pPr>
        <w:pStyle w:val="textocaja"/>
        <w:spacing w:before="0" w:beforeAutospacing="0" w:after="0" w:afterAutospacing="0"/>
        <w:jc w:val="both"/>
        <w:rPr>
          <w:b/>
          <w:i/>
          <w:sz w:val="22"/>
          <w:szCs w:val="22"/>
        </w:rPr>
      </w:pPr>
      <w:r w:rsidRPr="00B95AA6">
        <w:rPr>
          <w:b/>
          <w:i/>
          <w:sz w:val="22"/>
          <w:szCs w:val="22"/>
        </w:rPr>
        <w:t xml:space="preserve">En caso de que la decisión sea favorable al trabajador, la entidad administradora de riesgos profesionales deberá reembolsarle las sumas pagadas, reajustadas considerando como factor el interés bancario corriente, certificado para el periodo correspondiente por la </w:t>
      </w:r>
      <w:r w:rsidR="00756F36">
        <w:rPr>
          <w:b/>
          <w:i/>
          <w:sz w:val="22"/>
          <w:szCs w:val="22"/>
        </w:rPr>
        <w:t>Superintendencia Bancaria</w:t>
      </w:r>
      <w:r w:rsidRPr="00B95AA6">
        <w:rPr>
          <w:b/>
          <w:i/>
          <w:sz w:val="22"/>
          <w:szCs w:val="22"/>
        </w:rPr>
        <w:t>, correspondientes al momento en el cual el afiliado efectuó el pago</w:t>
      </w:r>
      <w:r w:rsidR="002C1C55" w:rsidRPr="00B95AA6">
        <w:rPr>
          <w:b/>
          <w:i/>
          <w:sz w:val="22"/>
          <w:szCs w:val="22"/>
        </w:rPr>
        <w:t>}</w:t>
      </w:r>
      <w:r w:rsidRPr="00B95AA6">
        <w:rPr>
          <w:b/>
          <w:i/>
          <w:sz w:val="22"/>
          <w:szCs w:val="22"/>
        </w:rPr>
        <w:t>.</w:t>
      </w:r>
    </w:p>
    <w:p w14:paraId="6A4B645B" w14:textId="77777777" w:rsidR="002C1C55" w:rsidRPr="00B95AA6" w:rsidRDefault="002C1C55" w:rsidP="001E4543">
      <w:pPr>
        <w:pStyle w:val="textocaja"/>
        <w:spacing w:before="0" w:beforeAutospacing="0" w:after="0" w:afterAutospacing="0"/>
        <w:jc w:val="both"/>
        <w:rPr>
          <w:b/>
          <w:i/>
          <w:sz w:val="22"/>
          <w:szCs w:val="22"/>
        </w:rPr>
      </w:pPr>
    </w:p>
    <w:p w14:paraId="6A4B645C" w14:textId="77777777" w:rsidR="0051636F" w:rsidRPr="00720246" w:rsidRDefault="0051636F" w:rsidP="002C1C55">
      <w:pPr>
        <w:numPr>
          <w:ilvl w:val="0"/>
          <w:numId w:val="1"/>
        </w:numPr>
        <w:spacing w:after="0" w:line="240" w:lineRule="auto"/>
        <w:rPr>
          <w:rFonts w:ascii="Times New Roman" w:eastAsia="Times New Roman" w:hAnsi="Times New Roman"/>
          <w:highlight w:val="cyan"/>
          <w:lang w:eastAsia="es-ES"/>
        </w:rPr>
      </w:pPr>
      <w:r w:rsidRPr="00720246">
        <w:rPr>
          <w:rFonts w:ascii="Times New Roman" w:hAnsi="Times New Roman"/>
          <w:highlight w:val="cyan"/>
        </w:rPr>
        <w:t xml:space="preserve">Artículo </w:t>
      </w:r>
      <w:r w:rsidR="002C1C55" w:rsidRPr="00720246">
        <w:rPr>
          <w:rFonts w:ascii="Times New Roman" w:hAnsi="Times New Roman"/>
          <w:highlight w:val="cyan"/>
        </w:rPr>
        <w:t xml:space="preserve">43 </w:t>
      </w:r>
      <w:r w:rsidRPr="00720246">
        <w:rPr>
          <w:rFonts w:ascii="Times New Roman" w:hAnsi="Times New Roman"/>
          <w:highlight w:val="cyan"/>
        </w:rPr>
        <w:t xml:space="preserve">declarado INEXEQUIBLE por la Corte Constitucional mediante </w:t>
      </w:r>
      <w:hyperlink r:id="rId115" w:history="1">
        <w:r w:rsidRPr="00720246">
          <w:rPr>
            <w:rStyle w:val="Hipervnculo"/>
            <w:rFonts w:ascii="Times New Roman" w:hAnsi="Times New Roman"/>
            <w:highlight w:val="cyan"/>
          </w:rPr>
          <w:t>Sentencia C-164 del 23 de febrero de 2000</w:t>
        </w:r>
      </w:hyperlink>
      <w:r w:rsidRPr="00720246">
        <w:rPr>
          <w:rFonts w:ascii="Times New Roman" w:hAnsi="Times New Roman"/>
          <w:highlight w:val="cyan"/>
        </w:rPr>
        <w:t>, Magistrado Ponente Dr. José Gregorio Hernández.</w:t>
      </w:r>
    </w:p>
    <w:p w14:paraId="6A4B645D" w14:textId="77777777" w:rsidR="0051636F" w:rsidRPr="00B95AA6" w:rsidRDefault="0051636F" w:rsidP="001E4543">
      <w:pPr>
        <w:spacing w:after="0" w:line="240" w:lineRule="auto"/>
        <w:rPr>
          <w:rFonts w:ascii="Times New Roman" w:eastAsia="Times New Roman" w:hAnsi="Times New Roman"/>
          <w:lang w:eastAsia="es-ES"/>
        </w:rPr>
      </w:pPr>
    </w:p>
    <w:p w14:paraId="6A4B645E"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44. TABLA DE </w:t>
      </w:r>
      <w:r w:rsidR="00571E2D" w:rsidRPr="00B95AA6">
        <w:rPr>
          <w:rFonts w:ascii="Times New Roman" w:eastAsia="Times New Roman" w:hAnsi="Times New Roman"/>
          <w:b/>
          <w:lang w:eastAsia="es-ES"/>
        </w:rPr>
        <w:t>VALUACIÓN</w:t>
      </w:r>
      <w:r w:rsidRPr="00B95AA6">
        <w:rPr>
          <w:rFonts w:ascii="Times New Roman" w:eastAsia="Times New Roman" w:hAnsi="Times New Roman"/>
          <w:b/>
          <w:lang w:eastAsia="es-ES"/>
        </w:rPr>
        <w:t xml:space="preserve"> DE INCAPACIDADES</w:t>
      </w:r>
      <w:r w:rsidRPr="00B95AA6">
        <w:rPr>
          <w:rFonts w:ascii="Times New Roman" w:eastAsia="Times New Roman" w:hAnsi="Times New Roman"/>
          <w:lang w:eastAsia="es-ES"/>
        </w:rPr>
        <w:t xml:space="preserve">. La determinación de los grados de incapacidad permanente parcial, invalidez o invalidez total, originadas por lesiones debidas a riesgos profesionales, se hará de acuerdo con el </w:t>
      </w:r>
      <w:r w:rsidR="00756F36">
        <w:rPr>
          <w:rFonts w:ascii="Times New Roman" w:eastAsia="Times New Roman" w:hAnsi="Times New Roman"/>
          <w:lang w:eastAsia="es-ES"/>
        </w:rPr>
        <w:t>“</w:t>
      </w:r>
      <w:r w:rsidRPr="00B95AA6">
        <w:rPr>
          <w:rFonts w:ascii="Times New Roman" w:eastAsia="Times New Roman" w:hAnsi="Times New Roman"/>
          <w:lang w:eastAsia="es-ES"/>
        </w:rPr>
        <w:t>Manual de Invalidez</w:t>
      </w:r>
      <w:r w:rsidR="00756F36">
        <w:rPr>
          <w:rFonts w:ascii="Times New Roman" w:eastAsia="Times New Roman" w:hAnsi="Times New Roman"/>
          <w:lang w:eastAsia="es-ES"/>
        </w:rPr>
        <w:t>”</w:t>
      </w:r>
      <w:r w:rsidRPr="00B95AA6">
        <w:rPr>
          <w:rFonts w:ascii="Times New Roman" w:eastAsia="Times New Roman" w:hAnsi="Times New Roman"/>
          <w:lang w:eastAsia="es-ES"/>
        </w:rPr>
        <w:t xml:space="preserve"> y la </w:t>
      </w:r>
      <w:r w:rsidR="00756F36">
        <w:rPr>
          <w:rFonts w:ascii="Times New Roman" w:eastAsia="Times New Roman" w:hAnsi="Times New Roman"/>
          <w:lang w:eastAsia="es-ES"/>
        </w:rPr>
        <w:t>“</w:t>
      </w:r>
      <w:r w:rsidRPr="00B95AA6">
        <w:rPr>
          <w:rFonts w:ascii="Times New Roman" w:eastAsia="Times New Roman" w:hAnsi="Times New Roman"/>
          <w:lang w:eastAsia="es-ES"/>
        </w:rPr>
        <w:t>Tabla de Valuación de Incapacidades</w:t>
      </w:r>
      <w:r w:rsidR="00756F36">
        <w:rPr>
          <w:rFonts w:ascii="Times New Roman" w:eastAsia="Times New Roman" w:hAnsi="Times New Roman"/>
          <w:lang w:eastAsia="es-ES"/>
        </w:rPr>
        <w:t>”</w:t>
      </w:r>
      <w:r w:rsidRPr="00B95AA6">
        <w:rPr>
          <w:rFonts w:ascii="Times New Roman" w:eastAsia="Times New Roman" w:hAnsi="Times New Roman"/>
          <w:lang w:eastAsia="es-ES"/>
        </w:rPr>
        <w:t xml:space="preserve"> </w:t>
      </w:r>
    </w:p>
    <w:p w14:paraId="6A4B645F" w14:textId="77777777" w:rsidR="002C1C55" w:rsidRPr="00B95AA6" w:rsidRDefault="002C1C55" w:rsidP="001E4543">
      <w:pPr>
        <w:spacing w:after="0" w:line="240" w:lineRule="auto"/>
        <w:jc w:val="both"/>
        <w:rPr>
          <w:rFonts w:ascii="Times New Roman" w:eastAsia="Times New Roman" w:hAnsi="Times New Roman"/>
          <w:lang w:eastAsia="es-ES"/>
        </w:rPr>
      </w:pPr>
    </w:p>
    <w:p w14:paraId="6A4B6460"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Esta tabla deberá ser revisada y actualizada por el gobierno nacional, cuando menos una vez cada cinco años. </w:t>
      </w:r>
    </w:p>
    <w:p w14:paraId="6A4B6461" w14:textId="77777777" w:rsidR="00571E2D" w:rsidRPr="00B95AA6" w:rsidRDefault="00571E2D" w:rsidP="001E4543">
      <w:pPr>
        <w:spacing w:after="0" w:line="240" w:lineRule="auto"/>
        <w:jc w:val="both"/>
        <w:rPr>
          <w:rFonts w:ascii="Times New Roman" w:eastAsia="Times New Roman" w:hAnsi="Times New Roman"/>
          <w:lang w:eastAsia="es-ES"/>
        </w:rPr>
      </w:pPr>
    </w:p>
    <w:p w14:paraId="6A4B6462" w14:textId="77777777" w:rsidR="00986548" w:rsidRDefault="00571E2D"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986548" w:rsidRPr="00B95AA6">
        <w:rPr>
          <w:rFonts w:ascii="Times New Roman" w:eastAsia="Times New Roman" w:hAnsi="Times New Roman"/>
          <w:b/>
          <w:lang w:eastAsia="es-ES"/>
        </w:rPr>
        <w:t xml:space="preserve"> TRANSITORIO</w:t>
      </w:r>
      <w:r w:rsidR="00986548" w:rsidRPr="00B95AA6">
        <w:rPr>
          <w:rFonts w:ascii="Times New Roman" w:eastAsia="Times New Roman" w:hAnsi="Times New Roman"/>
          <w:lang w:eastAsia="es-ES"/>
        </w:rPr>
        <w:t xml:space="preserve">. Hasta tanto se expidan el </w:t>
      </w:r>
      <w:r w:rsidR="00756F36">
        <w:rPr>
          <w:rFonts w:ascii="Times New Roman" w:eastAsia="Times New Roman" w:hAnsi="Times New Roman"/>
          <w:lang w:eastAsia="es-ES"/>
        </w:rPr>
        <w:t>“</w:t>
      </w:r>
      <w:r w:rsidR="00986548" w:rsidRPr="00B95AA6">
        <w:rPr>
          <w:rFonts w:ascii="Times New Roman" w:eastAsia="Times New Roman" w:hAnsi="Times New Roman"/>
          <w:lang w:eastAsia="es-ES"/>
        </w:rPr>
        <w:t xml:space="preserve">Manual </w:t>
      </w:r>
      <w:r w:rsidR="002C1C55" w:rsidRPr="00B95AA6">
        <w:rPr>
          <w:rFonts w:ascii="Times New Roman" w:eastAsia="Times New Roman" w:hAnsi="Times New Roman"/>
          <w:lang w:eastAsia="es-ES"/>
        </w:rPr>
        <w:t>Único</w:t>
      </w:r>
      <w:r w:rsidR="00986548" w:rsidRPr="00B95AA6">
        <w:rPr>
          <w:rFonts w:ascii="Times New Roman" w:eastAsia="Times New Roman" w:hAnsi="Times New Roman"/>
          <w:lang w:eastAsia="es-ES"/>
        </w:rPr>
        <w:t xml:space="preserve"> de Calificación de invalidez</w:t>
      </w:r>
      <w:r w:rsidR="00756F36">
        <w:rPr>
          <w:rFonts w:ascii="Times New Roman" w:eastAsia="Times New Roman" w:hAnsi="Times New Roman"/>
          <w:lang w:eastAsia="es-ES"/>
        </w:rPr>
        <w:t>”</w:t>
      </w:r>
      <w:r w:rsidR="00986548" w:rsidRPr="00B95AA6">
        <w:rPr>
          <w:rFonts w:ascii="Times New Roman" w:eastAsia="Times New Roman" w:hAnsi="Times New Roman"/>
          <w:lang w:eastAsia="es-ES"/>
        </w:rPr>
        <w:t xml:space="preserve"> y la </w:t>
      </w:r>
      <w:r w:rsidR="00756F36">
        <w:rPr>
          <w:rFonts w:ascii="Times New Roman" w:eastAsia="Times New Roman" w:hAnsi="Times New Roman"/>
          <w:lang w:eastAsia="es-ES"/>
        </w:rPr>
        <w:t>“</w:t>
      </w:r>
      <w:r w:rsidR="00986548" w:rsidRPr="00B95AA6">
        <w:rPr>
          <w:rFonts w:ascii="Times New Roman" w:eastAsia="Times New Roman" w:hAnsi="Times New Roman"/>
          <w:lang w:eastAsia="es-ES"/>
        </w:rPr>
        <w:t xml:space="preserve">Tabla </w:t>
      </w:r>
      <w:r w:rsidR="002C1C55" w:rsidRPr="00B95AA6">
        <w:rPr>
          <w:rFonts w:ascii="Times New Roman" w:eastAsia="Times New Roman" w:hAnsi="Times New Roman"/>
          <w:lang w:eastAsia="es-ES"/>
        </w:rPr>
        <w:t>Única</w:t>
      </w:r>
      <w:r w:rsidR="00986548" w:rsidRPr="00B95AA6">
        <w:rPr>
          <w:rFonts w:ascii="Times New Roman" w:eastAsia="Times New Roman" w:hAnsi="Times New Roman"/>
          <w:lang w:eastAsia="es-ES"/>
        </w:rPr>
        <w:t xml:space="preserve"> de Valuación de Incapacidades</w:t>
      </w:r>
      <w:r w:rsidR="00756F36">
        <w:rPr>
          <w:rFonts w:ascii="Times New Roman" w:eastAsia="Times New Roman" w:hAnsi="Times New Roman"/>
          <w:lang w:eastAsia="es-ES"/>
        </w:rPr>
        <w:t>”</w:t>
      </w:r>
      <w:r w:rsidR="00986548" w:rsidRPr="00B95AA6">
        <w:rPr>
          <w:rFonts w:ascii="Times New Roman" w:eastAsia="Times New Roman" w:hAnsi="Times New Roman"/>
          <w:lang w:eastAsia="es-ES"/>
        </w:rPr>
        <w:t xml:space="preserve">, continuarán vigentes los establecidos por el Instituto de Seguros Sociales. </w:t>
      </w:r>
    </w:p>
    <w:p w14:paraId="6A4B6463" w14:textId="77777777" w:rsidR="00720246" w:rsidRDefault="00720246" w:rsidP="001E4543">
      <w:pPr>
        <w:spacing w:after="0" w:line="240" w:lineRule="auto"/>
        <w:jc w:val="both"/>
        <w:rPr>
          <w:rFonts w:ascii="Times New Roman" w:eastAsia="Times New Roman" w:hAnsi="Times New Roman"/>
          <w:lang w:eastAsia="es-ES"/>
        </w:rPr>
      </w:pPr>
    </w:p>
    <w:p w14:paraId="6A4B6464" w14:textId="77777777" w:rsidR="00720246" w:rsidRPr="00720246" w:rsidRDefault="00720246" w:rsidP="00720246">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 xml:space="preserve">Artículo 44 declarado EXEQUIBLE, por los cargos formulados y analizados en la sentencia, por la Corte Constitucional mediante </w:t>
      </w:r>
      <w:hyperlink r:id="rId116"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Magistrado Ponente Dr. Jaime Araújo Rentería.</w:t>
      </w:r>
    </w:p>
    <w:p w14:paraId="6A4B6465" w14:textId="77777777" w:rsidR="001A30BB" w:rsidRPr="001A30BB" w:rsidRDefault="001A30BB" w:rsidP="001A30BB">
      <w:pPr>
        <w:spacing w:after="0" w:line="240" w:lineRule="auto"/>
        <w:rPr>
          <w:rFonts w:ascii="Times New Roman" w:hAnsi="Times New Roman"/>
          <w:b/>
          <w:color w:val="FF0000"/>
        </w:rPr>
      </w:pPr>
      <w:bookmarkStart w:id="60" w:name="45"/>
      <w:bookmarkEnd w:id="60"/>
    </w:p>
    <w:p w14:paraId="6A4B6466" w14:textId="77777777" w:rsidR="001A30BB" w:rsidRPr="001A30BB" w:rsidRDefault="001A30BB" w:rsidP="001A30BB">
      <w:pPr>
        <w:spacing w:after="0" w:line="240" w:lineRule="auto"/>
        <w:rPr>
          <w:rFonts w:ascii="Times New Roman" w:hAnsi="Times New Roman"/>
          <w:b/>
          <w:highlight w:val="yellow"/>
        </w:rPr>
      </w:pPr>
      <w:r w:rsidRPr="001A30BB">
        <w:rPr>
          <w:rFonts w:ascii="Times New Roman" w:hAnsi="Times New Roman"/>
          <w:b/>
          <w:highlight w:val="yellow"/>
        </w:rPr>
        <w:t>CONCORDANCIAS:</w:t>
      </w:r>
    </w:p>
    <w:p w14:paraId="6A4B6467" w14:textId="77777777" w:rsidR="001A30BB" w:rsidRPr="001A30BB" w:rsidRDefault="001A30BB" w:rsidP="00DC0184">
      <w:pPr>
        <w:numPr>
          <w:ilvl w:val="0"/>
          <w:numId w:val="21"/>
        </w:numPr>
        <w:tabs>
          <w:tab w:val="left" w:pos="709"/>
        </w:tabs>
        <w:spacing w:after="0" w:line="240" w:lineRule="auto"/>
        <w:jc w:val="both"/>
        <w:rPr>
          <w:rFonts w:ascii="Times New Roman" w:hAnsi="Times New Roman"/>
          <w:b/>
          <w:bCs/>
          <w:color w:val="000000"/>
          <w:highlight w:val="yellow"/>
          <w:lang w:val="es-CO"/>
        </w:rPr>
      </w:pPr>
      <w:hyperlink r:id="rId117" w:history="1">
        <w:r w:rsidRPr="001A30BB">
          <w:rPr>
            <w:rStyle w:val="Hipervnculo"/>
            <w:rFonts w:ascii="Times New Roman" w:hAnsi="Times New Roman"/>
            <w:b/>
            <w:bCs/>
            <w:highlight w:val="yellow"/>
          </w:rPr>
          <w:t>Decreto 1507 de 12 de agosto de 2014</w:t>
        </w:r>
      </w:hyperlink>
      <w:r w:rsidRPr="001A30BB">
        <w:rPr>
          <w:rFonts w:ascii="Times New Roman" w:hAnsi="Times New Roman"/>
          <w:b/>
          <w:bCs/>
          <w:color w:val="000000"/>
          <w:highlight w:val="yellow"/>
        </w:rPr>
        <w:t xml:space="preserve">: </w:t>
      </w:r>
      <w:r w:rsidRPr="001A30BB">
        <w:rPr>
          <w:rFonts w:ascii="Times New Roman" w:hAnsi="Times New Roman"/>
          <w:iCs/>
          <w:color w:val="000000"/>
          <w:highlight w:val="yellow"/>
        </w:rPr>
        <w:t>Por el cual se expide el Manual Único para la Calificación de la Pérdida de la Capacidad Laboral y Ocupacional.</w:t>
      </w:r>
    </w:p>
    <w:p w14:paraId="6A4B6468" w14:textId="77777777" w:rsidR="00571E2D" w:rsidRPr="00B95AA6" w:rsidRDefault="00571E2D" w:rsidP="001E4543">
      <w:pPr>
        <w:spacing w:after="0" w:line="240" w:lineRule="auto"/>
        <w:jc w:val="both"/>
        <w:rPr>
          <w:rFonts w:ascii="Times New Roman" w:eastAsia="Times New Roman" w:hAnsi="Times New Roman"/>
          <w:lang w:eastAsia="es-ES"/>
        </w:rPr>
      </w:pPr>
    </w:p>
    <w:p w14:paraId="6A4B6469" w14:textId="77777777" w:rsidR="008F0038" w:rsidRPr="00B95AA6" w:rsidRDefault="00986548" w:rsidP="001E4543">
      <w:pPr>
        <w:pStyle w:val="textocaja"/>
        <w:spacing w:before="0" w:beforeAutospacing="0" w:after="0" w:afterAutospacing="0"/>
        <w:jc w:val="both"/>
        <w:rPr>
          <w:b/>
          <w:i/>
          <w:sz w:val="22"/>
          <w:szCs w:val="22"/>
        </w:rPr>
      </w:pPr>
      <w:r w:rsidRPr="00B95AA6">
        <w:rPr>
          <w:b/>
          <w:sz w:val="22"/>
          <w:szCs w:val="22"/>
        </w:rPr>
        <w:lastRenderedPageBreak/>
        <w:t xml:space="preserve">ARTICULO 45. </w:t>
      </w:r>
      <w:r w:rsidR="008F0038" w:rsidRPr="00B95AA6">
        <w:rPr>
          <w:b/>
          <w:sz w:val="22"/>
          <w:szCs w:val="22"/>
        </w:rPr>
        <w:t>REUBICACIÓN</w:t>
      </w:r>
      <w:r w:rsidRPr="00B95AA6">
        <w:rPr>
          <w:b/>
          <w:sz w:val="22"/>
          <w:szCs w:val="22"/>
        </w:rPr>
        <w:t xml:space="preserve"> DEL TRABAJADOR.</w:t>
      </w:r>
      <w:r w:rsidRPr="00B95AA6">
        <w:rPr>
          <w:b/>
          <w:i/>
          <w:sz w:val="22"/>
          <w:szCs w:val="22"/>
        </w:rPr>
        <w:t xml:space="preserve"> </w:t>
      </w:r>
      <w:r w:rsidR="00E92D83" w:rsidRPr="00B95AA6">
        <w:rPr>
          <w:b/>
          <w:i/>
          <w:sz w:val="22"/>
          <w:szCs w:val="22"/>
        </w:rPr>
        <w:t>{</w:t>
      </w:r>
      <w:r w:rsidR="008F0038" w:rsidRPr="00B95AA6">
        <w:rPr>
          <w:b/>
          <w:i/>
          <w:sz w:val="22"/>
          <w:szCs w:val="22"/>
        </w:rPr>
        <w:t>Los empleadores están obligados a ubicar al trabajador incapacitado parcialmente en el cargo que desempeñaba o a proporcionarle un trabajo compatible con sus capacidades y aptitudes, para lo cual deberán efectuar los movimientos de personal que sean necesarios</w:t>
      </w:r>
      <w:r w:rsidR="00E92D83" w:rsidRPr="00B95AA6">
        <w:rPr>
          <w:b/>
          <w:i/>
          <w:sz w:val="22"/>
          <w:szCs w:val="22"/>
        </w:rPr>
        <w:t>}</w:t>
      </w:r>
      <w:r w:rsidR="008F0038" w:rsidRPr="00B95AA6">
        <w:rPr>
          <w:b/>
          <w:i/>
          <w:sz w:val="22"/>
          <w:szCs w:val="22"/>
        </w:rPr>
        <w:t>.</w:t>
      </w:r>
    </w:p>
    <w:p w14:paraId="6A4B646A" w14:textId="77777777" w:rsidR="00E92D83" w:rsidRPr="00B95AA6" w:rsidRDefault="00E92D83" w:rsidP="001E4543">
      <w:pPr>
        <w:pStyle w:val="textocaja"/>
        <w:spacing w:before="0" w:beforeAutospacing="0" w:after="0" w:afterAutospacing="0"/>
        <w:jc w:val="both"/>
        <w:rPr>
          <w:b/>
          <w:i/>
          <w:sz w:val="22"/>
          <w:szCs w:val="22"/>
          <w:highlight w:val="cyan"/>
        </w:rPr>
      </w:pPr>
    </w:p>
    <w:p w14:paraId="6A4B646B" w14:textId="77777777" w:rsidR="008F0038" w:rsidRPr="00720246" w:rsidRDefault="008F0038" w:rsidP="00E92D83">
      <w:pPr>
        <w:pStyle w:val="textocaja"/>
        <w:numPr>
          <w:ilvl w:val="0"/>
          <w:numId w:val="1"/>
        </w:numPr>
        <w:spacing w:before="0" w:beforeAutospacing="0" w:after="0" w:afterAutospacing="0"/>
        <w:jc w:val="both"/>
        <w:rPr>
          <w:sz w:val="22"/>
          <w:szCs w:val="22"/>
          <w:highlight w:val="cyan"/>
        </w:rPr>
      </w:pPr>
      <w:r w:rsidRPr="00720246">
        <w:rPr>
          <w:sz w:val="22"/>
          <w:szCs w:val="22"/>
          <w:highlight w:val="cyan"/>
        </w:rPr>
        <w:t xml:space="preserve">Artículo </w:t>
      </w:r>
      <w:r w:rsidR="00E92D83" w:rsidRPr="00720246">
        <w:rPr>
          <w:sz w:val="22"/>
          <w:szCs w:val="22"/>
          <w:highlight w:val="cyan"/>
        </w:rPr>
        <w:t xml:space="preserve">45, </w:t>
      </w:r>
      <w:r w:rsidRPr="00720246">
        <w:rPr>
          <w:sz w:val="22"/>
          <w:szCs w:val="22"/>
          <w:highlight w:val="cyan"/>
        </w:rPr>
        <w:t xml:space="preserve">declarado INEXEQUIBLE por la Corte Constitucional mediante </w:t>
      </w:r>
      <w:hyperlink r:id="rId118" w:history="1">
        <w:r w:rsidRPr="00720246">
          <w:rPr>
            <w:rStyle w:val="Hipervnculo"/>
            <w:sz w:val="22"/>
            <w:szCs w:val="22"/>
            <w:highlight w:val="cyan"/>
          </w:rPr>
          <w:t>Sentencia C-452 de 12 de junio de 2002</w:t>
        </w:r>
      </w:hyperlink>
      <w:r w:rsidRPr="00720246">
        <w:rPr>
          <w:sz w:val="22"/>
          <w:szCs w:val="22"/>
          <w:highlight w:val="cyan"/>
        </w:rPr>
        <w:t xml:space="preserve">, Magistrado Ponente Dr. Jaime Araújo Rentería.   </w:t>
      </w:r>
    </w:p>
    <w:p w14:paraId="6A4B646C" w14:textId="77777777" w:rsidR="008F0038" w:rsidRPr="00B95AA6" w:rsidRDefault="008F0038" w:rsidP="001E4543">
      <w:pPr>
        <w:pStyle w:val="textocaja"/>
        <w:spacing w:before="0" w:beforeAutospacing="0" w:after="0" w:afterAutospacing="0"/>
        <w:rPr>
          <w:sz w:val="22"/>
          <w:szCs w:val="22"/>
        </w:rPr>
      </w:pPr>
      <w:r w:rsidRPr="00B95AA6">
        <w:rPr>
          <w:sz w:val="22"/>
          <w:szCs w:val="22"/>
        </w:rPr>
        <w:t xml:space="preserve">  </w:t>
      </w:r>
    </w:p>
    <w:p w14:paraId="6A4B646D" w14:textId="77777777" w:rsidR="00986548" w:rsidRPr="00B95AA6" w:rsidRDefault="00BC72A6" w:rsidP="001E4543">
      <w:pPr>
        <w:spacing w:after="0" w:line="240" w:lineRule="auto"/>
        <w:jc w:val="center"/>
        <w:rPr>
          <w:rFonts w:ascii="Times New Roman" w:hAnsi="Times New Roman"/>
          <w:b/>
          <w:color w:val="000000"/>
        </w:rPr>
      </w:pPr>
      <w:r w:rsidRPr="00B95AA6">
        <w:rPr>
          <w:rFonts w:ascii="Times New Roman" w:hAnsi="Times New Roman"/>
          <w:b/>
          <w:color w:val="000000"/>
        </w:rPr>
        <w:t>PENSIÓN</w:t>
      </w:r>
      <w:r w:rsidR="00986548" w:rsidRPr="00B95AA6">
        <w:rPr>
          <w:rFonts w:ascii="Times New Roman" w:hAnsi="Times New Roman"/>
          <w:b/>
          <w:color w:val="000000"/>
        </w:rPr>
        <w:t xml:space="preserve"> DE INVALIDEZ</w:t>
      </w:r>
    </w:p>
    <w:p w14:paraId="6A4B646E" w14:textId="77777777" w:rsidR="00BC72A6" w:rsidRPr="00B95AA6" w:rsidRDefault="00BC72A6" w:rsidP="001E4543">
      <w:pPr>
        <w:spacing w:after="0" w:line="240" w:lineRule="auto"/>
        <w:jc w:val="center"/>
        <w:rPr>
          <w:rFonts w:ascii="Times New Roman" w:eastAsia="Times New Roman" w:hAnsi="Times New Roman"/>
          <w:b/>
          <w:color w:val="000000"/>
          <w:lang w:val="es-ES_tradnl" w:eastAsia="es-ES"/>
        </w:rPr>
      </w:pPr>
    </w:p>
    <w:p w14:paraId="6A4B646F" w14:textId="77777777" w:rsidR="00BC72A6" w:rsidRPr="00B95AA6" w:rsidRDefault="00986548" w:rsidP="001E4543">
      <w:pPr>
        <w:pStyle w:val="textocaja"/>
        <w:spacing w:before="0" w:beforeAutospacing="0" w:after="0" w:afterAutospacing="0"/>
        <w:jc w:val="both"/>
        <w:rPr>
          <w:b/>
          <w:i/>
          <w:sz w:val="22"/>
          <w:szCs w:val="22"/>
        </w:rPr>
      </w:pPr>
      <w:r w:rsidRPr="00B95AA6">
        <w:rPr>
          <w:b/>
          <w:sz w:val="22"/>
          <w:szCs w:val="22"/>
        </w:rPr>
        <w:t>ARTICULO 46. ESTADO DE INVALIDEZ.</w:t>
      </w:r>
      <w:r w:rsidRPr="00B95AA6">
        <w:rPr>
          <w:b/>
          <w:i/>
          <w:sz w:val="22"/>
          <w:szCs w:val="22"/>
        </w:rPr>
        <w:t xml:space="preserve"> </w:t>
      </w:r>
      <w:bookmarkStart w:id="61" w:name="47"/>
      <w:bookmarkEnd w:id="61"/>
      <w:r w:rsidR="00E92D83" w:rsidRPr="00B95AA6">
        <w:rPr>
          <w:b/>
          <w:i/>
          <w:sz w:val="22"/>
          <w:szCs w:val="22"/>
        </w:rPr>
        <w:t>{</w:t>
      </w:r>
      <w:r w:rsidR="00BC72A6" w:rsidRPr="00B95AA6">
        <w:rPr>
          <w:b/>
          <w:i/>
          <w:sz w:val="22"/>
          <w:szCs w:val="22"/>
        </w:rPr>
        <w:t>Para los efectos del presente decreto, se considera inválida la persona que por causa de origen profesional, no provocada intencionalmente, hubiese perdido el 50% o más de su capacidad laboral</w:t>
      </w:r>
      <w:r w:rsidR="00E92D83" w:rsidRPr="00B95AA6">
        <w:rPr>
          <w:b/>
          <w:i/>
          <w:sz w:val="22"/>
          <w:szCs w:val="22"/>
        </w:rPr>
        <w:t>}</w:t>
      </w:r>
      <w:r w:rsidR="00BC72A6" w:rsidRPr="00B95AA6">
        <w:rPr>
          <w:b/>
          <w:i/>
          <w:sz w:val="22"/>
          <w:szCs w:val="22"/>
        </w:rPr>
        <w:t>.</w:t>
      </w:r>
    </w:p>
    <w:p w14:paraId="6A4B6470" w14:textId="77777777" w:rsidR="00E92D83" w:rsidRPr="00B95AA6" w:rsidRDefault="00E92D83" w:rsidP="001E4543">
      <w:pPr>
        <w:pStyle w:val="textocaja"/>
        <w:spacing w:before="0" w:beforeAutospacing="0" w:after="0" w:afterAutospacing="0"/>
        <w:jc w:val="both"/>
        <w:rPr>
          <w:b/>
          <w:i/>
          <w:sz w:val="22"/>
          <w:szCs w:val="22"/>
        </w:rPr>
      </w:pPr>
    </w:p>
    <w:p w14:paraId="6A4B6471" w14:textId="77777777" w:rsidR="00CF5747" w:rsidRPr="00720246" w:rsidRDefault="00E92D83" w:rsidP="00E92D83">
      <w:pPr>
        <w:numPr>
          <w:ilvl w:val="0"/>
          <w:numId w:val="1"/>
        </w:numPr>
        <w:spacing w:after="0" w:line="240" w:lineRule="auto"/>
        <w:jc w:val="both"/>
        <w:rPr>
          <w:rFonts w:ascii="Times New Roman" w:eastAsia="Times New Roman" w:hAnsi="Times New Roman"/>
          <w:highlight w:val="cyan"/>
          <w:lang w:eastAsia="es-ES"/>
        </w:rPr>
      </w:pPr>
      <w:r w:rsidRPr="00720246">
        <w:rPr>
          <w:rFonts w:ascii="Times New Roman" w:hAnsi="Times New Roman"/>
          <w:highlight w:val="cyan"/>
        </w:rPr>
        <w:t>A</w:t>
      </w:r>
      <w:r w:rsidR="00CF5747" w:rsidRPr="00720246">
        <w:rPr>
          <w:rFonts w:ascii="Times New Roman" w:hAnsi="Times New Roman"/>
          <w:highlight w:val="cyan"/>
        </w:rPr>
        <w:t xml:space="preserve">rtículo declarado INEXEQUIBLE por la Corte Constitucional mediante </w:t>
      </w:r>
      <w:hyperlink r:id="rId119" w:history="1">
        <w:r w:rsidR="00CF5747" w:rsidRPr="00720246">
          <w:rPr>
            <w:rStyle w:val="Hipervnculo"/>
            <w:rFonts w:ascii="Times New Roman" w:hAnsi="Times New Roman"/>
            <w:highlight w:val="cyan"/>
          </w:rPr>
          <w:t>Sentencia C-452 de 12 de junio de 2002</w:t>
        </w:r>
      </w:hyperlink>
      <w:r w:rsidR="00CF5747" w:rsidRPr="00720246">
        <w:rPr>
          <w:rFonts w:ascii="Times New Roman" w:hAnsi="Times New Roman"/>
          <w:highlight w:val="cyan"/>
        </w:rPr>
        <w:t xml:space="preserve">, Magistrado Ponente Dr. Jaime Araújo Rentería.  </w:t>
      </w:r>
    </w:p>
    <w:p w14:paraId="6A4B6472" w14:textId="77777777" w:rsidR="00E92D83" w:rsidRPr="00B95AA6" w:rsidRDefault="00E92D83" w:rsidP="00E92D83">
      <w:pPr>
        <w:spacing w:after="0" w:line="240" w:lineRule="auto"/>
        <w:ind w:left="720"/>
        <w:jc w:val="both"/>
        <w:rPr>
          <w:rFonts w:ascii="Times New Roman" w:eastAsia="Times New Roman" w:hAnsi="Times New Roman"/>
          <w:lang w:eastAsia="es-ES"/>
        </w:rPr>
      </w:pPr>
    </w:p>
    <w:p w14:paraId="6A4B6473" w14:textId="77777777" w:rsidR="00986548"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47. </w:t>
      </w:r>
      <w:r w:rsidR="00A9584F" w:rsidRPr="00B95AA6">
        <w:rPr>
          <w:rFonts w:ascii="Times New Roman" w:eastAsia="Times New Roman" w:hAnsi="Times New Roman"/>
          <w:b/>
          <w:lang w:eastAsia="es-ES"/>
        </w:rPr>
        <w:t>CALIFICACIÓN</w:t>
      </w:r>
      <w:r w:rsidRPr="00B95AA6">
        <w:rPr>
          <w:rFonts w:ascii="Times New Roman" w:eastAsia="Times New Roman" w:hAnsi="Times New Roman"/>
          <w:b/>
          <w:lang w:eastAsia="es-ES"/>
        </w:rPr>
        <w:t xml:space="preserve"> DE INVALIDEZ. </w:t>
      </w:r>
      <w:r w:rsidRPr="00B95AA6">
        <w:rPr>
          <w:rFonts w:ascii="Times New Roman" w:eastAsia="Times New Roman" w:hAnsi="Times New Roman"/>
          <w:lang w:eastAsia="es-ES"/>
        </w:rPr>
        <w:t xml:space="preserve">La calificación de invalidez y su origen, así como el origen de la enfermedad o de la muerte, será determinada de conformidad con lo dispuesto en los artículos </w:t>
      </w:r>
      <w:r w:rsidR="00A9584F" w:rsidRPr="00B95AA6">
        <w:rPr>
          <w:rFonts w:ascii="Times New Roman" w:eastAsia="Times New Roman" w:hAnsi="Times New Roman"/>
          <w:lang w:eastAsia="es-ES"/>
        </w:rPr>
        <w:t>41</w:t>
      </w:r>
      <w:r w:rsidRPr="00B95AA6">
        <w:rPr>
          <w:rFonts w:ascii="Times New Roman" w:eastAsia="Times New Roman" w:hAnsi="Times New Roman"/>
          <w:lang w:eastAsia="es-ES"/>
        </w:rPr>
        <w:t xml:space="preserve">, </w:t>
      </w:r>
      <w:r w:rsidR="00A9584F" w:rsidRPr="00B95AA6">
        <w:rPr>
          <w:rFonts w:ascii="Times New Roman" w:eastAsia="Times New Roman" w:hAnsi="Times New Roman"/>
          <w:lang w:eastAsia="es-ES"/>
        </w:rPr>
        <w:t>42</w:t>
      </w:r>
      <w:r w:rsidRPr="00B95AA6">
        <w:rPr>
          <w:rFonts w:ascii="Times New Roman" w:eastAsia="Times New Roman" w:hAnsi="Times New Roman"/>
          <w:lang w:eastAsia="es-ES"/>
        </w:rPr>
        <w:t xml:space="preserve"> y siguientes de la </w:t>
      </w:r>
      <w:r w:rsidR="00990141">
        <w:rPr>
          <w:rFonts w:ascii="Times New Roman" w:eastAsia="Times New Roman" w:hAnsi="Times New Roman"/>
          <w:lang w:eastAsia="es-ES"/>
        </w:rPr>
        <w:t>*Ley 100 de 1993</w:t>
      </w:r>
      <w:r w:rsidRPr="00B95AA6">
        <w:rPr>
          <w:rFonts w:ascii="Times New Roman" w:eastAsia="Times New Roman" w:hAnsi="Times New Roman"/>
          <w:lang w:eastAsia="es-ES"/>
        </w:rPr>
        <w:t xml:space="preserve">, y sus reglamentos. </w:t>
      </w:r>
    </w:p>
    <w:p w14:paraId="6A4B6474" w14:textId="77777777" w:rsidR="008C6FCF" w:rsidRPr="00B95AA6" w:rsidRDefault="008C6FCF" w:rsidP="001E4543">
      <w:pPr>
        <w:spacing w:after="0" w:line="240" w:lineRule="auto"/>
        <w:jc w:val="both"/>
        <w:rPr>
          <w:rFonts w:ascii="Times New Roman" w:eastAsia="Times New Roman" w:hAnsi="Times New Roman"/>
          <w:lang w:eastAsia="es-ES"/>
        </w:rPr>
      </w:pPr>
    </w:p>
    <w:p w14:paraId="6A4B6475"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No obstante lo anterior, en cualquier tiempo, la calificación de la invalidez podrá revisarse a solicitud de la entidad administradora de riesgos profesionales. </w:t>
      </w:r>
    </w:p>
    <w:p w14:paraId="6A4B6476" w14:textId="77777777" w:rsidR="00990141" w:rsidRPr="00B95AA6" w:rsidRDefault="00990141" w:rsidP="00990141">
      <w:pPr>
        <w:spacing w:after="0" w:line="240" w:lineRule="auto"/>
        <w:jc w:val="both"/>
        <w:rPr>
          <w:rFonts w:ascii="Times New Roman" w:eastAsia="Times New Roman" w:hAnsi="Times New Roman"/>
          <w:lang w:eastAsia="es-ES"/>
        </w:rPr>
      </w:pPr>
      <w:bookmarkStart w:id="62" w:name="48"/>
      <w:bookmarkEnd w:id="62"/>
    </w:p>
    <w:p w14:paraId="6A4B6477" w14:textId="77777777" w:rsidR="00990141" w:rsidRPr="00B95AA6" w:rsidRDefault="00990141" w:rsidP="00990141">
      <w:pPr>
        <w:spacing w:after="0" w:line="240" w:lineRule="auto"/>
        <w:jc w:val="both"/>
        <w:rPr>
          <w:rFonts w:ascii="Times New Roman" w:eastAsia="Times New Roman" w:hAnsi="Times New Roman"/>
          <w:lang w:eastAsia="es-E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756F36">
        <w:rPr>
          <w:rFonts w:ascii="Times New Roman" w:hAnsi="Times New Roman"/>
          <w:highlight w:val="green"/>
        </w:rPr>
        <w:t>“</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6A4B6478" w14:textId="77777777" w:rsidR="00A9584F" w:rsidRPr="00B95AA6" w:rsidRDefault="00A9584F" w:rsidP="001E4543">
      <w:pPr>
        <w:spacing w:after="0" w:line="240" w:lineRule="auto"/>
        <w:rPr>
          <w:rFonts w:ascii="Times New Roman" w:eastAsia="Times New Roman" w:hAnsi="Times New Roman"/>
          <w:lang w:eastAsia="es-ES"/>
        </w:rPr>
      </w:pPr>
    </w:p>
    <w:p w14:paraId="6A4B6479" w14:textId="77777777" w:rsidR="00A9584F" w:rsidRPr="00720246" w:rsidRDefault="00A9584F" w:rsidP="00E92D83">
      <w:pPr>
        <w:pStyle w:val="textocaja"/>
        <w:numPr>
          <w:ilvl w:val="0"/>
          <w:numId w:val="1"/>
        </w:numPr>
        <w:spacing w:before="0" w:beforeAutospacing="0" w:after="0" w:afterAutospacing="0"/>
        <w:jc w:val="both"/>
        <w:rPr>
          <w:sz w:val="22"/>
          <w:szCs w:val="22"/>
          <w:highlight w:val="cyan"/>
        </w:rPr>
      </w:pPr>
      <w:r w:rsidRPr="00720246">
        <w:rPr>
          <w:sz w:val="22"/>
          <w:szCs w:val="22"/>
          <w:highlight w:val="cyan"/>
        </w:rPr>
        <w:t xml:space="preserve">Artículo </w:t>
      </w:r>
      <w:r w:rsidR="00E92D83" w:rsidRPr="00720246">
        <w:rPr>
          <w:sz w:val="22"/>
          <w:szCs w:val="22"/>
          <w:highlight w:val="cyan"/>
        </w:rPr>
        <w:t xml:space="preserve">47 </w:t>
      </w:r>
      <w:r w:rsidRPr="00720246">
        <w:rPr>
          <w:sz w:val="22"/>
          <w:szCs w:val="22"/>
          <w:highlight w:val="cyan"/>
        </w:rPr>
        <w:t xml:space="preserve">declarado EXEQUIBLE, por la Corte Constitucional mediante </w:t>
      </w:r>
      <w:hyperlink r:id="rId120" w:history="1">
        <w:r w:rsidRPr="00720246">
          <w:rPr>
            <w:rStyle w:val="Hipervnculo"/>
            <w:sz w:val="22"/>
            <w:szCs w:val="22"/>
            <w:highlight w:val="cyan"/>
          </w:rPr>
          <w:t>Sentencia C-452 de 12 de junio de 2002</w:t>
        </w:r>
      </w:hyperlink>
      <w:r w:rsidRPr="00720246">
        <w:rPr>
          <w:sz w:val="22"/>
          <w:szCs w:val="22"/>
          <w:highlight w:val="cyan"/>
        </w:rPr>
        <w:t>, Magistrado Ponente Dr. Jaime Araújo Rentería.</w:t>
      </w:r>
    </w:p>
    <w:p w14:paraId="6A4B647A" w14:textId="77777777" w:rsidR="00E92D83" w:rsidRPr="00B95AA6" w:rsidRDefault="00E92D83" w:rsidP="00E92D83">
      <w:pPr>
        <w:pStyle w:val="textocaja"/>
        <w:spacing w:before="0" w:beforeAutospacing="0" w:after="0" w:afterAutospacing="0"/>
        <w:ind w:left="720"/>
        <w:jc w:val="both"/>
        <w:rPr>
          <w:sz w:val="22"/>
          <w:szCs w:val="22"/>
        </w:rPr>
      </w:pPr>
    </w:p>
    <w:p w14:paraId="6A4B647B" w14:textId="77777777" w:rsidR="00B346A8" w:rsidRPr="00B95AA6" w:rsidRDefault="00986548" w:rsidP="00E92D83">
      <w:pPr>
        <w:spacing w:after="0" w:line="240" w:lineRule="auto"/>
        <w:jc w:val="both"/>
        <w:rPr>
          <w:rFonts w:ascii="Times New Roman" w:hAnsi="Times New Roman"/>
          <w:b/>
          <w:i/>
        </w:rPr>
      </w:pPr>
      <w:r w:rsidRPr="00B95AA6">
        <w:rPr>
          <w:rFonts w:ascii="Times New Roman" w:eastAsia="Times New Roman" w:hAnsi="Times New Roman"/>
          <w:b/>
          <w:lang w:eastAsia="es-ES"/>
        </w:rPr>
        <w:t xml:space="preserve">ARTICULO 48. MONTO DE LA </w:t>
      </w:r>
      <w:r w:rsidR="00B346A8" w:rsidRPr="00B95AA6">
        <w:rPr>
          <w:rFonts w:ascii="Times New Roman" w:eastAsia="Times New Roman" w:hAnsi="Times New Roman"/>
          <w:b/>
          <w:lang w:eastAsia="es-ES"/>
        </w:rPr>
        <w:t>PENSIÓN</w:t>
      </w:r>
      <w:r w:rsidRPr="00B95AA6">
        <w:rPr>
          <w:rFonts w:ascii="Times New Roman" w:eastAsia="Times New Roman" w:hAnsi="Times New Roman"/>
          <w:b/>
          <w:lang w:eastAsia="es-ES"/>
        </w:rPr>
        <w:t xml:space="preserve"> DE INVALIDEZ. </w:t>
      </w:r>
      <w:r w:rsidR="00E92D83" w:rsidRPr="00B95AA6">
        <w:rPr>
          <w:rFonts w:ascii="Times New Roman" w:eastAsia="Times New Roman" w:hAnsi="Times New Roman"/>
          <w:b/>
          <w:i/>
          <w:lang w:eastAsia="es-ES"/>
        </w:rPr>
        <w:t>{</w:t>
      </w:r>
      <w:r w:rsidR="00B346A8" w:rsidRPr="00B95AA6">
        <w:rPr>
          <w:rFonts w:ascii="Times New Roman" w:hAnsi="Times New Roman"/>
          <w:b/>
          <w:i/>
        </w:rPr>
        <w:t xml:space="preserve">Todo afiliado al que se le defina una invalidez tendrá derecho, desde ese mismo día, a las siguientes prestaciones económicas, según el caso: </w:t>
      </w:r>
    </w:p>
    <w:p w14:paraId="6A4B647C" w14:textId="77777777" w:rsidR="00E92D83" w:rsidRPr="00B95AA6" w:rsidRDefault="00E92D83" w:rsidP="00E92D83">
      <w:pPr>
        <w:spacing w:after="0" w:line="240" w:lineRule="auto"/>
        <w:jc w:val="both"/>
        <w:rPr>
          <w:rFonts w:ascii="Times New Roman" w:hAnsi="Times New Roman"/>
          <w:b/>
          <w:i/>
        </w:rPr>
      </w:pPr>
    </w:p>
    <w:p w14:paraId="6A4B647D" w14:textId="77777777" w:rsidR="00B346A8" w:rsidRPr="00B95AA6" w:rsidRDefault="00B346A8" w:rsidP="001E4543">
      <w:pPr>
        <w:pStyle w:val="textocaja"/>
        <w:spacing w:before="0" w:beforeAutospacing="0" w:after="0" w:afterAutospacing="0"/>
        <w:jc w:val="both"/>
        <w:rPr>
          <w:b/>
          <w:i/>
          <w:sz w:val="22"/>
          <w:szCs w:val="22"/>
        </w:rPr>
      </w:pPr>
      <w:r w:rsidRPr="00B95AA6">
        <w:rPr>
          <w:b/>
          <w:i/>
          <w:sz w:val="22"/>
          <w:szCs w:val="22"/>
        </w:rPr>
        <w:t xml:space="preserve">Cuando la invalidez es superior al 50% e inferior al 66%, tendrá derecho a una pensión de invalidez equivalente al 60% del ingreso base de liquidación. </w:t>
      </w:r>
    </w:p>
    <w:p w14:paraId="6A4B647E" w14:textId="77777777" w:rsidR="00E92D83" w:rsidRPr="00B95AA6" w:rsidRDefault="00E92D83" w:rsidP="001E4543">
      <w:pPr>
        <w:pStyle w:val="textocaja"/>
        <w:spacing w:before="0" w:beforeAutospacing="0" w:after="0" w:afterAutospacing="0"/>
        <w:jc w:val="both"/>
        <w:rPr>
          <w:b/>
          <w:i/>
          <w:sz w:val="22"/>
          <w:szCs w:val="22"/>
        </w:rPr>
      </w:pPr>
    </w:p>
    <w:p w14:paraId="6A4B647F" w14:textId="77777777" w:rsidR="00B346A8" w:rsidRPr="00B95AA6" w:rsidRDefault="00B346A8" w:rsidP="001E4543">
      <w:pPr>
        <w:pStyle w:val="textocaja"/>
        <w:spacing w:before="0" w:beforeAutospacing="0" w:after="0" w:afterAutospacing="0"/>
        <w:jc w:val="both"/>
        <w:rPr>
          <w:b/>
          <w:i/>
          <w:sz w:val="22"/>
          <w:szCs w:val="22"/>
        </w:rPr>
      </w:pPr>
      <w:r w:rsidRPr="00B95AA6">
        <w:rPr>
          <w:b/>
          <w:i/>
          <w:sz w:val="22"/>
          <w:szCs w:val="22"/>
        </w:rPr>
        <w:t xml:space="preserve">Cuando la invalidez sea superior al 66%, tendrá derecho a una pensión de invalidez equivalente al 75% del ingreso base de liquidación. </w:t>
      </w:r>
    </w:p>
    <w:p w14:paraId="6A4B6480" w14:textId="77777777" w:rsidR="00E92D83" w:rsidRPr="00B95AA6" w:rsidRDefault="00E92D83" w:rsidP="001E4543">
      <w:pPr>
        <w:pStyle w:val="textocaja"/>
        <w:spacing w:before="0" w:beforeAutospacing="0" w:after="0" w:afterAutospacing="0"/>
        <w:jc w:val="both"/>
        <w:rPr>
          <w:b/>
          <w:i/>
          <w:sz w:val="22"/>
          <w:szCs w:val="22"/>
        </w:rPr>
      </w:pPr>
    </w:p>
    <w:p w14:paraId="6A4B6481" w14:textId="77777777" w:rsidR="00B346A8" w:rsidRPr="00B95AA6" w:rsidRDefault="00B346A8" w:rsidP="001E4543">
      <w:pPr>
        <w:pStyle w:val="textocaja"/>
        <w:spacing w:before="0" w:beforeAutospacing="0" w:after="0" w:afterAutospacing="0"/>
        <w:jc w:val="both"/>
        <w:rPr>
          <w:b/>
          <w:i/>
          <w:sz w:val="22"/>
          <w:szCs w:val="22"/>
        </w:rPr>
      </w:pPr>
      <w:r w:rsidRPr="00B95AA6">
        <w:rPr>
          <w:b/>
          <w:i/>
          <w:sz w:val="22"/>
          <w:szCs w:val="22"/>
        </w:rPr>
        <w:t xml:space="preserve">Cuando el pensionado por invalidez requiere del auxilio de otra u otras personas para realizar las funciones elementales de su vida, el monto de la pensión de que trata el numeral anterior se incrementa en un 15%. </w:t>
      </w:r>
    </w:p>
    <w:p w14:paraId="6A4B6482" w14:textId="77777777" w:rsidR="00E92D83" w:rsidRPr="00B95AA6" w:rsidRDefault="00E92D83" w:rsidP="001E4543">
      <w:pPr>
        <w:pStyle w:val="textocaja"/>
        <w:spacing w:before="0" w:beforeAutospacing="0" w:after="0" w:afterAutospacing="0"/>
        <w:jc w:val="both"/>
        <w:rPr>
          <w:b/>
          <w:i/>
          <w:sz w:val="22"/>
          <w:szCs w:val="22"/>
        </w:rPr>
      </w:pPr>
    </w:p>
    <w:p w14:paraId="6A4B6483" w14:textId="77777777" w:rsidR="00B346A8" w:rsidRPr="00B95AA6" w:rsidRDefault="00B346A8" w:rsidP="001E4543">
      <w:pPr>
        <w:pStyle w:val="textocaja"/>
        <w:spacing w:before="0" w:beforeAutospacing="0" w:after="0" w:afterAutospacing="0"/>
        <w:jc w:val="both"/>
        <w:rPr>
          <w:b/>
          <w:i/>
          <w:sz w:val="22"/>
          <w:szCs w:val="22"/>
        </w:rPr>
      </w:pPr>
      <w:r w:rsidRPr="00B95AA6">
        <w:rPr>
          <w:b/>
          <w:i/>
          <w:sz w:val="22"/>
          <w:szCs w:val="22"/>
        </w:rPr>
        <w:t xml:space="preserve">PARÁGRAFO 1. Los pensionados por invalidez de origen profesional, deberán continuar cotizando al Sistema General de Seguridad Social en Salud, con sujeción a las disposiciones legales pertinentes. </w:t>
      </w:r>
    </w:p>
    <w:p w14:paraId="6A4B6484" w14:textId="77777777" w:rsidR="00E92D83" w:rsidRPr="00B95AA6" w:rsidRDefault="00E92D83" w:rsidP="001E4543">
      <w:pPr>
        <w:pStyle w:val="textocaja"/>
        <w:spacing w:before="0" w:beforeAutospacing="0" w:after="0" w:afterAutospacing="0"/>
        <w:jc w:val="both"/>
        <w:rPr>
          <w:b/>
          <w:i/>
          <w:sz w:val="22"/>
          <w:szCs w:val="22"/>
        </w:rPr>
      </w:pPr>
    </w:p>
    <w:p w14:paraId="6A4B6485" w14:textId="77777777" w:rsidR="00B346A8" w:rsidRPr="00B95AA6" w:rsidRDefault="00B346A8" w:rsidP="001E4543">
      <w:pPr>
        <w:pStyle w:val="textocaja"/>
        <w:spacing w:before="0" w:beforeAutospacing="0" w:after="0" w:afterAutospacing="0"/>
        <w:jc w:val="both"/>
        <w:rPr>
          <w:b/>
          <w:i/>
          <w:sz w:val="22"/>
          <w:szCs w:val="22"/>
        </w:rPr>
      </w:pPr>
      <w:r w:rsidRPr="00B95AA6">
        <w:rPr>
          <w:b/>
          <w:i/>
          <w:sz w:val="22"/>
          <w:szCs w:val="22"/>
        </w:rPr>
        <w:t xml:space="preserve">PARÁGRAFO 2. No hay lugar al cobro simultáneo de las prestaciones por incapacidad temporal y pensión de invalidez. El trabajador que infrinja lo aquí previsto perderá totalmente los derechos </w:t>
      </w:r>
      <w:r w:rsidRPr="00B95AA6">
        <w:rPr>
          <w:b/>
          <w:i/>
          <w:sz w:val="22"/>
          <w:szCs w:val="22"/>
        </w:rPr>
        <w:lastRenderedPageBreak/>
        <w:t xml:space="preserve">derivados de ambas prestaciones, sin perjuicio de las restituciones a que haya lugar por lo cobrado indebidamente. </w:t>
      </w:r>
    </w:p>
    <w:p w14:paraId="6A4B6486" w14:textId="77777777" w:rsidR="00E92D83" w:rsidRPr="00B95AA6" w:rsidRDefault="00E92D83" w:rsidP="001E4543">
      <w:pPr>
        <w:pStyle w:val="textocaja"/>
        <w:spacing w:before="0" w:beforeAutospacing="0" w:after="0" w:afterAutospacing="0"/>
        <w:jc w:val="both"/>
        <w:rPr>
          <w:b/>
          <w:i/>
          <w:sz w:val="22"/>
          <w:szCs w:val="22"/>
        </w:rPr>
      </w:pPr>
    </w:p>
    <w:p w14:paraId="6A4B6487" w14:textId="77777777" w:rsidR="00B346A8" w:rsidRPr="00B95AA6" w:rsidRDefault="00B346A8" w:rsidP="001E4543">
      <w:pPr>
        <w:pStyle w:val="textocaja"/>
        <w:spacing w:before="0" w:beforeAutospacing="0" w:after="0" w:afterAutospacing="0"/>
        <w:jc w:val="both"/>
        <w:rPr>
          <w:b/>
          <w:i/>
          <w:sz w:val="22"/>
          <w:szCs w:val="22"/>
        </w:rPr>
      </w:pPr>
      <w:r w:rsidRPr="00B95AA6">
        <w:rPr>
          <w:b/>
          <w:i/>
          <w:sz w:val="22"/>
          <w:szCs w:val="22"/>
        </w:rPr>
        <w:t>PARÁGRAFO 3. Cuando un pensionado por invalidez por riesgo profesional decida vincularse laboralmente y dicha vinculación suponga que el trabajador se ha rehabilitado, o este hecho se determine en forma independiente, perderá el derecho a la pensión por desaparecer la causa por la cual fue otorgada</w:t>
      </w:r>
      <w:r w:rsidR="00E92D83" w:rsidRPr="00B95AA6">
        <w:rPr>
          <w:b/>
          <w:i/>
          <w:sz w:val="22"/>
          <w:szCs w:val="22"/>
        </w:rPr>
        <w:t>}</w:t>
      </w:r>
      <w:r w:rsidRPr="00B95AA6">
        <w:rPr>
          <w:b/>
          <w:i/>
          <w:sz w:val="22"/>
          <w:szCs w:val="22"/>
        </w:rPr>
        <w:t>.</w:t>
      </w:r>
    </w:p>
    <w:p w14:paraId="6A4B6488" w14:textId="77777777" w:rsidR="00E92D83" w:rsidRPr="00B95AA6" w:rsidRDefault="00E92D83" w:rsidP="001E4543">
      <w:pPr>
        <w:pStyle w:val="textocaja"/>
        <w:spacing w:before="0" w:beforeAutospacing="0" w:after="0" w:afterAutospacing="0"/>
        <w:jc w:val="both"/>
        <w:rPr>
          <w:b/>
          <w:i/>
          <w:sz w:val="22"/>
          <w:szCs w:val="22"/>
        </w:rPr>
      </w:pPr>
    </w:p>
    <w:p w14:paraId="6A4B6489" w14:textId="77777777" w:rsidR="00B346A8" w:rsidRPr="00720246" w:rsidRDefault="00B346A8" w:rsidP="00E92D83">
      <w:pPr>
        <w:numPr>
          <w:ilvl w:val="0"/>
          <w:numId w:val="1"/>
        </w:numPr>
        <w:spacing w:after="0" w:line="240" w:lineRule="auto"/>
        <w:jc w:val="both"/>
        <w:rPr>
          <w:rFonts w:ascii="Times New Roman" w:eastAsia="Times New Roman" w:hAnsi="Times New Roman"/>
          <w:color w:val="000000"/>
          <w:highlight w:val="cyan"/>
          <w:lang w:eastAsia="es-ES"/>
        </w:rPr>
      </w:pPr>
      <w:r w:rsidRPr="00720246">
        <w:rPr>
          <w:rFonts w:ascii="Times New Roman" w:hAnsi="Times New Roman"/>
          <w:highlight w:val="cyan"/>
        </w:rPr>
        <w:t xml:space="preserve">Artículo </w:t>
      </w:r>
      <w:r w:rsidR="00E92D83" w:rsidRPr="00720246">
        <w:rPr>
          <w:rFonts w:ascii="Times New Roman" w:hAnsi="Times New Roman"/>
          <w:highlight w:val="cyan"/>
        </w:rPr>
        <w:t xml:space="preserve">48 </w:t>
      </w:r>
      <w:r w:rsidRPr="00720246">
        <w:rPr>
          <w:rFonts w:ascii="Times New Roman" w:hAnsi="Times New Roman"/>
          <w:highlight w:val="cyan"/>
        </w:rPr>
        <w:t xml:space="preserve">declarado INEXEQUIBLE por la Corte Constitucional mediante </w:t>
      </w:r>
      <w:hyperlink r:id="rId121"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8A" w14:textId="77777777" w:rsidR="00B346A8" w:rsidRPr="00B95AA6" w:rsidRDefault="00B346A8" w:rsidP="001E4543">
      <w:pPr>
        <w:spacing w:after="0" w:line="240" w:lineRule="auto"/>
        <w:jc w:val="center"/>
        <w:rPr>
          <w:rFonts w:ascii="Times New Roman" w:eastAsia="Times New Roman" w:hAnsi="Times New Roman"/>
          <w:b/>
          <w:color w:val="000000"/>
          <w:lang w:eastAsia="es-ES"/>
        </w:rPr>
      </w:pPr>
    </w:p>
    <w:p w14:paraId="6A4B648B" w14:textId="77777777" w:rsidR="00986548" w:rsidRPr="00B95AA6" w:rsidRDefault="00E14C0F"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PENSIÓN</w:t>
      </w:r>
      <w:r w:rsidR="00986548" w:rsidRPr="00B95AA6">
        <w:rPr>
          <w:rFonts w:ascii="Times New Roman" w:eastAsia="Times New Roman" w:hAnsi="Times New Roman"/>
          <w:b/>
          <w:color w:val="000000"/>
          <w:lang w:eastAsia="es-ES"/>
        </w:rPr>
        <w:t xml:space="preserve"> DE SOBREVIVIENTE</w:t>
      </w:r>
    </w:p>
    <w:p w14:paraId="6A4B648C" w14:textId="77777777" w:rsidR="00E14C0F" w:rsidRPr="00B95AA6" w:rsidRDefault="00E14C0F" w:rsidP="001E4543">
      <w:pPr>
        <w:spacing w:after="0" w:line="240" w:lineRule="auto"/>
        <w:rPr>
          <w:rFonts w:ascii="Times New Roman" w:eastAsia="Times New Roman" w:hAnsi="Times New Roman"/>
          <w:b/>
          <w:lang w:eastAsia="es-ES"/>
        </w:rPr>
      </w:pPr>
      <w:bookmarkStart w:id="63" w:name="49"/>
      <w:bookmarkEnd w:id="63"/>
    </w:p>
    <w:p w14:paraId="6A4B648D" w14:textId="77777777" w:rsidR="00E14C0F" w:rsidRDefault="00986548" w:rsidP="001E4543">
      <w:pPr>
        <w:spacing w:after="0" w:line="240" w:lineRule="auto"/>
        <w:jc w:val="both"/>
        <w:rPr>
          <w:rFonts w:ascii="Times New Roman" w:hAnsi="Times New Roman"/>
          <w:b/>
          <w:i/>
        </w:rPr>
      </w:pPr>
      <w:r w:rsidRPr="00B95AA6">
        <w:rPr>
          <w:rFonts w:ascii="Times New Roman" w:eastAsia="Times New Roman" w:hAnsi="Times New Roman"/>
          <w:b/>
          <w:lang w:eastAsia="es-ES"/>
        </w:rPr>
        <w:t>ARTICULO 49. MUERTE DEL AFILIADO O DEL PENSIONADO POR RIESGOS PROFESIONALES.</w:t>
      </w:r>
      <w:r w:rsidRPr="00B95AA6">
        <w:rPr>
          <w:rFonts w:ascii="Times New Roman" w:eastAsia="Times New Roman" w:hAnsi="Times New Roman"/>
          <w:b/>
          <w:i/>
          <w:lang w:eastAsia="es-ES"/>
        </w:rPr>
        <w:t xml:space="preserve"> </w:t>
      </w:r>
      <w:bookmarkStart w:id="64" w:name="50"/>
      <w:bookmarkEnd w:id="64"/>
      <w:r w:rsidR="00E92D83" w:rsidRPr="00B95AA6">
        <w:rPr>
          <w:rFonts w:ascii="Times New Roman" w:eastAsia="Times New Roman" w:hAnsi="Times New Roman"/>
          <w:b/>
          <w:i/>
          <w:lang w:eastAsia="es-ES"/>
        </w:rPr>
        <w:t>{</w:t>
      </w:r>
      <w:r w:rsidR="00E14C0F" w:rsidRPr="00B95AA6">
        <w:rPr>
          <w:rFonts w:ascii="Times New Roman" w:hAnsi="Times New Roman"/>
          <w:b/>
          <w:i/>
        </w:rPr>
        <w:t xml:space="preserve">Si como consecuencia del accidente de trabajo o de la enfermedad profesional sobreviene la muerte del afiliado, o muere un pensionado por riesgos profesionales, tendrán derecho a la pensión de sobrevivientes las personas descritas en el artículo 47 de la </w:t>
      </w:r>
      <w:r w:rsidR="00720246">
        <w:rPr>
          <w:rFonts w:ascii="Times New Roman" w:hAnsi="Times New Roman"/>
          <w:b/>
          <w:i/>
        </w:rPr>
        <w:t>*</w:t>
      </w:r>
      <w:r w:rsidR="00990141">
        <w:rPr>
          <w:rFonts w:ascii="Times New Roman" w:hAnsi="Times New Roman"/>
          <w:b/>
          <w:i/>
        </w:rPr>
        <w:t>Ley 100 de 1993</w:t>
      </w:r>
      <w:r w:rsidR="00E14C0F" w:rsidRPr="00B95AA6">
        <w:rPr>
          <w:rFonts w:ascii="Times New Roman" w:hAnsi="Times New Roman"/>
          <w:b/>
          <w:i/>
        </w:rPr>
        <w:t>, y sus reglamentos</w:t>
      </w:r>
      <w:r w:rsidR="00E92D83" w:rsidRPr="00B95AA6">
        <w:rPr>
          <w:rFonts w:ascii="Times New Roman" w:hAnsi="Times New Roman"/>
          <w:b/>
          <w:i/>
        </w:rPr>
        <w:t>}</w:t>
      </w:r>
      <w:r w:rsidR="00E14C0F" w:rsidRPr="00B95AA6">
        <w:rPr>
          <w:rFonts w:ascii="Times New Roman" w:hAnsi="Times New Roman"/>
          <w:b/>
          <w:i/>
        </w:rPr>
        <w:t>.</w:t>
      </w:r>
    </w:p>
    <w:p w14:paraId="6A4B648E" w14:textId="77777777" w:rsidR="00720246" w:rsidRDefault="00720246" w:rsidP="001E4543">
      <w:pPr>
        <w:spacing w:after="0" w:line="240" w:lineRule="auto"/>
        <w:jc w:val="both"/>
        <w:rPr>
          <w:rFonts w:ascii="Times New Roman" w:eastAsia="Times New Roman" w:hAnsi="Times New Roman"/>
          <w:b/>
          <w:i/>
          <w:lang w:eastAsia="es-ES"/>
        </w:rPr>
      </w:pPr>
    </w:p>
    <w:p w14:paraId="6A4B648F" w14:textId="77777777" w:rsidR="00720246" w:rsidRPr="00B95AA6" w:rsidRDefault="00720246" w:rsidP="001E4543">
      <w:pPr>
        <w:spacing w:after="0" w:line="240" w:lineRule="auto"/>
        <w:jc w:val="both"/>
        <w:rPr>
          <w:rFonts w:ascii="Times New Roman" w:eastAsia="Times New Roman" w:hAnsi="Times New Roman"/>
          <w:b/>
          <w:i/>
          <w:lang w:eastAsia="es-E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le sugerimos remitirse a la publicación de nuestro Grupo Editorial Nueva Legislación “</w:t>
      </w:r>
      <w:r>
        <w:rPr>
          <w:rFonts w:ascii="Times New Roman" w:hAnsi="Times New Roman"/>
          <w:highlight w:val="green"/>
        </w:rPr>
        <w:t>Sistema de Seguridad Social Integral</w:t>
      </w:r>
      <w:r w:rsidRPr="00C92E66">
        <w:rPr>
          <w:rFonts w:ascii="Times New Roman" w:hAnsi="Times New Roman"/>
          <w:highlight w:val="green"/>
        </w:rPr>
        <w:t>”.</w:t>
      </w:r>
    </w:p>
    <w:p w14:paraId="6A4B6490" w14:textId="77777777" w:rsidR="00E14C0F" w:rsidRPr="00B95AA6" w:rsidRDefault="00E14C0F" w:rsidP="001E4543">
      <w:pPr>
        <w:spacing w:after="0" w:line="240" w:lineRule="auto"/>
        <w:rPr>
          <w:rFonts w:ascii="Times New Roman" w:eastAsia="Times New Roman" w:hAnsi="Times New Roman"/>
          <w:lang w:eastAsia="es-ES"/>
        </w:rPr>
      </w:pPr>
    </w:p>
    <w:p w14:paraId="6A4B6491" w14:textId="77777777" w:rsidR="00E92D83" w:rsidRPr="00720246" w:rsidRDefault="00E92D83" w:rsidP="00E92D83">
      <w:pPr>
        <w:numPr>
          <w:ilvl w:val="0"/>
          <w:numId w:val="1"/>
        </w:numPr>
        <w:spacing w:after="0" w:line="240" w:lineRule="auto"/>
        <w:jc w:val="both"/>
        <w:rPr>
          <w:rFonts w:ascii="Times New Roman" w:eastAsia="Times New Roman" w:hAnsi="Times New Roman"/>
          <w:color w:val="000000"/>
          <w:highlight w:val="cyan"/>
          <w:lang w:eastAsia="es-ES"/>
        </w:rPr>
      </w:pPr>
      <w:r w:rsidRPr="00720246">
        <w:rPr>
          <w:rFonts w:ascii="Times New Roman" w:hAnsi="Times New Roman"/>
          <w:highlight w:val="cyan"/>
        </w:rPr>
        <w:t xml:space="preserve">Artículo 49 declarado INEXEQUIBLE por la Corte Constitucional mediante </w:t>
      </w:r>
      <w:hyperlink r:id="rId122"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92" w14:textId="77777777" w:rsidR="00E14C0F" w:rsidRPr="00B95AA6" w:rsidRDefault="00E14C0F" w:rsidP="001E4543">
      <w:pPr>
        <w:spacing w:after="0" w:line="240" w:lineRule="auto"/>
        <w:jc w:val="both"/>
        <w:rPr>
          <w:rFonts w:ascii="Times New Roman" w:eastAsia="Times New Roman" w:hAnsi="Times New Roman"/>
          <w:lang w:eastAsia="es-ES"/>
        </w:rPr>
      </w:pPr>
    </w:p>
    <w:p w14:paraId="6A4B6493" w14:textId="77777777" w:rsidR="004914BC" w:rsidRPr="00B95AA6" w:rsidRDefault="00986548" w:rsidP="001E4543">
      <w:pPr>
        <w:spacing w:after="0" w:line="240" w:lineRule="auto"/>
        <w:jc w:val="both"/>
        <w:rPr>
          <w:rFonts w:ascii="Times New Roman" w:hAnsi="Times New Roman"/>
          <w:b/>
          <w:i/>
          <w:color w:val="000000"/>
        </w:rPr>
      </w:pPr>
      <w:r w:rsidRPr="00B95AA6">
        <w:rPr>
          <w:rFonts w:ascii="Times New Roman" w:eastAsia="Times New Roman" w:hAnsi="Times New Roman"/>
          <w:b/>
          <w:color w:val="000000"/>
          <w:lang w:eastAsia="es-ES"/>
        </w:rPr>
        <w:t xml:space="preserve">ARTICULO 50. MONTO DE LA </w:t>
      </w:r>
      <w:r w:rsidR="00212E2B" w:rsidRPr="00B95AA6">
        <w:rPr>
          <w:rFonts w:ascii="Times New Roman" w:eastAsia="Times New Roman" w:hAnsi="Times New Roman"/>
          <w:b/>
          <w:color w:val="000000"/>
          <w:lang w:eastAsia="es-ES"/>
        </w:rPr>
        <w:t>PENSIÓN</w:t>
      </w:r>
      <w:r w:rsidRPr="00B95AA6">
        <w:rPr>
          <w:rFonts w:ascii="Times New Roman" w:eastAsia="Times New Roman" w:hAnsi="Times New Roman"/>
          <w:b/>
          <w:color w:val="000000"/>
          <w:lang w:eastAsia="es-ES"/>
        </w:rPr>
        <w:t xml:space="preserve"> DE SOBREVIVIENTE EN EL SISTEMA GENERAL DE RIESGOS PROFESIONALES.</w:t>
      </w:r>
      <w:r w:rsidRPr="00B95AA6">
        <w:rPr>
          <w:rFonts w:ascii="Times New Roman" w:eastAsia="Times New Roman" w:hAnsi="Times New Roman"/>
          <w:b/>
          <w:i/>
          <w:color w:val="000000"/>
          <w:lang w:eastAsia="es-ES"/>
        </w:rPr>
        <w:t xml:space="preserve"> </w:t>
      </w:r>
      <w:bookmarkStart w:id="65" w:name="51"/>
      <w:bookmarkEnd w:id="65"/>
      <w:r w:rsidR="00E92D83" w:rsidRPr="00B95AA6">
        <w:rPr>
          <w:rFonts w:ascii="Times New Roman" w:eastAsia="Times New Roman" w:hAnsi="Times New Roman"/>
          <w:b/>
          <w:i/>
          <w:color w:val="000000"/>
          <w:lang w:eastAsia="es-ES"/>
        </w:rPr>
        <w:t>{</w:t>
      </w:r>
      <w:r w:rsidR="004914BC" w:rsidRPr="00B95AA6">
        <w:rPr>
          <w:rFonts w:ascii="Times New Roman" w:hAnsi="Times New Roman"/>
          <w:b/>
          <w:i/>
          <w:color w:val="000000"/>
        </w:rPr>
        <w:t xml:space="preserve">El monto mensual de la pensión de sobrevivientes será, según sea el caso: </w:t>
      </w:r>
    </w:p>
    <w:p w14:paraId="6A4B6494" w14:textId="77777777" w:rsidR="00E92D83" w:rsidRPr="00B95AA6" w:rsidRDefault="00E92D83" w:rsidP="001E4543">
      <w:pPr>
        <w:spacing w:after="0" w:line="240" w:lineRule="auto"/>
        <w:jc w:val="both"/>
        <w:rPr>
          <w:rFonts w:ascii="Times New Roman" w:hAnsi="Times New Roman"/>
          <w:b/>
          <w:i/>
          <w:color w:val="000000"/>
        </w:rPr>
      </w:pPr>
    </w:p>
    <w:p w14:paraId="6A4B6495" w14:textId="77777777" w:rsidR="004914BC" w:rsidRPr="00B95AA6" w:rsidRDefault="004914BC" w:rsidP="001E4543">
      <w:pPr>
        <w:pStyle w:val="textocaja"/>
        <w:spacing w:before="0" w:beforeAutospacing="0" w:after="0" w:afterAutospacing="0"/>
        <w:jc w:val="both"/>
        <w:rPr>
          <w:b/>
          <w:i/>
          <w:color w:val="000000"/>
          <w:sz w:val="22"/>
          <w:szCs w:val="22"/>
        </w:rPr>
      </w:pPr>
      <w:r w:rsidRPr="00B95AA6">
        <w:rPr>
          <w:b/>
          <w:i/>
          <w:color w:val="000000"/>
          <w:sz w:val="22"/>
          <w:szCs w:val="22"/>
        </w:rPr>
        <w:t xml:space="preserve">Por muerte del afiliado el 75% del salario base de liquidación. </w:t>
      </w:r>
    </w:p>
    <w:p w14:paraId="6A4B6496" w14:textId="77777777" w:rsidR="00E92D83" w:rsidRPr="00B95AA6" w:rsidRDefault="00E92D83" w:rsidP="001E4543">
      <w:pPr>
        <w:pStyle w:val="textocaja"/>
        <w:spacing w:before="0" w:beforeAutospacing="0" w:after="0" w:afterAutospacing="0"/>
        <w:jc w:val="both"/>
        <w:rPr>
          <w:b/>
          <w:i/>
          <w:color w:val="000000"/>
          <w:sz w:val="22"/>
          <w:szCs w:val="22"/>
        </w:rPr>
      </w:pPr>
    </w:p>
    <w:p w14:paraId="6A4B6497" w14:textId="77777777" w:rsidR="004914BC" w:rsidRPr="00B95AA6" w:rsidRDefault="004914BC" w:rsidP="001E4543">
      <w:pPr>
        <w:pStyle w:val="textocaja"/>
        <w:spacing w:before="0" w:beforeAutospacing="0" w:after="0" w:afterAutospacing="0"/>
        <w:jc w:val="both"/>
        <w:rPr>
          <w:b/>
          <w:i/>
          <w:color w:val="000000"/>
          <w:sz w:val="22"/>
          <w:szCs w:val="22"/>
        </w:rPr>
      </w:pPr>
      <w:r w:rsidRPr="00B95AA6">
        <w:rPr>
          <w:b/>
          <w:i/>
          <w:color w:val="000000"/>
          <w:sz w:val="22"/>
          <w:szCs w:val="22"/>
        </w:rPr>
        <w:t xml:space="preserve">Por muerte del pensionado por invalidez el 100% de lo que aquel estaba recibiendo como pensión. </w:t>
      </w:r>
    </w:p>
    <w:p w14:paraId="6A4B6498" w14:textId="77777777" w:rsidR="00E92D83" w:rsidRPr="00B95AA6" w:rsidRDefault="00E92D83" w:rsidP="001E4543">
      <w:pPr>
        <w:pStyle w:val="textocaja"/>
        <w:spacing w:before="0" w:beforeAutospacing="0" w:after="0" w:afterAutospacing="0"/>
        <w:jc w:val="both"/>
        <w:rPr>
          <w:b/>
          <w:i/>
          <w:color w:val="000000"/>
          <w:sz w:val="22"/>
          <w:szCs w:val="22"/>
        </w:rPr>
      </w:pPr>
    </w:p>
    <w:p w14:paraId="6A4B6499" w14:textId="77777777" w:rsidR="004914BC" w:rsidRPr="00B95AA6" w:rsidRDefault="004914BC" w:rsidP="001E4543">
      <w:pPr>
        <w:pStyle w:val="textocaja"/>
        <w:spacing w:before="0" w:beforeAutospacing="0" w:after="0" w:afterAutospacing="0"/>
        <w:jc w:val="both"/>
        <w:rPr>
          <w:b/>
          <w:i/>
          <w:color w:val="000000"/>
          <w:sz w:val="22"/>
          <w:szCs w:val="22"/>
        </w:rPr>
      </w:pPr>
      <w:r w:rsidRPr="00B95AA6">
        <w:rPr>
          <w:b/>
          <w:i/>
          <w:color w:val="000000"/>
          <w:sz w:val="22"/>
          <w:szCs w:val="22"/>
        </w:rPr>
        <w:t>Cuando el pensionado disfrutaba de la pensión reconocida con fundamento en el numeral 3 del artículo anterior, la pensión se liquidará y pagará descontado el 15% adicional que se le reconocía al causante</w:t>
      </w:r>
      <w:r w:rsidR="00E92D83" w:rsidRPr="00B95AA6">
        <w:rPr>
          <w:b/>
          <w:i/>
          <w:color w:val="000000"/>
          <w:sz w:val="22"/>
          <w:szCs w:val="22"/>
        </w:rPr>
        <w:t>}</w:t>
      </w:r>
      <w:r w:rsidRPr="00B95AA6">
        <w:rPr>
          <w:b/>
          <w:i/>
          <w:color w:val="000000"/>
          <w:sz w:val="22"/>
          <w:szCs w:val="22"/>
        </w:rPr>
        <w:t>.</w:t>
      </w:r>
    </w:p>
    <w:p w14:paraId="6A4B649A" w14:textId="77777777" w:rsidR="00E92D83" w:rsidRPr="00B95AA6" w:rsidRDefault="00E92D83" w:rsidP="001E4543">
      <w:pPr>
        <w:pStyle w:val="textocaja"/>
        <w:spacing w:before="0" w:beforeAutospacing="0" w:after="0" w:afterAutospacing="0"/>
        <w:jc w:val="both"/>
        <w:rPr>
          <w:b/>
          <w:i/>
          <w:color w:val="000000"/>
          <w:sz w:val="22"/>
          <w:szCs w:val="22"/>
        </w:rPr>
      </w:pPr>
    </w:p>
    <w:p w14:paraId="6A4B649B" w14:textId="77777777" w:rsidR="00E92D83" w:rsidRPr="00720246" w:rsidRDefault="00E92D83" w:rsidP="00E92D83">
      <w:pPr>
        <w:numPr>
          <w:ilvl w:val="0"/>
          <w:numId w:val="1"/>
        </w:numPr>
        <w:spacing w:after="0" w:line="240" w:lineRule="auto"/>
        <w:jc w:val="both"/>
        <w:rPr>
          <w:rFonts w:ascii="Times New Roman" w:eastAsia="Times New Roman" w:hAnsi="Times New Roman"/>
          <w:color w:val="000000"/>
          <w:highlight w:val="cyan"/>
          <w:lang w:eastAsia="es-ES"/>
        </w:rPr>
      </w:pPr>
      <w:r w:rsidRPr="00720246">
        <w:rPr>
          <w:rFonts w:ascii="Times New Roman" w:hAnsi="Times New Roman"/>
          <w:highlight w:val="cyan"/>
        </w:rPr>
        <w:t xml:space="preserve">Artículo 50 declarado INEXEQUIBLE por la Corte Constitucional mediante </w:t>
      </w:r>
      <w:hyperlink r:id="rId123"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9C" w14:textId="77777777" w:rsidR="00212E2B" w:rsidRPr="00B95AA6" w:rsidRDefault="00212E2B" w:rsidP="001E4543">
      <w:pPr>
        <w:spacing w:after="0" w:line="240" w:lineRule="auto"/>
        <w:rPr>
          <w:rFonts w:ascii="Times New Roman" w:eastAsia="Times New Roman" w:hAnsi="Times New Roman"/>
          <w:lang w:eastAsia="es-ES"/>
        </w:rPr>
      </w:pPr>
    </w:p>
    <w:p w14:paraId="6A4B649D" w14:textId="77777777" w:rsidR="00772E22" w:rsidRPr="00B95AA6" w:rsidRDefault="00986548" w:rsidP="001E4543">
      <w:pPr>
        <w:spacing w:after="0" w:line="240" w:lineRule="auto"/>
        <w:jc w:val="both"/>
        <w:rPr>
          <w:rFonts w:ascii="Times New Roman" w:eastAsia="Times New Roman" w:hAnsi="Times New Roman"/>
          <w:b/>
          <w:i/>
          <w:lang w:eastAsia="es-ES"/>
        </w:rPr>
      </w:pPr>
      <w:r w:rsidRPr="00B95AA6">
        <w:rPr>
          <w:rFonts w:ascii="Times New Roman" w:eastAsia="Times New Roman" w:hAnsi="Times New Roman"/>
          <w:b/>
          <w:lang w:eastAsia="es-ES"/>
        </w:rPr>
        <w:t>ARTICULO 51. MONTO DE LAS PENSIONES.</w:t>
      </w:r>
      <w:r w:rsidRPr="00B95AA6">
        <w:rPr>
          <w:rFonts w:ascii="Times New Roman" w:eastAsia="Times New Roman" w:hAnsi="Times New Roman"/>
          <w:b/>
          <w:i/>
          <w:lang w:eastAsia="es-ES"/>
        </w:rPr>
        <w:t xml:space="preserve"> </w:t>
      </w:r>
      <w:bookmarkStart w:id="66" w:name="52"/>
      <w:bookmarkEnd w:id="66"/>
      <w:r w:rsidR="00E92D83" w:rsidRPr="00B95AA6">
        <w:rPr>
          <w:rFonts w:ascii="Times New Roman" w:eastAsia="Times New Roman" w:hAnsi="Times New Roman"/>
          <w:b/>
          <w:i/>
          <w:lang w:eastAsia="es-ES"/>
        </w:rPr>
        <w:t>{</w:t>
      </w:r>
      <w:r w:rsidR="00772E22" w:rsidRPr="00B95AA6">
        <w:rPr>
          <w:rFonts w:ascii="Times New Roman" w:hAnsi="Times New Roman"/>
          <w:b/>
          <w:i/>
        </w:rPr>
        <w:t>Ninguna pensión de las contempladas en este decreto podrá ser inferior al salario mínimo legal mensual vigente, ni superior a veinte (20) veces este mismo salario</w:t>
      </w:r>
      <w:r w:rsidR="00E92D83" w:rsidRPr="00B95AA6">
        <w:rPr>
          <w:rFonts w:ascii="Times New Roman" w:hAnsi="Times New Roman"/>
          <w:b/>
          <w:i/>
        </w:rPr>
        <w:t>}</w:t>
      </w:r>
      <w:r w:rsidR="00772E22" w:rsidRPr="00B95AA6">
        <w:rPr>
          <w:rFonts w:ascii="Times New Roman" w:hAnsi="Times New Roman"/>
          <w:b/>
          <w:i/>
        </w:rPr>
        <w:t>.</w:t>
      </w:r>
    </w:p>
    <w:p w14:paraId="6A4B649E" w14:textId="77777777" w:rsidR="00772E22" w:rsidRPr="00B95AA6" w:rsidRDefault="00772E22" w:rsidP="001E4543">
      <w:pPr>
        <w:spacing w:after="0" w:line="240" w:lineRule="auto"/>
        <w:rPr>
          <w:rFonts w:ascii="Times New Roman" w:eastAsia="Times New Roman" w:hAnsi="Times New Roman"/>
          <w:b/>
          <w:lang w:eastAsia="es-ES"/>
        </w:rPr>
      </w:pPr>
    </w:p>
    <w:p w14:paraId="6A4B649F" w14:textId="77777777" w:rsidR="00E92D83" w:rsidRPr="00720246" w:rsidRDefault="00E92D83" w:rsidP="00E92D83">
      <w:pPr>
        <w:numPr>
          <w:ilvl w:val="0"/>
          <w:numId w:val="1"/>
        </w:numPr>
        <w:spacing w:after="0" w:line="240" w:lineRule="auto"/>
        <w:jc w:val="both"/>
        <w:rPr>
          <w:rFonts w:ascii="Times New Roman" w:eastAsia="Times New Roman" w:hAnsi="Times New Roman"/>
          <w:color w:val="000000"/>
          <w:highlight w:val="cyan"/>
          <w:lang w:eastAsia="es-ES"/>
        </w:rPr>
      </w:pPr>
      <w:r w:rsidRPr="00720246">
        <w:rPr>
          <w:rFonts w:ascii="Times New Roman" w:hAnsi="Times New Roman"/>
          <w:highlight w:val="cyan"/>
        </w:rPr>
        <w:t xml:space="preserve">Artículo 51 declarado INEXEQUIBLE por la Corte Constitucional mediante </w:t>
      </w:r>
      <w:hyperlink r:id="rId124"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A0" w14:textId="77777777" w:rsidR="00772E22" w:rsidRPr="00B95AA6" w:rsidRDefault="00772E22" w:rsidP="001E4543">
      <w:pPr>
        <w:spacing w:after="0" w:line="240" w:lineRule="auto"/>
        <w:jc w:val="both"/>
        <w:rPr>
          <w:rFonts w:ascii="Times New Roman" w:eastAsia="Times New Roman" w:hAnsi="Times New Roman"/>
          <w:lang w:eastAsia="es-ES"/>
        </w:rPr>
      </w:pPr>
    </w:p>
    <w:p w14:paraId="6A4B64A1" w14:textId="77777777" w:rsidR="00CF354E" w:rsidRPr="00B95AA6" w:rsidRDefault="00986548" w:rsidP="001E4543">
      <w:pPr>
        <w:spacing w:after="0" w:line="240" w:lineRule="auto"/>
        <w:jc w:val="both"/>
        <w:rPr>
          <w:rFonts w:ascii="Times New Roman" w:hAnsi="Times New Roman"/>
          <w:b/>
          <w:i/>
          <w:color w:val="000000"/>
        </w:rPr>
      </w:pPr>
      <w:r w:rsidRPr="00B95AA6">
        <w:rPr>
          <w:rFonts w:ascii="Times New Roman" w:eastAsia="Times New Roman" w:hAnsi="Times New Roman"/>
          <w:b/>
          <w:color w:val="000000"/>
          <w:lang w:eastAsia="es-ES"/>
        </w:rPr>
        <w:t>ARTICULO 52. REAJUSTE DE PENSIONES.</w:t>
      </w:r>
      <w:r w:rsidRPr="00B95AA6">
        <w:rPr>
          <w:rFonts w:ascii="Times New Roman" w:eastAsia="Times New Roman" w:hAnsi="Times New Roman"/>
          <w:b/>
          <w:i/>
          <w:color w:val="000000"/>
          <w:lang w:eastAsia="es-ES"/>
        </w:rPr>
        <w:t xml:space="preserve"> </w:t>
      </w:r>
      <w:bookmarkStart w:id="67" w:name="53"/>
      <w:bookmarkEnd w:id="67"/>
      <w:r w:rsidR="00E92D83" w:rsidRPr="00B95AA6">
        <w:rPr>
          <w:rFonts w:ascii="Times New Roman" w:eastAsia="Times New Roman" w:hAnsi="Times New Roman"/>
          <w:b/>
          <w:i/>
          <w:color w:val="000000"/>
          <w:lang w:eastAsia="es-ES"/>
        </w:rPr>
        <w:t>{</w:t>
      </w:r>
      <w:r w:rsidR="00CF354E" w:rsidRPr="00B95AA6">
        <w:rPr>
          <w:rFonts w:ascii="Times New Roman" w:hAnsi="Times New Roman"/>
          <w:b/>
          <w:i/>
          <w:color w:val="000000"/>
        </w:rPr>
        <w:t xml:space="preserve">Las pensiones de invalidez y de sustitución o sobrevivientes del Sistema General de Riesgos Profesionales se </w:t>
      </w:r>
      <w:r w:rsidR="00E92D83" w:rsidRPr="00B95AA6">
        <w:rPr>
          <w:rFonts w:ascii="Times New Roman" w:hAnsi="Times New Roman"/>
          <w:b/>
          <w:i/>
          <w:color w:val="000000"/>
        </w:rPr>
        <w:t>reajustarán</w:t>
      </w:r>
      <w:r w:rsidR="00CF354E" w:rsidRPr="00B95AA6">
        <w:rPr>
          <w:rFonts w:ascii="Times New Roman" w:hAnsi="Times New Roman"/>
          <w:b/>
          <w:i/>
          <w:color w:val="000000"/>
        </w:rPr>
        <w:t xml:space="preserve"> anualmente, de </w:t>
      </w:r>
      <w:r w:rsidR="00CF354E" w:rsidRPr="00B95AA6">
        <w:rPr>
          <w:rFonts w:ascii="Times New Roman" w:hAnsi="Times New Roman"/>
          <w:b/>
          <w:i/>
          <w:color w:val="000000"/>
        </w:rPr>
        <w:lastRenderedPageBreak/>
        <w:t xml:space="preserve">oficio, el primero de enero de cada año, en el porcentaje de variación del </w:t>
      </w:r>
      <w:r w:rsidR="00E92D83" w:rsidRPr="00B95AA6">
        <w:rPr>
          <w:rFonts w:ascii="Times New Roman" w:hAnsi="Times New Roman"/>
          <w:b/>
          <w:i/>
          <w:color w:val="000000"/>
        </w:rPr>
        <w:t>Índice</w:t>
      </w:r>
      <w:r w:rsidR="00CF354E" w:rsidRPr="00B95AA6">
        <w:rPr>
          <w:rFonts w:ascii="Times New Roman" w:hAnsi="Times New Roman"/>
          <w:b/>
          <w:i/>
          <w:color w:val="000000"/>
        </w:rPr>
        <w:t xml:space="preserve"> de Precios al Consumidor total nacional, certificado por el DANE para el año inmediatamente anterior. </w:t>
      </w:r>
    </w:p>
    <w:p w14:paraId="6A4B64A2" w14:textId="77777777" w:rsidR="00CF354E" w:rsidRPr="00B95AA6" w:rsidRDefault="00CF354E" w:rsidP="001E4543">
      <w:pPr>
        <w:pStyle w:val="textocaja"/>
        <w:spacing w:before="0" w:beforeAutospacing="0" w:after="0" w:afterAutospacing="0"/>
        <w:jc w:val="both"/>
        <w:rPr>
          <w:b/>
          <w:i/>
          <w:color w:val="000000"/>
          <w:sz w:val="22"/>
          <w:szCs w:val="22"/>
        </w:rPr>
      </w:pPr>
      <w:r w:rsidRPr="00B95AA6">
        <w:rPr>
          <w:b/>
          <w:i/>
          <w:color w:val="000000"/>
          <w:sz w:val="22"/>
          <w:szCs w:val="22"/>
        </w:rPr>
        <w:t xml:space="preserve">No obstante, las pensiones cuyo monto mensual sea igual al salario mínimo legal mensual vigente, serán reajustadas de oficio cada vez y con el mismo porcentaje en que se incremente dicho salario por el Gobierno Nacional, cuando dicho ajuste resulte superior al de la variación del I.P.C. previsto en el inciso anterior. </w:t>
      </w:r>
    </w:p>
    <w:p w14:paraId="6A4B64A3" w14:textId="77777777" w:rsidR="00E92D83" w:rsidRPr="00B95AA6" w:rsidRDefault="00E92D83" w:rsidP="001E4543">
      <w:pPr>
        <w:pStyle w:val="textocaja"/>
        <w:spacing w:before="0" w:beforeAutospacing="0" w:after="0" w:afterAutospacing="0"/>
        <w:jc w:val="both"/>
        <w:rPr>
          <w:b/>
          <w:i/>
          <w:color w:val="000000"/>
          <w:sz w:val="22"/>
          <w:szCs w:val="22"/>
        </w:rPr>
      </w:pPr>
    </w:p>
    <w:p w14:paraId="6A4B64A4" w14:textId="77777777" w:rsidR="00CF354E" w:rsidRPr="00B95AA6" w:rsidRDefault="00E92D83" w:rsidP="001E4543">
      <w:pPr>
        <w:pStyle w:val="textocaja"/>
        <w:spacing w:before="0" w:beforeAutospacing="0" w:after="0" w:afterAutospacing="0"/>
        <w:jc w:val="both"/>
        <w:rPr>
          <w:b/>
          <w:i/>
          <w:color w:val="000000"/>
          <w:sz w:val="22"/>
          <w:szCs w:val="22"/>
        </w:rPr>
      </w:pPr>
      <w:r w:rsidRPr="00B95AA6">
        <w:rPr>
          <w:b/>
          <w:i/>
          <w:color w:val="000000"/>
          <w:sz w:val="22"/>
          <w:szCs w:val="22"/>
        </w:rPr>
        <w:t>PARÁGRAFO</w:t>
      </w:r>
      <w:r w:rsidR="00CF354E" w:rsidRPr="00B95AA6">
        <w:rPr>
          <w:b/>
          <w:i/>
          <w:color w:val="000000"/>
          <w:sz w:val="22"/>
          <w:szCs w:val="22"/>
        </w:rPr>
        <w:t xml:space="preserve"> TRANSITORIO. El primer reajuste de pensiones, de conformidad con la fórmula establecida en el presente artículo, se hará a partir del 1 de enero de 1995</w:t>
      </w:r>
      <w:r w:rsidRPr="00B95AA6">
        <w:rPr>
          <w:b/>
          <w:i/>
          <w:color w:val="000000"/>
          <w:sz w:val="22"/>
          <w:szCs w:val="22"/>
        </w:rPr>
        <w:t>}</w:t>
      </w:r>
      <w:r w:rsidR="00CF354E" w:rsidRPr="00B95AA6">
        <w:rPr>
          <w:b/>
          <w:i/>
          <w:color w:val="000000"/>
          <w:sz w:val="22"/>
          <w:szCs w:val="22"/>
        </w:rPr>
        <w:t>.</w:t>
      </w:r>
    </w:p>
    <w:p w14:paraId="6A4B64A5" w14:textId="77777777" w:rsidR="00E92D83" w:rsidRPr="00B95AA6" w:rsidRDefault="00E92D83" w:rsidP="00E92D83">
      <w:pPr>
        <w:pStyle w:val="textocaja"/>
        <w:spacing w:before="0" w:beforeAutospacing="0" w:after="0" w:afterAutospacing="0"/>
        <w:jc w:val="both"/>
        <w:rPr>
          <w:b/>
          <w:i/>
          <w:color w:val="000000"/>
          <w:sz w:val="22"/>
          <w:szCs w:val="22"/>
        </w:rPr>
      </w:pPr>
    </w:p>
    <w:p w14:paraId="6A4B64A6" w14:textId="77777777" w:rsidR="00E92D83" w:rsidRPr="00720246" w:rsidRDefault="00E92D83" w:rsidP="00E92D83">
      <w:pPr>
        <w:numPr>
          <w:ilvl w:val="0"/>
          <w:numId w:val="1"/>
        </w:numPr>
        <w:spacing w:after="0" w:line="240" w:lineRule="auto"/>
        <w:jc w:val="both"/>
        <w:rPr>
          <w:rFonts w:ascii="Times New Roman" w:eastAsia="Times New Roman" w:hAnsi="Times New Roman"/>
          <w:color w:val="000000"/>
          <w:highlight w:val="cyan"/>
          <w:lang w:eastAsia="es-ES"/>
        </w:rPr>
      </w:pPr>
      <w:r w:rsidRPr="00720246">
        <w:rPr>
          <w:rFonts w:ascii="Times New Roman" w:hAnsi="Times New Roman"/>
          <w:highlight w:val="cyan"/>
        </w:rPr>
        <w:t xml:space="preserve">Artículo 52 declarado INEXEQUIBLE por la Corte Constitucional mediante </w:t>
      </w:r>
      <w:hyperlink r:id="rId125"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A7" w14:textId="77777777" w:rsidR="00CF354E" w:rsidRPr="00B95AA6" w:rsidRDefault="00CF354E" w:rsidP="001E4543">
      <w:pPr>
        <w:spacing w:after="0" w:line="240" w:lineRule="auto"/>
        <w:rPr>
          <w:rFonts w:ascii="Times New Roman" w:eastAsia="Times New Roman" w:hAnsi="Times New Roman"/>
          <w:lang w:eastAsia="es-ES"/>
        </w:rPr>
      </w:pPr>
    </w:p>
    <w:p w14:paraId="6A4B64A8" w14:textId="77777777" w:rsidR="00F26D39" w:rsidRPr="00B95AA6" w:rsidRDefault="00986548" w:rsidP="00E92D83">
      <w:pPr>
        <w:spacing w:after="0" w:line="240" w:lineRule="auto"/>
        <w:jc w:val="both"/>
        <w:rPr>
          <w:rFonts w:ascii="Times New Roman" w:hAnsi="Times New Roman"/>
          <w:b/>
          <w:i/>
          <w:color w:val="000000"/>
        </w:rPr>
      </w:pPr>
      <w:r w:rsidRPr="00B95AA6">
        <w:rPr>
          <w:rFonts w:ascii="Times New Roman" w:eastAsia="Times New Roman" w:hAnsi="Times New Roman"/>
          <w:b/>
          <w:color w:val="000000"/>
          <w:lang w:eastAsia="es-ES"/>
        </w:rPr>
        <w:t xml:space="preserve">ARTICULO 53. </w:t>
      </w:r>
      <w:r w:rsidR="00F26D39" w:rsidRPr="00B95AA6">
        <w:rPr>
          <w:rFonts w:ascii="Times New Roman" w:eastAsia="Times New Roman" w:hAnsi="Times New Roman"/>
          <w:b/>
          <w:color w:val="000000"/>
          <w:lang w:eastAsia="es-ES"/>
        </w:rPr>
        <w:t>DEVOLUCIÓN</w:t>
      </w:r>
      <w:r w:rsidRPr="00B95AA6">
        <w:rPr>
          <w:rFonts w:ascii="Times New Roman" w:eastAsia="Times New Roman" w:hAnsi="Times New Roman"/>
          <w:b/>
          <w:color w:val="000000"/>
          <w:lang w:eastAsia="es-ES"/>
        </w:rPr>
        <w:t xml:space="preserve"> DE SALDOS E </w:t>
      </w:r>
      <w:r w:rsidR="00F26D39" w:rsidRPr="00B95AA6">
        <w:rPr>
          <w:rFonts w:ascii="Times New Roman" w:eastAsia="Times New Roman" w:hAnsi="Times New Roman"/>
          <w:b/>
          <w:color w:val="000000"/>
          <w:lang w:eastAsia="es-ES"/>
        </w:rPr>
        <w:t>INDEMNIZACIÓN</w:t>
      </w:r>
      <w:r w:rsidRPr="00B95AA6">
        <w:rPr>
          <w:rFonts w:ascii="Times New Roman" w:eastAsia="Times New Roman" w:hAnsi="Times New Roman"/>
          <w:b/>
          <w:color w:val="000000"/>
          <w:lang w:eastAsia="es-ES"/>
        </w:rPr>
        <w:t xml:space="preserve"> SUSTITUTIVA.</w:t>
      </w:r>
      <w:r w:rsidRPr="00B95AA6">
        <w:rPr>
          <w:rFonts w:ascii="Times New Roman" w:eastAsia="Times New Roman" w:hAnsi="Times New Roman"/>
          <w:b/>
          <w:i/>
          <w:color w:val="000000"/>
          <w:lang w:eastAsia="es-ES"/>
        </w:rPr>
        <w:t xml:space="preserve"> </w:t>
      </w:r>
      <w:r w:rsidR="00E92D83" w:rsidRPr="00B95AA6">
        <w:rPr>
          <w:rFonts w:ascii="Times New Roman" w:eastAsia="Times New Roman" w:hAnsi="Times New Roman"/>
          <w:b/>
          <w:i/>
          <w:color w:val="000000"/>
          <w:lang w:eastAsia="es-ES"/>
        </w:rPr>
        <w:t>{</w:t>
      </w:r>
      <w:r w:rsidR="00F26D39" w:rsidRPr="00B95AA6">
        <w:rPr>
          <w:rFonts w:ascii="Times New Roman" w:hAnsi="Times New Roman"/>
          <w:b/>
          <w:i/>
          <w:color w:val="000000"/>
        </w:rPr>
        <w:t xml:space="preserve">Cuando un afiliado al Sistema General de Riesgos Profesionales se invalide o muera como consecuencia de un accidente de trabajo o de una enfermedad profesional, además de la pensión de invalidez o de sobrevivientes que deba reconocerse de conformidad con el presente decreto, se devolverán al afiliado o a sus beneficiarios: </w:t>
      </w:r>
    </w:p>
    <w:p w14:paraId="6A4B64A9" w14:textId="77777777" w:rsidR="00E92D83" w:rsidRPr="00B95AA6" w:rsidRDefault="00E92D83" w:rsidP="00E92D83">
      <w:pPr>
        <w:spacing w:after="0" w:line="240" w:lineRule="auto"/>
        <w:jc w:val="both"/>
        <w:rPr>
          <w:rFonts w:ascii="Times New Roman" w:hAnsi="Times New Roman"/>
          <w:b/>
          <w:i/>
          <w:color w:val="000000"/>
        </w:rPr>
      </w:pPr>
    </w:p>
    <w:p w14:paraId="6A4B64AA" w14:textId="77777777" w:rsidR="00F26D39" w:rsidRPr="00B95AA6" w:rsidRDefault="00F26D39" w:rsidP="001E4543">
      <w:pPr>
        <w:pStyle w:val="textocaja"/>
        <w:spacing w:before="0" w:beforeAutospacing="0" w:after="0" w:afterAutospacing="0"/>
        <w:jc w:val="both"/>
        <w:rPr>
          <w:b/>
          <w:i/>
          <w:color w:val="000000"/>
          <w:sz w:val="22"/>
          <w:szCs w:val="22"/>
        </w:rPr>
      </w:pPr>
      <w:r w:rsidRPr="00B95AA6">
        <w:rPr>
          <w:b/>
          <w:i/>
          <w:color w:val="000000"/>
          <w:sz w:val="22"/>
          <w:szCs w:val="22"/>
        </w:rPr>
        <w:t xml:space="preserve">Si se encuentra afiliado al Régimen de Ahorro Individual con Solidaridad, la totalidad del Saldo abonado en su cuenta individual de ahorro pensional. </w:t>
      </w:r>
    </w:p>
    <w:p w14:paraId="6A4B64AB" w14:textId="77777777" w:rsidR="00E92D83" w:rsidRPr="00B95AA6" w:rsidRDefault="00E92D83" w:rsidP="001E4543">
      <w:pPr>
        <w:pStyle w:val="textocaja"/>
        <w:spacing w:before="0" w:beforeAutospacing="0" w:after="0" w:afterAutospacing="0"/>
        <w:jc w:val="both"/>
        <w:rPr>
          <w:b/>
          <w:i/>
          <w:color w:val="000000"/>
          <w:sz w:val="22"/>
          <w:szCs w:val="22"/>
        </w:rPr>
      </w:pPr>
    </w:p>
    <w:p w14:paraId="6A4B64AC" w14:textId="77777777" w:rsidR="00F26D39" w:rsidRPr="00B95AA6" w:rsidRDefault="00F26D39" w:rsidP="001E4543">
      <w:pPr>
        <w:pStyle w:val="textocaja"/>
        <w:spacing w:before="0" w:beforeAutospacing="0" w:after="0" w:afterAutospacing="0"/>
        <w:jc w:val="both"/>
        <w:rPr>
          <w:b/>
          <w:i/>
          <w:color w:val="000000"/>
          <w:sz w:val="22"/>
          <w:szCs w:val="22"/>
        </w:rPr>
      </w:pPr>
      <w:r w:rsidRPr="00B95AA6">
        <w:rPr>
          <w:b/>
          <w:i/>
          <w:color w:val="000000"/>
          <w:sz w:val="22"/>
          <w:szCs w:val="22"/>
        </w:rPr>
        <w:t xml:space="preserve">Si se encuentra afiliado al Régimen Solidario de Prima Media con Prestación Definida la indemnización sustitutiva prevista en el artículo 37 de la </w:t>
      </w:r>
      <w:r w:rsidR="00720246" w:rsidRPr="00EB4F05">
        <w:rPr>
          <w:color w:val="000000"/>
          <w:sz w:val="22"/>
          <w:szCs w:val="22"/>
        </w:rPr>
        <w:t>*</w:t>
      </w:r>
      <w:r w:rsidR="00990141">
        <w:rPr>
          <w:b/>
          <w:i/>
          <w:color w:val="000000"/>
          <w:sz w:val="22"/>
          <w:szCs w:val="22"/>
        </w:rPr>
        <w:t>Ley 100 de 1993</w:t>
      </w:r>
      <w:r w:rsidR="00E92D83" w:rsidRPr="00B95AA6">
        <w:rPr>
          <w:b/>
          <w:i/>
          <w:color w:val="000000"/>
          <w:sz w:val="22"/>
          <w:szCs w:val="22"/>
        </w:rPr>
        <w:t>}</w:t>
      </w:r>
      <w:r w:rsidRPr="00B95AA6">
        <w:rPr>
          <w:b/>
          <w:i/>
          <w:color w:val="000000"/>
          <w:sz w:val="22"/>
          <w:szCs w:val="22"/>
        </w:rPr>
        <w:t>.</w:t>
      </w:r>
    </w:p>
    <w:p w14:paraId="6A4B64AD" w14:textId="77777777" w:rsidR="00E92D83" w:rsidRPr="00B95AA6" w:rsidRDefault="00E92D83" w:rsidP="001E4543">
      <w:pPr>
        <w:pStyle w:val="textocaja"/>
        <w:spacing w:before="0" w:beforeAutospacing="0" w:after="0" w:afterAutospacing="0"/>
        <w:jc w:val="both"/>
        <w:rPr>
          <w:b/>
          <w:i/>
          <w:color w:val="000000"/>
          <w:sz w:val="22"/>
          <w:szCs w:val="22"/>
        </w:rPr>
      </w:pPr>
    </w:p>
    <w:p w14:paraId="6A4B64AE" w14:textId="77777777" w:rsidR="00986548" w:rsidRPr="00B95AA6" w:rsidRDefault="00F26D39" w:rsidP="001E4543">
      <w:pPr>
        <w:spacing w:after="0" w:line="240" w:lineRule="auto"/>
        <w:rPr>
          <w:rFonts w:ascii="Times New Roman" w:eastAsia="Times New Roman" w:hAnsi="Times New Roman"/>
          <w:lang w:eastAsia="es-ES"/>
        </w:rPr>
      </w:pPr>
      <w:r w:rsidRPr="00B95AA6">
        <w:rPr>
          <w:rFonts w:ascii="Times New Roman" w:eastAsia="Times New Roman" w:hAnsi="Times New Roman"/>
          <w:b/>
          <w:lang w:eastAsia="es-ES"/>
        </w:rPr>
        <w:t>PARÁGRAFO</w:t>
      </w:r>
      <w:r w:rsidR="00986548" w:rsidRPr="00B95AA6">
        <w:rPr>
          <w:rFonts w:ascii="Times New Roman" w:eastAsia="Times New Roman" w:hAnsi="Times New Roman"/>
          <w:b/>
          <w:lang w:eastAsia="es-ES"/>
        </w:rPr>
        <w:t xml:space="preserve">. </w:t>
      </w:r>
      <w:r w:rsidR="00986548" w:rsidRPr="00B95AA6">
        <w:rPr>
          <w:rFonts w:ascii="Times New Roman" w:eastAsia="Times New Roman" w:hAnsi="Times New Roman"/>
          <w:lang w:eastAsia="es-ES"/>
        </w:rPr>
        <w:t xml:space="preserve">Para efectos del saldo de la cuenta de ahorro individual, los bonos pensionales, en desarrollo del artículo </w:t>
      </w:r>
      <w:r w:rsidRPr="00B95AA6">
        <w:rPr>
          <w:rFonts w:ascii="Times New Roman" w:eastAsia="Times New Roman" w:hAnsi="Times New Roman"/>
          <w:lang w:eastAsia="es-ES"/>
        </w:rPr>
        <w:t>139</w:t>
      </w:r>
      <w:r w:rsidR="00986548" w:rsidRPr="00B95AA6">
        <w:rPr>
          <w:rFonts w:ascii="Times New Roman" w:eastAsia="Times New Roman" w:hAnsi="Times New Roman"/>
          <w:lang w:eastAsia="es-ES"/>
        </w:rPr>
        <w:t xml:space="preserve">, numeral 5, de la </w:t>
      </w:r>
      <w:r w:rsidR="00990141">
        <w:rPr>
          <w:rFonts w:ascii="Times New Roman" w:eastAsia="Times New Roman" w:hAnsi="Times New Roman"/>
          <w:lang w:eastAsia="es-ES"/>
        </w:rPr>
        <w:t>*Ley 100 de 1993</w:t>
      </w:r>
      <w:r w:rsidR="00986548" w:rsidRPr="00B95AA6">
        <w:rPr>
          <w:rFonts w:ascii="Times New Roman" w:eastAsia="Times New Roman" w:hAnsi="Times New Roman"/>
          <w:lang w:eastAsia="es-ES"/>
        </w:rPr>
        <w:t xml:space="preserve">, se redimirán anticipadamente a la fecha de la declaratoria de la invalidez o de la muerte de origen pensional. </w:t>
      </w:r>
    </w:p>
    <w:p w14:paraId="6A4B64AF" w14:textId="77777777" w:rsidR="00EB4F05" w:rsidRPr="00B95AA6" w:rsidRDefault="00EB4F05" w:rsidP="00EB4F05">
      <w:pPr>
        <w:spacing w:after="0" w:line="240" w:lineRule="auto"/>
        <w:rPr>
          <w:rFonts w:ascii="Times New Roman" w:eastAsia="Times New Roman" w:hAnsi="Times New Roman"/>
          <w:b/>
          <w:color w:val="000000"/>
          <w:lang w:eastAsia="es-ES"/>
        </w:rPr>
      </w:pPr>
    </w:p>
    <w:p w14:paraId="6A4B64B0" w14:textId="77777777" w:rsidR="00EB4F05" w:rsidRPr="00720246" w:rsidRDefault="00EB4F05" w:rsidP="00EB4F05">
      <w:pPr>
        <w:numPr>
          <w:ilvl w:val="0"/>
          <w:numId w:val="1"/>
        </w:numPr>
        <w:spacing w:after="0" w:line="240" w:lineRule="auto"/>
        <w:jc w:val="both"/>
        <w:rPr>
          <w:rFonts w:ascii="Times New Roman" w:eastAsia="Times New Roman" w:hAnsi="Times New Roman"/>
          <w:color w:val="000000"/>
          <w:highlight w:val="cyan"/>
          <w:lang w:eastAsia="es-ES"/>
        </w:rPr>
      </w:pPr>
      <w:r w:rsidRPr="00720246">
        <w:rPr>
          <w:rFonts w:ascii="Times New Roman" w:hAnsi="Times New Roman"/>
          <w:highlight w:val="cyan"/>
        </w:rPr>
        <w:t xml:space="preserve">Artículo 53 declarado INEXEQUIBLE salvo el parágrafo que se declara EXEQUIBLE por la Corte Constitucional mediante </w:t>
      </w:r>
      <w:hyperlink r:id="rId126"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B1" w14:textId="77777777" w:rsidR="00990141" w:rsidRPr="00B95AA6" w:rsidRDefault="00990141" w:rsidP="00990141">
      <w:pPr>
        <w:spacing w:after="0" w:line="240" w:lineRule="auto"/>
        <w:jc w:val="both"/>
        <w:rPr>
          <w:rFonts w:ascii="Times New Roman" w:eastAsia="Times New Roman" w:hAnsi="Times New Roman"/>
          <w:lang w:eastAsia="es-ES"/>
        </w:rPr>
      </w:pPr>
    </w:p>
    <w:p w14:paraId="6A4B64B2" w14:textId="77777777" w:rsidR="00990141" w:rsidRPr="00B95AA6" w:rsidRDefault="00990141" w:rsidP="00990141">
      <w:pPr>
        <w:spacing w:after="0" w:line="240" w:lineRule="auto"/>
        <w:jc w:val="both"/>
        <w:rPr>
          <w:rFonts w:ascii="Times New Roman" w:eastAsia="Times New Roman" w:hAnsi="Times New Roman"/>
          <w:lang w:eastAsia="es-E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756F36">
        <w:rPr>
          <w:rFonts w:ascii="Times New Roman" w:hAnsi="Times New Roman"/>
          <w:highlight w:val="green"/>
        </w:rPr>
        <w:t>“</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6A4B64B3" w14:textId="77777777" w:rsidR="00F26D39" w:rsidRDefault="00F26D39" w:rsidP="001E4543">
      <w:pPr>
        <w:spacing w:after="0" w:line="240" w:lineRule="auto"/>
        <w:rPr>
          <w:rFonts w:ascii="Times New Roman" w:eastAsia="Times New Roman" w:hAnsi="Times New Roman"/>
          <w:b/>
          <w:color w:val="000000"/>
          <w:lang w:eastAsia="es-ES"/>
        </w:rPr>
      </w:pPr>
    </w:p>
    <w:p w14:paraId="6A4B64B4" w14:textId="77777777" w:rsidR="00B47076" w:rsidRPr="00B47076" w:rsidRDefault="00B47076" w:rsidP="00B47076">
      <w:pPr>
        <w:numPr>
          <w:ilvl w:val="0"/>
          <w:numId w:val="7"/>
        </w:numPr>
        <w:spacing w:after="0" w:line="240" w:lineRule="auto"/>
        <w:jc w:val="both"/>
        <w:rPr>
          <w:rFonts w:ascii="Times New Roman" w:eastAsia="Times New Roman" w:hAnsi="Times New Roman"/>
          <w:color w:val="000000"/>
          <w:highlight w:val="yellow"/>
          <w:lang w:eastAsia="es-ES"/>
        </w:rPr>
      </w:pPr>
      <w:hyperlink r:id="rId127" w:history="1">
        <w:r w:rsidRPr="00B47076">
          <w:rPr>
            <w:rStyle w:val="Hipervnculo"/>
            <w:rFonts w:ascii="Times New Roman" w:eastAsia="Times New Roman" w:hAnsi="Times New Roman"/>
            <w:b/>
            <w:highlight w:val="yellow"/>
            <w:lang w:eastAsia="es-ES"/>
          </w:rPr>
          <w:t>Decreto Reglamentario 1730 de 2001</w:t>
        </w:r>
      </w:hyperlink>
      <w:r w:rsidRPr="00B47076">
        <w:rPr>
          <w:rFonts w:ascii="Times New Roman" w:eastAsia="Times New Roman" w:hAnsi="Times New Roman"/>
          <w:b/>
          <w:color w:val="000000"/>
          <w:highlight w:val="yellow"/>
          <w:lang w:eastAsia="es-ES"/>
        </w:rPr>
        <w:t xml:space="preserve">: </w:t>
      </w:r>
      <w:r w:rsidRPr="00B47076">
        <w:rPr>
          <w:rFonts w:ascii="Times New Roman" w:eastAsia="Times New Roman" w:hAnsi="Times New Roman"/>
          <w:color w:val="000000"/>
          <w:highlight w:val="yellow"/>
          <w:lang w:eastAsia="es-ES"/>
        </w:rPr>
        <w:t>Art. 1.</w:t>
      </w:r>
    </w:p>
    <w:p w14:paraId="6A4B64B5" w14:textId="77777777" w:rsidR="00F26D39" w:rsidRPr="00B95AA6" w:rsidRDefault="00F26D39" w:rsidP="001E4543">
      <w:pPr>
        <w:spacing w:after="0" w:line="240" w:lineRule="auto"/>
        <w:jc w:val="both"/>
        <w:rPr>
          <w:rFonts w:ascii="Times New Roman" w:eastAsia="Times New Roman" w:hAnsi="Times New Roman"/>
          <w:color w:val="808080"/>
          <w:lang w:eastAsia="es-ES"/>
        </w:rPr>
      </w:pPr>
    </w:p>
    <w:p w14:paraId="6A4B64B6" w14:textId="77777777" w:rsidR="00EB4F05" w:rsidRPr="00EB4F05" w:rsidRDefault="00EB4F05" w:rsidP="00EB4F05">
      <w:pPr>
        <w:spacing w:after="0" w:line="240" w:lineRule="auto"/>
        <w:rPr>
          <w:rFonts w:ascii="Times New Roman" w:eastAsia="Times New Roman" w:hAnsi="Times New Roman"/>
          <w:b/>
          <w:color w:val="000000"/>
          <w:highlight w:val="cyan"/>
          <w:lang w:eastAsia="es-ES"/>
        </w:rPr>
      </w:pPr>
      <w:r w:rsidRPr="00EB4F05">
        <w:rPr>
          <w:rFonts w:ascii="Times New Roman" w:eastAsia="Times New Roman" w:hAnsi="Times New Roman"/>
          <w:b/>
          <w:color w:val="000000"/>
          <w:highlight w:val="cyan"/>
          <w:lang w:eastAsia="es-ES"/>
        </w:rPr>
        <w:t>JURISPRUDENCIA:</w:t>
      </w:r>
    </w:p>
    <w:p w14:paraId="6A4B64B7" w14:textId="77777777" w:rsidR="00EB4F05" w:rsidRPr="00EB4F05" w:rsidRDefault="00EB4F05" w:rsidP="00DC0184">
      <w:pPr>
        <w:numPr>
          <w:ilvl w:val="0"/>
          <w:numId w:val="22"/>
        </w:numPr>
        <w:spacing w:after="0" w:line="240" w:lineRule="auto"/>
        <w:jc w:val="both"/>
        <w:rPr>
          <w:rFonts w:ascii="Times New Roman" w:eastAsia="Times New Roman" w:hAnsi="Times New Roman"/>
          <w:b/>
          <w:color w:val="000000"/>
          <w:highlight w:val="cyan"/>
          <w:lang w:eastAsia="es-ES"/>
        </w:rPr>
      </w:pPr>
      <w:hyperlink r:id="rId128" w:history="1">
        <w:r w:rsidRPr="00EB4F05">
          <w:rPr>
            <w:rStyle w:val="Hipervnculo"/>
            <w:rFonts w:ascii="Times New Roman" w:eastAsia="Times New Roman" w:hAnsi="Times New Roman"/>
            <w:b/>
            <w:highlight w:val="cyan"/>
            <w:lang w:eastAsia="es-ES"/>
          </w:rPr>
          <w:t>EXPEDIENTE 39972 DE 10 DE OCTUBRE DE 2018</w:t>
        </w:r>
      </w:hyperlink>
      <w:r w:rsidRPr="00EB4F05">
        <w:rPr>
          <w:rFonts w:ascii="Times New Roman" w:eastAsia="Times New Roman" w:hAnsi="Times New Roman"/>
          <w:b/>
          <w:color w:val="000000"/>
          <w:highlight w:val="cyan"/>
          <w:lang w:eastAsia="es-ES"/>
        </w:rPr>
        <w:t>. CORTE SUPREMA DE JUSTICIA. M. P. DR. RIGOBERTO ECHEVERRI BUENO.</w:t>
      </w:r>
      <w:r w:rsidRPr="00EB4F05">
        <w:rPr>
          <w:i/>
          <w:highlight w:val="cyan"/>
        </w:rPr>
        <w:t xml:space="preserve"> </w:t>
      </w:r>
      <w:r w:rsidRPr="00EB4F05">
        <w:rPr>
          <w:rFonts w:ascii="Times New Roman" w:eastAsia="Times New Roman" w:hAnsi="Times New Roman"/>
          <w:i/>
          <w:color w:val="000000"/>
          <w:highlight w:val="cyan"/>
          <w:lang w:eastAsia="es-ES"/>
        </w:rPr>
        <w:t>Las pensiones originadas en el sistema de riesgos profesionales y las del sistema general de pensiones son incompatibles cuando para la prestación de este último no se han cumplido todos los requisitos, caso en el cual dicho sistema debe proceder al pago de la indemnización sustitutiva o la devolución de saldos.</w:t>
      </w:r>
    </w:p>
    <w:p w14:paraId="6A4B64B8" w14:textId="77777777" w:rsidR="00EB4F05" w:rsidRDefault="00EB4F05" w:rsidP="001E4543">
      <w:pPr>
        <w:spacing w:after="0" w:line="240" w:lineRule="auto"/>
        <w:jc w:val="center"/>
        <w:rPr>
          <w:rFonts w:ascii="Times New Roman" w:eastAsia="Times New Roman" w:hAnsi="Times New Roman"/>
          <w:b/>
          <w:color w:val="000000"/>
          <w:lang w:eastAsia="es-ES"/>
        </w:rPr>
      </w:pPr>
    </w:p>
    <w:p w14:paraId="6A4B64B9" w14:textId="77777777" w:rsidR="00986548" w:rsidRPr="00B95AA6" w:rsidRDefault="00986548"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AUXILIO FUNERARIO</w:t>
      </w:r>
    </w:p>
    <w:p w14:paraId="6A4B64BA" w14:textId="77777777" w:rsidR="00E92D83" w:rsidRPr="00B95AA6" w:rsidRDefault="00E92D83" w:rsidP="001E4543">
      <w:pPr>
        <w:spacing w:after="0" w:line="240" w:lineRule="auto"/>
        <w:jc w:val="center"/>
        <w:rPr>
          <w:rFonts w:ascii="Times New Roman" w:eastAsia="Times New Roman" w:hAnsi="Times New Roman"/>
          <w:b/>
          <w:color w:val="000000"/>
          <w:lang w:eastAsia="es-ES"/>
        </w:rPr>
      </w:pPr>
    </w:p>
    <w:p w14:paraId="6A4B64BB" w14:textId="77777777" w:rsidR="00C81EBD" w:rsidRPr="00B95AA6" w:rsidRDefault="00986548" w:rsidP="001E4543">
      <w:pPr>
        <w:pStyle w:val="textocaja"/>
        <w:spacing w:before="0" w:beforeAutospacing="0" w:after="0" w:afterAutospacing="0"/>
        <w:jc w:val="both"/>
        <w:rPr>
          <w:b/>
          <w:i/>
          <w:sz w:val="22"/>
          <w:szCs w:val="22"/>
        </w:rPr>
      </w:pPr>
      <w:bookmarkStart w:id="68" w:name="54"/>
      <w:bookmarkEnd w:id="68"/>
      <w:r w:rsidRPr="00B95AA6">
        <w:rPr>
          <w:b/>
          <w:sz w:val="22"/>
          <w:szCs w:val="22"/>
        </w:rPr>
        <w:t>ARTICULO 54. AUXILIO FUNERARIO.</w:t>
      </w:r>
      <w:r w:rsidRPr="00B95AA6">
        <w:rPr>
          <w:b/>
          <w:i/>
          <w:sz w:val="22"/>
          <w:szCs w:val="22"/>
        </w:rPr>
        <w:t xml:space="preserve">  </w:t>
      </w:r>
      <w:bookmarkStart w:id="69" w:name="55"/>
      <w:bookmarkEnd w:id="69"/>
      <w:r w:rsidR="00E92D83" w:rsidRPr="00B95AA6">
        <w:rPr>
          <w:b/>
          <w:i/>
          <w:sz w:val="22"/>
          <w:szCs w:val="22"/>
        </w:rPr>
        <w:t>{</w:t>
      </w:r>
      <w:r w:rsidR="00C81EBD" w:rsidRPr="00B95AA6">
        <w:rPr>
          <w:b/>
          <w:i/>
          <w:sz w:val="22"/>
          <w:szCs w:val="22"/>
        </w:rPr>
        <w:t xml:space="preserve">La persona que compruebe haber sufragado los gastos de entierro de un afiliado o de un pensionado por invalidez del Sistema General de </w:t>
      </w:r>
      <w:r w:rsidR="00C81EBD" w:rsidRPr="00B95AA6">
        <w:rPr>
          <w:b/>
          <w:i/>
          <w:sz w:val="22"/>
          <w:szCs w:val="22"/>
        </w:rPr>
        <w:lastRenderedPageBreak/>
        <w:t xml:space="preserve">Riesgos Profesionales, tendrá derecho a recibir un auxilio funerario igual al determinado en el artículo 86 de la </w:t>
      </w:r>
      <w:r w:rsidR="00720246">
        <w:rPr>
          <w:b/>
          <w:i/>
          <w:sz w:val="22"/>
          <w:szCs w:val="22"/>
        </w:rPr>
        <w:t>*</w:t>
      </w:r>
      <w:r w:rsidR="00990141">
        <w:rPr>
          <w:b/>
          <w:i/>
          <w:sz w:val="22"/>
          <w:szCs w:val="22"/>
        </w:rPr>
        <w:t>Ley 100 de 1993</w:t>
      </w:r>
      <w:r w:rsidR="00C81EBD" w:rsidRPr="00B95AA6">
        <w:rPr>
          <w:b/>
          <w:i/>
          <w:sz w:val="22"/>
          <w:szCs w:val="22"/>
        </w:rPr>
        <w:t xml:space="preserve">. </w:t>
      </w:r>
    </w:p>
    <w:p w14:paraId="6A4B64BC" w14:textId="77777777" w:rsidR="00E92D83" w:rsidRPr="00B95AA6" w:rsidRDefault="00E92D83" w:rsidP="001E4543">
      <w:pPr>
        <w:pStyle w:val="textocaja"/>
        <w:spacing w:before="0" w:beforeAutospacing="0" w:after="0" w:afterAutospacing="0"/>
        <w:jc w:val="both"/>
        <w:rPr>
          <w:b/>
          <w:i/>
          <w:sz w:val="22"/>
          <w:szCs w:val="22"/>
        </w:rPr>
      </w:pPr>
    </w:p>
    <w:p w14:paraId="6A4B64BD" w14:textId="77777777" w:rsidR="00C81EBD" w:rsidRDefault="00C81EBD" w:rsidP="001E4543">
      <w:pPr>
        <w:pStyle w:val="textocaja"/>
        <w:spacing w:before="0" w:beforeAutospacing="0" w:after="0" w:afterAutospacing="0"/>
        <w:jc w:val="both"/>
        <w:rPr>
          <w:b/>
          <w:i/>
          <w:sz w:val="22"/>
          <w:szCs w:val="22"/>
        </w:rPr>
      </w:pPr>
      <w:r w:rsidRPr="00B95AA6">
        <w:rPr>
          <w:b/>
          <w:i/>
          <w:sz w:val="22"/>
          <w:szCs w:val="22"/>
        </w:rPr>
        <w:t>El auxilio deberá ser cubierto por la respectiva Entidad Administradora de riesgos profesionales. En ningún caso puede haber doble pago de este auxilio</w:t>
      </w:r>
      <w:r w:rsidR="00E92D83" w:rsidRPr="00B95AA6">
        <w:rPr>
          <w:b/>
          <w:i/>
          <w:sz w:val="22"/>
          <w:szCs w:val="22"/>
        </w:rPr>
        <w:t>}</w:t>
      </w:r>
      <w:r w:rsidRPr="00B95AA6">
        <w:rPr>
          <w:b/>
          <w:i/>
          <w:sz w:val="22"/>
          <w:szCs w:val="22"/>
        </w:rPr>
        <w:t>.</w:t>
      </w:r>
    </w:p>
    <w:p w14:paraId="6A4B64BE" w14:textId="77777777" w:rsidR="00720246" w:rsidRDefault="00720246" w:rsidP="001E4543">
      <w:pPr>
        <w:pStyle w:val="textocaja"/>
        <w:spacing w:before="0" w:beforeAutospacing="0" w:after="0" w:afterAutospacing="0"/>
        <w:jc w:val="both"/>
        <w:rPr>
          <w:b/>
          <w:i/>
          <w:sz w:val="22"/>
          <w:szCs w:val="22"/>
        </w:rPr>
      </w:pPr>
    </w:p>
    <w:p w14:paraId="6A4B64BF" w14:textId="77777777" w:rsidR="00720246" w:rsidRPr="00720246" w:rsidRDefault="00720246" w:rsidP="001E4543">
      <w:pPr>
        <w:pStyle w:val="textocaja"/>
        <w:spacing w:before="0" w:beforeAutospacing="0" w:after="0" w:afterAutospacing="0"/>
        <w:jc w:val="both"/>
        <w:rPr>
          <w:b/>
          <w:i/>
          <w:sz w:val="20"/>
          <w:szCs w:val="22"/>
        </w:rPr>
      </w:pPr>
      <w:r w:rsidRPr="00720246">
        <w:rPr>
          <w:sz w:val="22"/>
          <w:highlight w:val="green"/>
        </w:rPr>
        <w:t>*</w:t>
      </w:r>
      <w:r w:rsidRPr="00720246">
        <w:rPr>
          <w:b/>
          <w:sz w:val="22"/>
          <w:highlight w:val="green"/>
          <w:u w:val="single"/>
        </w:rPr>
        <w:t>Nota de Interpretación</w:t>
      </w:r>
      <w:r w:rsidRPr="00720246">
        <w:rPr>
          <w:b/>
          <w:sz w:val="22"/>
          <w:highlight w:val="green"/>
        </w:rPr>
        <w:t>:</w:t>
      </w:r>
      <w:r w:rsidRPr="00720246">
        <w:rPr>
          <w:sz w:val="22"/>
          <w:highlight w:val="green"/>
        </w:rPr>
        <w:t xml:space="preserve"> Para mayor información y mejor comprensión de la remisión hecha a la Ley 100 de 1993, le sugerimos remitirse a la publicación de nuestro Grupo Editorial Nueva Legislación “Sistema de Seguridad Social Integral”.</w:t>
      </w:r>
    </w:p>
    <w:p w14:paraId="6A4B64C0" w14:textId="77777777" w:rsidR="00E92D83" w:rsidRPr="00B95AA6" w:rsidRDefault="00E92D83" w:rsidP="001E4543">
      <w:pPr>
        <w:pStyle w:val="textocaja"/>
        <w:spacing w:before="0" w:beforeAutospacing="0" w:after="0" w:afterAutospacing="0"/>
        <w:jc w:val="both"/>
        <w:rPr>
          <w:b/>
          <w:i/>
          <w:sz w:val="22"/>
          <w:szCs w:val="22"/>
        </w:rPr>
      </w:pPr>
    </w:p>
    <w:p w14:paraId="6A4B64C1" w14:textId="77777777" w:rsidR="00E92D83" w:rsidRPr="00720246" w:rsidRDefault="00E92D83" w:rsidP="00E92D83">
      <w:pPr>
        <w:numPr>
          <w:ilvl w:val="0"/>
          <w:numId w:val="1"/>
        </w:numPr>
        <w:spacing w:after="0" w:line="240" w:lineRule="auto"/>
        <w:jc w:val="both"/>
        <w:rPr>
          <w:rFonts w:ascii="Times New Roman" w:eastAsia="Times New Roman" w:hAnsi="Times New Roman"/>
          <w:color w:val="000000"/>
          <w:highlight w:val="cyan"/>
          <w:lang w:eastAsia="es-ES"/>
        </w:rPr>
      </w:pPr>
      <w:r w:rsidRPr="00720246">
        <w:rPr>
          <w:rFonts w:ascii="Times New Roman" w:hAnsi="Times New Roman"/>
          <w:highlight w:val="cyan"/>
        </w:rPr>
        <w:t xml:space="preserve">Artículo 54 declarado INEXEQUIBLE por la Corte Constitucional mediante </w:t>
      </w:r>
      <w:hyperlink r:id="rId129"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xml:space="preserve">, Magistrado Ponente Dr. Jaime Araújo Rentería.  </w:t>
      </w:r>
    </w:p>
    <w:p w14:paraId="6A4B64C2" w14:textId="77777777" w:rsidR="00E92D83" w:rsidRPr="00B95AA6" w:rsidRDefault="00E92D83" w:rsidP="001E4543">
      <w:pPr>
        <w:spacing w:after="0" w:line="240" w:lineRule="auto"/>
        <w:jc w:val="both"/>
        <w:rPr>
          <w:rFonts w:ascii="Times New Roman" w:eastAsia="Times New Roman" w:hAnsi="Times New Roman"/>
          <w:b/>
          <w:lang w:eastAsia="es-ES"/>
        </w:rPr>
      </w:pPr>
    </w:p>
    <w:p w14:paraId="6A4B64C3" w14:textId="77777777" w:rsidR="00986548"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55. </w:t>
      </w:r>
      <w:r w:rsidR="00B474D6" w:rsidRPr="00B95AA6">
        <w:rPr>
          <w:rFonts w:ascii="Times New Roman" w:eastAsia="Times New Roman" w:hAnsi="Times New Roman"/>
          <w:b/>
          <w:lang w:eastAsia="es-ES"/>
        </w:rPr>
        <w:t>SUSPENSIÓN</w:t>
      </w:r>
      <w:r w:rsidRPr="00B95AA6">
        <w:rPr>
          <w:rFonts w:ascii="Times New Roman" w:eastAsia="Times New Roman" w:hAnsi="Times New Roman"/>
          <w:b/>
          <w:lang w:eastAsia="es-ES"/>
        </w:rPr>
        <w:t xml:space="preserve"> DE LAS PRESTACIONES </w:t>
      </w:r>
      <w:r w:rsidR="00B474D6" w:rsidRPr="00B95AA6">
        <w:rPr>
          <w:rFonts w:ascii="Times New Roman" w:eastAsia="Times New Roman" w:hAnsi="Times New Roman"/>
          <w:b/>
          <w:lang w:eastAsia="es-ES"/>
        </w:rPr>
        <w:t>ECONÓMICAS</w:t>
      </w:r>
      <w:r w:rsidRPr="00B95AA6">
        <w:rPr>
          <w:rFonts w:ascii="Times New Roman" w:eastAsia="Times New Roman" w:hAnsi="Times New Roman"/>
          <w:b/>
          <w:lang w:eastAsia="es-ES"/>
        </w:rPr>
        <w:t xml:space="preserve"> PREVISTAS EN ESTE DECRETO</w:t>
      </w:r>
      <w:r w:rsidR="00B474D6"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Las entidades administradoras de Riesgos Profesionales suspenderá el pago de las prestaciones económicas establecidas en el presente decreto, cuando el afiliado o el pensionado no se someta a los exámenes, controles o prescripciones que le sean ordenados; o que </w:t>
      </w:r>
      <w:r w:rsidR="00E92D83" w:rsidRPr="00B95AA6">
        <w:rPr>
          <w:rFonts w:ascii="Times New Roman" w:eastAsia="Times New Roman" w:hAnsi="Times New Roman"/>
          <w:lang w:eastAsia="es-ES"/>
        </w:rPr>
        <w:t>rehúse</w:t>
      </w:r>
      <w:r w:rsidRPr="00B95AA6">
        <w:rPr>
          <w:rFonts w:ascii="Times New Roman" w:eastAsia="Times New Roman" w:hAnsi="Times New Roman"/>
          <w:lang w:eastAsia="es-ES"/>
        </w:rPr>
        <w:t xml:space="preserve">, sin causa justificada, a someterse a los procedimientos necesarios para su rehabilitación física y profesional o de trabajo. </w:t>
      </w:r>
    </w:p>
    <w:p w14:paraId="6A4B64C4" w14:textId="77777777" w:rsidR="00B47076" w:rsidRDefault="00B47076" w:rsidP="001E4543">
      <w:pPr>
        <w:spacing w:after="0" w:line="240" w:lineRule="auto"/>
        <w:jc w:val="both"/>
        <w:rPr>
          <w:rFonts w:ascii="Times New Roman" w:eastAsia="Times New Roman" w:hAnsi="Times New Roman"/>
          <w:lang w:eastAsia="es-ES"/>
        </w:rPr>
      </w:pPr>
    </w:p>
    <w:p w14:paraId="6A4B64C5" w14:textId="77777777" w:rsidR="00B474D6" w:rsidRPr="00720246" w:rsidRDefault="00B474D6" w:rsidP="00E92D83">
      <w:pPr>
        <w:numPr>
          <w:ilvl w:val="0"/>
          <w:numId w:val="1"/>
        </w:numPr>
        <w:spacing w:after="0" w:line="240" w:lineRule="auto"/>
        <w:jc w:val="both"/>
        <w:rPr>
          <w:rFonts w:ascii="Times New Roman" w:eastAsia="Times New Roman" w:hAnsi="Times New Roman"/>
          <w:color w:val="808080"/>
          <w:highlight w:val="cyan"/>
          <w:lang w:eastAsia="es-ES"/>
        </w:rPr>
      </w:pPr>
      <w:bookmarkStart w:id="70" w:name="Nivel006"/>
      <w:bookmarkEnd w:id="70"/>
      <w:r w:rsidRPr="00720246">
        <w:rPr>
          <w:rFonts w:ascii="Times New Roman" w:hAnsi="Times New Roman"/>
          <w:highlight w:val="cyan"/>
        </w:rPr>
        <w:t xml:space="preserve">Artículo </w:t>
      </w:r>
      <w:r w:rsidR="00E92D83" w:rsidRPr="00720246">
        <w:rPr>
          <w:rFonts w:ascii="Times New Roman" w:hAnsi="Times New Roman"/>
          <w:highlight w:val="cyan"/>
        </w:rPr>
        <w:t xml:space="preserve">55 </w:t>
      </w:r>
      <w:r w:rsidRPr="00720246">
        <w:rPr>
          <w:rFonts w:ascii="Times New Roman" w:hAnsi="Times New Roman"/>
          <w:highlight w:val="cyan"/>
        </w:rPr>
        <w:t xml:space="preserve">declarado CONDICIONALMENTE EXEQUIBLE </w:t>
      </w:r>
      <w:r w:rsidR="00756F36" w:rsidRPr="00720246">
        <w:rPr>
          <w:rFonts w:ascii="Times New Roman" w:hAnsi="Times New Roman"/>
          <w:i/>
          <w:highlight w:val="cyan"/>
        </w:rPr>
        <w:t>“bajo el entendido que cesará la suspensión cuando el pensionado se  someta a los exámenes, controles o prescripciones que le sean ordenados o a los procedimientos necesarios para su rehabilitación física y profesional o de trabajo”,</w:t>
      </w:r>
      <w:r w:rsidR="00756F36" w:rsidRPr="00720246">
        <w:rPr>
          <w:rFonts w:ascii="Times New Roman" w:hAnsi="Times New Roman"/>
          <w:highlight w:val="cyan"/>
        </w:rPr>
        <w:t xml:space="preserve"> </w:t>
      </w:r>
      <w:r w:rsidRPr="00720246">
        <w:rPr>
          <w:rFonts w:ascii="Times New Roman" w:hAnsi="Times New Roman"/>
          <w:highlight w:val="cyan"/>
        </w:rPr>
        <w:t xml:space="preserve">por la Corte Constitucional mediante </w:t>
      </w:r>
      <w:hyperlink r:id="rId130" w:history="1">
        <w:r w:rsidRPr="00720246">
          <w:rPr>
            <w:rStyle w:val="Hipervnculo"/>
            <w:rFonts w:ascii="Times New Roman" w:hAnsi="Times New Roman"/>
            <w:highlight w:val="cyan"/>
          </w:rPr>
          <w:t>Sentencia C-452 de 12 de junio de 2002</w:t>
        </w:r>
      </w:hyperlink>
      <w:r w:rsidRPr="00720246">
        <w:rPr>
          <w:rFonts w:ascii="Times New Roman" w:hAnsi="Times New Roman"/>
          <w:highlight w:val="cyan"/>
        </w:rPr>
        <w:t>, Magistrado Ponente Dr. Jaime Araújo Rentería</w:t>
      </w:r>
      <w:r w:rsidR="00756F36" w:rsidRPr="00720246">
        <w:rPr>
          <w:rFonts w:ascii="Times New Roman" w:hAnsi="Times New Roman"/>
          <w:highlight w:val="cyan"/>
        </w:rPr>
        <w:t>.</w:t>
      </w:r>
      <w:r w:rsidRPr="00720246">
        <w:rPr>
          <w:rFonts w:ascii="Times New Roman" w:hAnsi="Times New Roman"/>
          <w:highlight w:val="cyan"/>
        </w:rPr>
        <w:t xml:space="preserve">  </w:t>
      </w:r>
    </w:p>
    <w:p w14:paraId="6A4B64C6" w14:textId="77777777" w:rsidR="00B474D6" w:rsidRPr="00B95AA6" w:rsidRDefault="00B474D6" w:rsidP="001E4543">
      <w:pPr>
        <w:spacing w:after="0" w:line="240" w:lineRule="auto"/>
        <w:rPr>
          <w:rFonts w:ascii="Times New Roman" w:eastAsia="Times New Roman" w:hAnsi="Times New Roman"/>
          <w:color w:val="808080"/>
          <w:lang w:eastAsia="es-ES"/>
        </w:rPr>
      </w:pPr>
    </w:p>
    <w:p w14:paraId="6A4B64C7" w14:textId="77777777" w:rsidR="00986548"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VI</w:t>
      </w:r>
    </w:p>
    <w:p w14:paraId="6A4B64C8" w14:textId="77777777" w:rsidR="00986548" w:rsidRPr="00B95AA6" w:rsidRDefault="00994A32"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PREVENCIÓN</w:t>
      </w:r>
      <w:r w:rsidR="00986548" w:rsidRPr="00B95AA6">
        <w:rPr>
          <w:rFonts w:ascii="Times New Roman" w:eastAsia="Times New Roman" w:hAnsi="Times New Roman"/>
          <w:b/>
          <w:color w:val="000000"/>
          <w:lang w:eastAsia="es-ES"/>
        </w:rPr>
        <w:t xml:space="preserve"> Y </w:t>
      </w:r>
      <w:r w:rsidRPr="00B95AA6">
        <w:rPr>
          <w:rFonts w:ascii="Times New Roman" w:eastAsia="Times New Roman" w:hAnsi="Times New Roman"/>
          <w:b/>
          <w:color w:val="000000"/>
          <w:lang w:eastAsia="es-ES"/>
        </w:rPr>
        <w:t>PROMOCIÓN</w:t>
      </w:r>
      <w:r w:rsidR="00986548" w:rsidRPr="00B95AA6">
        <w:rPr>
          <w:rFonts w:ascii="Times New Roman" w:eastAsia="Times New Roman" w:hAnsi="Times New Roman"/>
          <w:b/>
          <w:color w:val="000000"/>
          <w:lang w:eastAsia="es-ES"/>
        </w:rPr>
        <w:t xml:space="preserve"> DE RIESGOS PROFESIONALES</w:t>
      </w:r>
    </w:p>
    <w:p w14:paraId="6A4B64C9" w14:textId="77777777" w:rsidR="00994A32" w:rsidRPr="00B95AA6" w:rsidRDefault="00994A32" w:rsidP="001E4543">
      <w:pPr>
        <w:spacing w:after="0" w:line="240" w:lineRule="auto"/>
        <w:jc w:val="center"/>
        <w:rPr>
          <w:rFonts w:ascii="Times New Roman" w:eastAsia="Times New Roman" w:hAnsi="Times New Roman"/>
          <w:b/>
          <w:color w:val="000000"/>
          <w:lang w:eastAsia="es-ES"/>
        </w:rPr>
      </w:pPr>
    </w:p>
    <w:p w14:paraId="6A4B64CA" w14:textId="77777777" w:rsidR="00986548" w:rsidRPr="00B95AA6" w:rsidRDefault="00986548" w:rsidP="001E4543">
      <w:pPr>
        <w:spacing w:after="0" w:line="240" w:lineRule="auto"/>
        <w:jc w:val="both"/>
        <w:rPr>
          <w:rFonts w:ascii="Times New Roman" w:eastAsia="Times New Roman" w:hAnsi="Times New Roman"/>
          <w:lang w:eastAsia="es-ES"/>
        </w:rPr>
      </w:pPr>
      <w:bookmarkStart w:id="71" w:name="56"/>
      <w:bookmarkEnd w:id="71"/>
      <w:r w:rsidRPr="00B95AA6">
        <w:rPr>
          <w:rFonts w:ascii="Times New Roman" w:eastAsia="Times New Roman" w:hAnsi="Times New Roman"/>
          <w:b/>
          <w:lang w:eastAsia="es-ES"/>
        </w:rPr>
        <w:t xml:space="preserve">ARTICULO 56. RESPONSABLES DE LA </w:t>
      </w:r>
      <w:r w:rsidR="00994A32" w:rsidRPr="00B95AA6">
        <w:rPr>
          <w:rFonts w:ascii="Times New Roman" w:eastAsia="Times New Roman" w:hAnsi="Times New Roman"/>
          <w:b/>
          <w:lang w:eastAsia="es-ES"/>
        </w:rPr>
        <w:t>PREVENCIÓN</w:t>
      </w:r>
      <w:r w:rsidRPr="00B95AA6">
        <w:rPr>
          <w:rFonts w:ascii="Times New Roman" w:eastAsia="Times New Roman" w:hAnsi="Times New Roman"/>
          <w:b/>
          <w:lang w:eastAsia="es-ES"/>
        </w:rPr>
        <w:t xml:space="preserve"> DE RIESGOS PROFESIONALES</w:t>
      </w:r>
      <w:r w:rsidRPr="00B95AA6">
        <w:rPr>
          <w:rFonts w:ascii="Times New Roman" w:eastAsia="Times New Roman" w:hAnsi="Times New Roman"/>
          <w:lang w:eastAsia="es-ES"/>
        </w:rPr>
        <w:t xml:space="preserve">. La Prevención de Riesgos Profesionales es responsabilidad de los empleadores. </w:t>
      </w:r>
    </w:p>
    <w:p w14:paraId="6A4B64CB" w14:textId="77777777" w:rsidR="00E92D83" w:rsidRPr="00B95AA6" w:rsidRDefault="00E92D83" w:rsidP="001E4543">
      <w:pPr>
        <w:spacing w:after="0" w:line="240" w:lineRule="auto"/>
        <w:jc w:val="both"/>
        <w:rPr>
          <w:rFonts w:ascii="Times New Roman" w:eastAsia="Times New Roman" w:hAnsi="Times New Roman"/>
          <w:lang w:eastAsia="es-ES"/>
        </w:rPr>
      </w:pPr>
    </w:p>
    <w:p w14:paraId="6A4B64CC" w14:textId="77777777" w:rsidR="005E03D8"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Corresponde al Gobierno Nacional expedir las normas reglamentarias técnicas tendientes a garantizar la seguridad de los trabajadores y de la población en general, en la prevención de accidentes de trabajo y enfermedades profesionales. Igualmente le corresponde ejercer la vigilancia y control de todas las actividades, para la prevención de los riesgos profesionales.</w:t>
      </w:r>
    </w:p>
    <w:p w14:paraId="6A4B64CD"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 </w:t>
      </w:r>
    </w:p>
    <w:p w14:paraId="6A4B64CE"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Los empleadores, además de la obligación de establecer y ejecutar en forma permanente el programa de salud ocupacional según lo establecido en las normas vigentes, son responsables de los riesgos originados en su ambiente de trabajo. </w:t>
      </w:r>
    </w:p>
    <w:p w14:paraId="6A4B64CF" w14:textId="77777777" w:rsidR="00E92D83" w:rsidRPr="00B95AA6" w:rsidRDefault="00E92D83" w:rsidP="001E4543">
      <w:pPr>
        <w:spacing w:after="0" w:line="240" w:lineRule="auto"/>
        <w:jc w:val="both"/>
        <w:rPr>
          <w:rFonts w:ascii="Times New Roman" w:eastAsia="Times New Roman" w:hAnsi="Times New Roman"/>
          <w:lang w:eastAsia="es-ES"/>
        </w:rPr>
      </w:pPr>
    </w:p>
    <w:p w14:paraId="6A4B64D0" w14:textId="77777777" w:rsidR="00986548"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entidades administradoras de riesgos profesionales, por delegación del estado, ejercen la vigilancia y control en la prevención de los riesgos profesionales de las empresas que tengan afiliadas, a las cuales deberán asesorar en el diseño del programa permanente de salud ocupacional. </w:t>
      </w:r>
    </w:p>
    <w:p w14:paraId="6A4B64D1" w14:textId="77777777" w:rsidR="00424B4A" w:rsidRDefault="00424B4A" w:rsidP="001E4543">
      <w:pPr>
        <w:spacing w:after="0" w:line="240" w:lineRule="auto"/>
        <w:jc w:val="both"/>
        <w:rPr>
          <w:rFonts w:ascii="Times New Roman" w:eastAsia="Times New Roman" w:hAnsi="Times New Roman"/>
          <w:lang w:eastAsia="es-ES"/>
        </w:rPr>
      </w:pPr>
    </w:p>
    <w:p w14:paraId="6A4B64D2" w14:textId="77777777" w:rsidR="005D350D" w:rsidRPr="00705EE4" w:rsidRDefault="005D350D" w:rsidP="005D350D">
      <w:pPr>
        <w:spacing w:after="0" w:line="240" w:lineRule="auto"/>
        <w:jc w:val="both"/>
        <w:rPr>
          <w:rFonts w:ascii="Times New Roman" w:eastAsia="Times New Roman" w:hAnsi="Times New Roman"/>
          <w:b/>
          <w:highlight w:val="yellow"/>
          <w:lang w:eastAsia="es-ES"/>
        </w:rPr>
      </w:pPr>
      <w:r w:rsidRPr="00705EE4">
        <w:rPr>
          <w:rFonts w:ascii="Times New Roman" w:eastAsia="Times New Roman" w:hAnsi="Times New Roman"/>
          <w:b/>
          <w:highlight w:val="yellow"/>
          <w:lang w:eastAsia="es-ES"/>
        </w:rPr>
        <w:t>CONCORDANCIAS:</w:t>
      </w:r>
    </w:p>
    <w:p w14:paraId="6A4B64D3" w14:textId="77777777" w:rsidR="00346C6D" w:rsidRPr="00596A50" w:rsidRDefault="00346C6D" w:rsidP="00346C6D">
      <w:pPr>
        <w:numPr>
          <w:ilvl w:val="0"/>
          <w:numId w:val="8"/>
        </w:numPr>
        <w:spacing w:after="0" w:line="240" w:lineRule="auto"/>
        <w:jc w:val="both"/>
        <w:rPr>
          <w:rFonts w:ascii="Times New Roman" w:hAnsi="Times New Roman"/>
          <w:b/>
          <w:highlight w:val="yellow"/>
        </w:rPr>
      </w:pPr>
      <w:hyperlink r:id="rId131" w:history="1">
        <w:r w:rsidRPr="00596A50">
          <w:rPr>
            <w:rStyle w:val="Hipervnculo"/>
            <w:rFonts w:ascii="Times New Roman" w:hAnsi="Times New Roman"/>
            <w:b/>
            <w:highlight w:val="yellow"/>
          </w:rPr>
          <w:t>Decreto 539 de 8 de abril de 2022</w:t>
        </w:r>
      </w:hyperlink>
      <w:r w:rsidRPr="00596A50">
        <w:rPr>
          <w:rFonts w:ascii="Times New Roman" w:hAnsi="Times New Roman"/>
          <w:b/>
          <w:highlight w:val="yellow"/>
        </w:rPr>
        <w:t xml:space="preserve">: </w:t>
      </w:r>
      <w:r w:rsidRPr="00596A50">
        <w:rPr>
          <w:rFonts w:ascii="Times New Roman" w:hAnsi="Times New Roman"/>
          <w:highlight w:val="yellow"/>
        </w:rPr>
        <w:t>Por el cual se expide el Reglamento de Higiene y Seguridad en las Labores Mineras a Cielo Abierto.</w:t>
      </w:r>
    </w:p>
    <w:p w14:paraId="6A4B64D4" w14:textId="77777777" w:rsidR="005D350D" w:rsidRPr="00164878" w:rsidRDefault="005D350D" w:rsidP="005D350D">
      <w:pPr>
        <w:numPr>
          <w:ilvl w:val="0"/>
          <w:numId w:val="8"/>
        </w:numPr>
        <w:spacing w:after="0" w:line="240" w:lineRule="auto"/>
        <w:jc w:val="both"/>
        <w:rPr>
          <w:rFonts w:ascii="Times New Roman" w:eastAsia="Times New Roman" w:hAnsi="Times New Roman"/>
          <w:b/>
          <w:color w:val="000000"/>
          <w:highlight w:val="yellow"/>
          <w:lang w:eastAsia="es-CO"/>
        </w:rPr>
      </w:pPr>
      <w:hyperlink r:id="rId132" w:history="1">
        <w:r w:rsidRPr="00C12A5B">
          <w:rPr>
            <w:rStyle w:val="Hipervnculo"/>
            <w:rFonts w:ascii="Times New Roman" w:eastAsia="Times New Roman" w:hAnsi="Times New Roman"/>
            <w:b/>
            <w:highlight w:val="yellow"/>
            <w:lang w:eastAsia="es-ES"/>
          </w:rPr>
          <w:t>Decreto 1443 de 31 de julio de 2014</w:t>
        </w:r>
      </w:hyperlink>
      <w:r w:rsidRPr="00C12A5B">
        <w:rPr>
          <w:rFonts w:ascii="Times New Roman" w:eastAsia="Times New Roman" w:hAnsi="Times New Roman"/>
          <w:b/>
          <w:highlight w:val="yellow"/>
          <w:lang w:eastAsia="es-ES"/>
        </w:rPr>
        <w:t>:</w:t>
      </w:r>
      <w:r w:rsidRPr="00C12A5B">
        <w:rPr>
          <w:rFonts w:ascii="Times New Roman" w:eastAsia="Times New Roman" w:hAnsi="Times New Roman"/>
          <w:highlight w:val="yellow"/>
          <w:lang w:eastAsia="es-ES"/>
        </w:rPr>
        <w:t xml:space="preserve"> </w:t>
      </w:r>
      <w:r w:rsidRPr="00F33D03">
        <w:rPr>
          <w:rFonts w:ascii="Times New Roman" w:eastAsia="Times New Roman" w:hAnsi="Times New Roman"/>
          <w:iCs/>
          <w:color w:val="000000"/>
          <w:highlight w:val="yellow"/>
          <w:lang w:eastAsia="es-CO"/>
        </w:rPr>
        <w:t>Por el cual se dictan disposiciones para la implementación del Sistema de Gestión de la Seguridad y Salud en el Trabajo (SG-SST).</w:t>
      </w:r>
    </w:p>
    <w:p w14:paraId="6A4B64D5" w14:textId="77777777" w:rsidR="00164878" w:rsidRPr="00164878" w:rsidRDefault="00164878" w:rsidP="00164878">
      <w:pPr>
        <w:numPr>
          <w:ilvl w:val="0"/>
          <w:numId w:val="8"/>
        </w:numPr>
        <w:spacing w:after="0" w:line="240" w:lineRule="auto"/>
        <w:jc w:val="both"/>
        <w:rPr>
          <w:rFonts w:ascii="Times New Roman" w:eastAsia="Times New Roman" w:hAnsi="Times New Roman"/>
          <w:highlight w:val="yellow"/>
          <w:lang w:eastAsia="es-ES"/>
        </w:rPr>
      </w:pPr>
      <w:hyperlink r:id="rId133" w:history="1">
        <w:r w:rsidRPr="001974D8">
          <w:rPr>
            <w:rStyle w:val="Hipervnculo"/>
            <w:rFonts w:ascii="Times New Roman" w:eastAsia="Times New Roman" w:hAnsi="Times New Roman"/>
            <w:b/>
            <w:highlight w:val="yellow"/>
            <w:lang w:eastAsia="es-ES"/>
          </w:rPr>
          <w:t>Decreto 195 de 31 de enero de 2005:</w:t>
        </w:r>
      </w:hyperlink>
      <w:r w:rsidRPr="001974D8">
        <w:rPr>
          <w:rFonts w:ascii="Times New Roman" w:eastAsia="Times New Roman" w:hAnsi="Times New Roman"/>
          <w:highlight w:val="yellow"/>
          <w:lang w:eastAsia="es-ES"/>
        </w:rPr>
        <w:t xml:space="preserve"> Por el cual se adopta límites de exposición de las personas a campos electromagnéticos, se adecuan procedimientos para la instalación de estaciones radioeléctricas y se dictan otras disposiciones. </w:t>
      </w:r>
    </w:p>
    <w:p w14:paraId="6A4B64D6" w14:textId="77777777" w:rsidR="003534B2" w:rsidRDefault="003534B2" w:rsidP="003534B2">
      <w:pPr>
        <w:numPr>
          <w:ilvl w:val="0"/>
          <w:numId w:val="8"/>
        </w:numPr>
        <w:spacing w:after="0" w:line="240" w:lineRule="auto"/>
        <w:jc w:val="both"/>
        <w:rPr>
          <w:rFonts w:ascii="Times New Roman" w:eastAsia="Times New Roman" w:hAnsi="Times New Roman"/>
          <w:highlight w:val="yellow"/>
          <w:lang w:eastAsia="es-ES"/>
        </w:rPr>
      </w:pPr>
      <w:hyperlink r:id="rId134" w:history="1">
        <w:r w:rsidRPr="00424B4A">
          <w:rPr>
            <w:rStyle w:val="Hipervnculo"/>
            <w:rFonts w:ascii="Times New Roman" w:eastAsia="Times New Roman" w:hAnsi="Times New Roman"/>
            <w:b/>
            <w:highlight w:val="yellow"/>
            <w:lang w:eastAsia="es-ES"/>
          </w:rPr>
          <w:t>Decreto Reglamentario 1530 de 1996</w:t>
        </w:r>
      </w:hyperlink>
      <w:r w:rsidRPr="00424B4A">
        <w:rPr>
          <w:rFonts w:ascii="Times New Roman" w:eastAsia="Times New Roman" w:hAnsi="Times New Roman"/>
          <w:b/>
          <w:highlight w:val="yellow"/>
          <w:lang w:eastAsia="es-ES"/>
        </w:rPr>
        <w:t xml:space="preserve">: </w:t>
      </w:r>
      <w:r w:rsidRPr="00424B4A">
        <w:rPr>
          <w:rFonts w:ascii="Times New Roman" w:eastAsia="Times New Roman" w:hAnsi="Times New Roman"/>
          <w:highlight w:val="yellow"/>
          <w:lang w:eastAsia="es-ES"/>
        </w:rPr>
        <w:t>Arts. 4 y 7.</w:t>
      </w:r>
    </w:p>
    <w:p w14:paraId="2F8E69FB" w14:textId="77777777" w:rsidR="00872F41" w:rsidRPr="005E6030" w:rsidRDefault="00872F41" w:rsidP="00872F41">
      <w:pPr>
        <w:pStyle w:val="Prrafodelista"/>
        <w:numPr>
          <w:ilvl w:val="0"/>
          <w:numId w:val="8"/>
        </w:numPr>
        <w:spacing w:after="0" w:line="240" w:lineRule="auto"/>
        <w:jc w:val="both"/>
        <w:rPr>
          <w:rFonts w:ascii="Times New Roman" w:hAnsi="Times New Roman"/>
          <w:highlight w:val="yellow"/>
          <w:lang w:val="es-MX"/>
        </w:rPr>
      </w:pPr>
      <w:hyperlink r:id="rId135" w:history="1">
        <w:r w:rsidRPr="00872F41">
          <w:rPr>
            <w:rStyle w:val="Hipervnculo"/>
            <w:rFonts w:ascii="Times New Roman" w:hAnsi="Times New Roman"/>
            <w:b/>
            <w:bCs/>
            <w:highlight w:val="yellow"/>
            <w:lang w:val="es-MX"/>
          </w:rPr>
          <w:t>Resolución Ministerio de Trabajo No. 1843 de 29 de abril de 2025</w:t>
        </w:r>
      </w:hyperlink>
      <w:r w:rsidRPr="00872F41">
        <w:rPr>
          <w:rFonts w:ascii="Times New Roman" w:hAnsi="Times New Roman"/>
          <w:b/>
          <w:bCs/>
          <w:highlight w:val="yellow"/>
          <w:lang w:val="es-MX"/>
        </w:rPr>
        <w:t>:</w:t>
      </w:r>
      <w:r w:rsidRPr="00872F41">
        <w:rPr>
          <w:rFonts w:ascii="Times New Roman" w:hAnsi="Times New Roman"/>
          <w:highlight w:val="yellow"/>
          <w:lang w:val="es-MX"/>
        </w:rPr>
        <w:t xml:space="preserve"> Por la cual se regula la práctica de evaluaciones médicas ocupacionales, y se dictan otras disposiciones</w:t>
      </w:r>
      <w:r w:rsidRPr="005E6030">
        <w:rPr>
          <w:rFonts w:ascii="Times New Roman" w:hAnsi="Times New Roman"/>
          <w:highlight w:val="yellow"/>
          <w:lang w:val="es-MX"/>
        </w:rPr>
        <w:t xml:space="preserve">. </w:t>
      </w:r>
    </w:p>
    <w:p w14:paraId="1B985982" w14:textId="51035A20" w:rsidR="00D12D36" w:rsidRPr="00B95C49" w:rsidRDefault="00D12D36" w:rsidP="00D12D36">
      <w:pPr>
        <w:numPr>
          <w:ilvl w:val="0"/>
          <w:numId w:val="8"/>
        </w:numPr>
        <w:spacing w:after="0" w:line="240" w:lineRule="auto"/>
        <w:ind w:left="714" w:hanging="357"/>
        <w:jc w:val="both"/>
        <w:rPr>
          <w:rFonts w:ascii="Times New Roman" w:hAnsi="Times New Roman"/>
          <w:highlight w:val="yellow"/>
          <w:lang w:val="es-MX"/>
        </w:rPr>
      </w:pPr>
      <w:hyperlink r:id="rId136" w:history="1">
        <w:r w:rsidRPr="00B95C49">
          <w:rPr>
            <w:rStyle w:val="Hipervnculo"/>
            <w:rFonts w:ascii="Times New Roman" w:hAnsi="Times New Roman"/>
            <w:b/>
            <w:bCs/>
            <w:highlight w:val="yellow"/>
            <w:lang w:val="es-MX"/>
          </w:rPr>
          <w:t>Resolución Reglamentaria Ministerio de Trabajo No. 5492 de 3 de diciembre de 2024</w:t>
        </w:r>
      </w:hyperlink>
      <w:r w:rsidRPr="00B95C49">
        <w:rPr>
          <w:rFonts w:ascii="Times New Roman" w:hAnsi="Times New Roman"/>
          <w:b/>
          <w:bCs/>
          <w:highlight w:val="yellow"/>
          <w:lang w:val="es-MX"/>
        </w:rPr>
        <w:t>:</w:t>
      </w:r>
      <w:r w:rsidRPr="00B95C49">
        <w:rPr>
          <w:rFonts w:ascii="Times New Roman" w:hAnsi="Times New Roman"/>
          <w:highlight w:val="yellow"/>
          <w:lang w:val="es-MX"/>
        </w:rPr>
        <w:t xml:space="preserve"> Por la cual se reglamenta el Sistema de Gestión de Seguridad para la prevención de Accidentes Mayores SGSPAM en las instalaciones clasificadas.  </w:t>
      </w:r>
    </w:p>
    <w:p w14:paraId="6A4B64D8" w14:textId="77777777" w:rsidR="00381D44" w:rsidRPr="00C72D0A" w:rsidRDefault="00381D44" w:rsidP="00381D44">
      <w:pPr>
        <w:numPr>
          <w:ilvl w:val="0"/>
          <w:numId w:val="8"/>
        </w:numPr>
        <w:spacing w:after="0" w:line="240" w:lineRule="auto"/>
        <w:jc w:val="both"/>
        <w:rPr>
          <w:rFonts w:ascii="Times New Roman" w:hAnsi="Times New Roman"/>
          <w:b/>
          <w:highlight w:val="yellow"/>
        </w:rPr>
      </w:pPr>
      <w:hyperlink r:id="rId137" w:history="1">
        <w:r w:rsidRPr="00C72D0A">
          <w:rPr>
            <w:rStyle w:val="Hipervnculo"/>
            <w:rFonts w:ascii="Times New Roman" w:hAnsi="Times New Roman"/>
            <w:b/>
            <w:highlight w:val="yellow"/>
          </w:rPr>
          <w:t>Circular Externa Conjunta Ministerio de Salud y Protección Social – Ministerio del Trabajo No. 16 de 1 de abril de 2022</w:t>
        </w:r>
      </w:hyperlink>
      <w:r w:rsidRPr="00C72D0A">
        <w:rPr>
          <w:rFonts w:ascii="Times New Roman" w:hAnsi="Times New Roman"/>
          <w:b/>
          <w:highlight w:val="yellow"/>
        </w:rPr>
        <w:t xml:space="preserve">: </w:t>
      </w:r>
      <w:r w:rsidRPr="00C72D0A">
        <w:rPr>
          <w:rFonts w:ascii="Times New Roman" w:hAnsi="Times New Roman"/>
          <w:highlight w:val="yellow"/>
        </w:rPr>
        <w:t>Instrucciones para la gestión y mitigación del riesgo en los ambientes de trabajo, en el marco del Sistema de Gestión de la Seguridad y Salud en el Trabajo, por el contagio de la COVID-19.</w:t>
      </w:r>
    </w:p>
    <w:p w14:paraId="6A4B64D9" w14:textId="77777777" w:rsidR="005D541D" w:rsidRPr="006625B4" w:rsidRDefault="005D541D" w:rsidP="005D541D">
      <w:pPr>
        <w:numPr>
          <w:ilvl w:val="0"/>
          <w:numId w:val="8"/>
        </w:numPr>
        <w:spacing w:after="0" w:line="240" w:lineRule="auto"/>
        <w:jc w:val="both"/>
        <w:rPr>
          <w:rFonts w:ascii="Times New Roman" w:eastAsia="Times New Roman" w:hAnsi="Times New Roman"/>
          <w:b/>
          <w:highlight w:val="yellow"/>
          <w:lang w:eastAsia="es-ES"/>
        </w:rPr>
      </w:pPr>
      <w:hyperlink r:id="rId138" w:history="1">
        <w:r w:rsidRPr="006625B4">
          <w:rPr>
            <w:rStyle w:val="Hipervnculo"/>
            <w:rFonts w:ascii="Times New Roman" w:eastAsia="Times New Roman" w:hAnsi="Times New Roman"/>
            <w:b/>
            <w:highlight w:val="yellow"/>
            <w:lang w:eastAsia="es-ES"/>
          </w:rPr>
          <w:t>Circular Ministerio del Trabajo No. 22 de 8 de marzo de 2021</w:t>
        </w:r>
      </w:hyperlink>
      <w:r w:rsidRPr="006625B4">
        <w:rPr>
          <w:rFonts w:ascii="Times New Roman" w:eastAsia="Times New Roman" w:hAnsi="Times New Roman"/>
          <w:b/>
          <w:highlight w:val="yellow"/>
          <w:lang w:eastAsia="es-ES"/>
        </w:rPr>
        <w:t xml:space="preserve">: </w:t>
      </w:r>
      <w:r w:rsidRPr="006625B4">
        <w:rPr>
          <w:rFonts w:ascii="Times New Roman" w:eastAsia="Times New Roman" w:hAnsi="Times New Roman"/>
          <w:highlight w:val="yellow"/>
          <w:lang w:eastAsia="es-ES"/>
        </w:rPr>
        <w:t>Sobre la no exigencia de prueba de SARS-CoV-2 (COVID-19) por parte del empleador a trabajadores y aspirantes a un puesto de trabajo.</w:t>
      </w:r>
    </w:p>
    <w:p w14:paraId="6A4B64DA" w14:textId="77777777" w:rsidR="00B77848" w:rsidRPr="004D224C" w:rsidRDefault="00B77848" w:rsidP="00B77848">
      <w:pPr>
        <w:numPr>
          <w:ilvl w:val="0"/>
          <w:numId w:val="8"/>
        </w:numPr>
        <w:spacing w:after="0" w:line="240" w:lineRule="auto"/>
        <w:jc w:val="both"/>
        <w:rPr>
          <w:rFonts w:ascii="Times New Roman" w:eastAsia="Times New Roman" w:hAnsi="Times New Roman"/>
          <w:b/>
          <w:highlight w:val="yellow"/>
          <w:lang w:eastAsia="es-CO"/>
        </w:rPr>
      </w:pPr>
      <w:hyperlink r:id="rId139"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4DB" w14:textId="77777777" w:rsidR="006416CB" w:rsidRDefault="006416CB" w:rsidP="003534B2">
      <w:pPr>
        <w:numPr>
          <w:ilvl w:val="0"/>
          <w:numId w:val="8"/>
        </w:numPr>
        <w:spacing w:after="0" w:line="240" w:lineRule="auto"/>
        <w:jc w:val="both"/>
        <w:rPr>
          <w:rFonts w:ascii="Times New Roman" w:eastAsia="Times New Roman" w:hAnsi="Times New Roman"/>
          <w:b/>
          <w:highlight w:val="yellow"/>
          <w:lang w:eastAsia="es-ES"/>
        </w:rPr>
      </w:pPr>
      <w:hyperlink r:id="rId140" w:history="1">
        <w:r w:rsidRPr="006416CB">
          <w:rPr>
            <w:rStyle w:val="Hipervnculo"/>
            <w:rFonts w:ascii="Times New Roman" w:eastAsia="Times New Roman" w:hAnsi="Times New Roman"/>
            <w:b/>
            <w:highlight w:val="yellow"/>
            <w:lang w:eastAsia="es-ES"/>
          </w:rPr>
          <w:t>Circular Dirección General de Riesgos Profesionales No. 70 de 2009</w:t>
        </w:r>
      </w:hyperlink>
      <w:r>
        <w:rPr>
          <w:rFonts w:ascii="Times New Roman" w:eastAsia="Times New Roman" w:hAnsi="Times New Roman"/>
          <w:b/>
          <w:highlight w:val="yellow"/>
          <w:lang w:eastAsia="es-ES"/>
        </w:rPr>
        <w:t xml:space="preserve">: </w:t>
      </w:r>
      <w:r>
        <w:rPr>
          <w:rFonts w:ascii="Times New Roman" w:eastAsia="Times New Roman" w:hAnsi="Times New Roman"/>
          <w:highlight w:val="yellow"/>
          <w:lang w:eastAsia="es-ES"/>
        </w:rPr>
        <w:t>Procedimientos e instrucciones para trabajo en alturas.</w:t>
      </w:r>
    </w:p>
    <w:p w14:paraId="6A4B64DC" w14:textId="77777777" w:rsidR="00424B4A" w:rsidRPr="003534B2" w:rsidRDefault="00424B4A" w:rsidP="003534B2">
      <w:pPr>
        <w:numPr>
          <w:ilvl w:val="0"/>
          <w:numId w:val="8"/>
        </w:numPr>
        <w:spacing w:after="0" w:line="240" w:lineRule="auto"/>
        <w:jc w:val="both"/>
        <w:rPr>
          <w:rFonts w:ascii="Times New Roman" w:eastAsia="Times New Roman" w:hAnsi="Times New Roman"/>
          <w:b/>
          <w:highlight w:val="yellow"/>
          <w:lang w:eastAsia="es-ES"/>
        </w:rPr>
      </w:pPr>
      <w:hyperlink r:id="rId141" w:history="1">
        <w:r w:rsidRPr="003534B2">
          <w:rPr>
            <w:rStyle w:val="Hipervnculo"/>
            <w:rFonts w:ascii="Times New Roman" w:eastAsia="Times New Roman" w:hAnsi="Times New Roman"/>
            <w:b/>
            <w:highlight w:val="yellow"/>
            <w:lang w:eastAsia="es-ES"/>
          </w:rPr>
          <w:t>Circular Ministerio de la Protección Social No. 1 de 2004</w:t>
        </w:r>
      </w:hyperlink>
      <w:r w:rsidRPr="003534B2">
        <w:rPr>
          <w:rFonts w:ascii="Times New Roman" w:eastAsia="Times New Roman" w:hAnsi="Times New Roman"/>
          <w:b/>
          <w:highlight w:val="yellow"/>
          <w:lang w:eastAsia="es-ES"/>
        </w:rPr>
        <w:t xml:space="preserve">: </w:t>
      </w:r>
      <w:r w:rsidRPr="003534B2">
        <w:rPr>
          <w:rFonts w:ascii="Times New Roman" w:hAnsi="Times New Roman"/>
          <w:highlight w:val="yellow"/>
        </w:rPr>
        <w:t>Unificar las instrucciones para la vigilancia, control y administración del Sistema General de Riesgos Profesionales.</w:t>
      </w:r>
    </w:p>
    <w:p w14:paraId="6A4B64DD" w14:textId="77777777" w:rsidR="00994A32" w:rsidRPr="00B95AA6" w:rsidRDefault="00994A32" w:rsidP="001E4543">
      <w:pPr>
        <w:spacing w:after="0" w:line="240" w:lineRule="auto"/>
        <w:jc w:val="both"/>
        <w:rPr>
          <w:rFonts w:ascii="Times New Roman" w:eastAsia="Times New Roman" w:hAnsi="Times New Roman"/>
          <w:lang w:eastAsia="es-ES"/>
        </w:rPr>
      </w:pPr>
      <w:bookmarkStart w:id="72" w:name="57"/>
      <w:bookmarkEnd w:id="72"/>
    </w:p>
    <w:p w14:paraId="6A4B64DE"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57. </w:t>
      </w:r>
      <w:r w:rsidR="00994A32" w:rsidRPr="00B95AA6">
        <w:rPr>
          <w:rFonts w:ascii="Times New Roman" w:eastAsia="Times New Roman" w:hAnsi="Times New Roman"/>
          <w:b/>
          <w:lang w:eastAsia="es-ES"/>
        </w:rPr>
        <w:t>SUPERVISIÓN</w:t>
      </w:r>
      <w:r w:rsidRPr="00B95AA6">
        <w:rPr>
          <w:rFonts w:ascii="Times New Roman" w:eastAsia="Times New Roman" w:hAnsi="Times New Roman"/>
          <w:b/>
          <w:lang w:eastAsia="es-ES"/>
        </w:rPr>
        <w:t xml:space="preserve"> Y CONTROL DE LOS SITIOS DE TRABAJO.</w:t>
      </w:r>
      <w:r w:rsidRPr="00B95AA6">
        <w:rPr>
          <w:rFonts w:ascii="Times New Roman" w:eastAsia="Times New Roman" w:hAnsi="Times New Roman"/>
          <w:lang w:eastAsia="es-ES"/>
        </w:rPr>
        <w:t xml:space="preserve"> Corresponde al Ministerio de Trabajo a través de su Dirección Técnica de Riesgos Profesionales, la supervisión, vigilancia y fiscalización de la prevención de riesgos profesionales en todas las empresas, tendientes a la aplicación del programa permanente de salud ocupacional. </w:t>
      </w:r>
    </w:p>
    <w:p w14:paraId="6A4B64DF" w14:textId="77777777" w:rsidR="00994A32" w:rsidRDefault="00994A32" w:rsidP="001E4543">
      <w:pPr>
        <w:spacing w:after="0" w:line="240" w:lineRule="auto"/>
        <w:jc w:val="both"/>
        <w:rPr>
          <w:rFonts w:ascii="Times New Roman" w:eastAsia="Times New Roman" w:hAnsi="Times New Roman"/>
          <w:lang w:eastAsia="es-ES"/>
        </w:rPr>
      </w:pPr>
      <w:bookmarkStart w:id="73" w:name="58"/>
      <w:bookmarkEnd w:id="73"/>
    </w:p>
    <w:p w14:paraId="6A4B64E0" w14:textId="77777777" w:rsidR="006416CB" w:rsidRPr="006416CB" w:rsidRDefault="006416CB" w:rsidP="001E4543">
      <w:pPr>
        <w:spacing w:after="0" w:line="240" w:lineRule="auto"/>
        <w:jc w:val="both"/>
        <w:rPr>
          <w:rFonts w:ascii="Times New Roman" w:eastAsia="Times New Roman" w:hAnsi="Times New Roman"/>
          <w:b/>
          <w:highlight w:val="yellow"/>
          <w:lang w:eastAsia="es-ES"/>
        </w:rPr>
      </w:pPr>
      <w:r w:rsidRPr="006416CB">
        <w:rPr>
          <w:rFonts w:ascii="Times New Roman" w:eastAsia="Times New Roman" w:hAnsi="Times New Roman"/>
          <w:b/>
          <w:highlight w:val="yellow"/>
          <w:lang w:eastAsia="es-ES"/>
        </w:rPr>
        <w:t>CONCORDANCIAS:</w:t>
      </w:r>
    </w:p>
    <w:p w14:paraId="6A4B64E1" w14:textId="77777777" w:rsidR="006416CB" w:rsidRPr="006416CB" w:rsidRDefault="006416CB" w:rsidP="006416CB">
      <w:pPr>
        <w:numPr>
          <w:ilvl w:val="0"/>
          <w:numId w:val="8"/>
        </w:numPr>
        <w:spacing w:after="0" w:line="240" w:lineRule="auto"/>
        <w:jc w:val="both"/>
        <w:rPr>
          <w:rFonts w:ascii="Times New Roman" w:eastAsia="Times New Roman" w:hAnsi="Times New Roman"/>
          <w:b/>
          <w:highlight w:val="yellow"/>
          <w:lang w:eastAsia="es-ES"/>
        </w:rPr>
      </w:pPr>
      <w:hyperlink r:id="rId142" w:history="1">
        <w:r w:rsidRPr="006416CB">
          <w:rPr>
            <w:rStyle w:val="Hipervnculo"/>
            <w:rFonts w:ascii="Times New Roman" w:eastAsia="Times New Roman" w:hAnsi="Times New Roman"/>
            <w:b/>
            <w:highlight w:val="yellow"/>
            <w:lang w:eastAsia="es-ES"/>
          </w:rPr>
          <w:t>Circular Dirección General de Riesgos Profesionales No. 70 de 2009</w:t>
        </w:r>
      </w:hyperlink>
      <w:r w:rsidRPr="006416CB">
        <w:rPr>
          <w:rFonts w:ascii="Times New Roman" w:eastAsia="Times New Roman" w:hAnsi="Times New Roman"/>
          <w:b/>
          <w:highlight w:val="yellow"/>
          <w:lang w:eastAsia="es-ES"/>
        </w:rPr>
        <w:t xml:space="preserve">: </w:t>
      </w:r>
      <w:r w:rsidRPr="006416CB">
        <w:rPr>
          <w:rFonts w:ascii="Times New Roman" w:eastAsia="Times New Roman" w:hAnsi="Times New Roman"/>
          <w:highlight w:val="yellow"/>
          <w:lang w:eastAsia="es-ES"/>
        </w:rPr>
        <w:t>Procedimientos e instrucciones para trabajo en alturas.</w:t>
      </w:r>
    </w:p>
    <w:p w14:paraId="6A4B64E2" w14:textId="77777777" w:rsidR="00B77848" w:rsidRPr="004D224C" w:rsidRDefault="00B77848" w:rsidP="00B77848">
      <w:pPr>
        <w:numPr>
          <w:ilvl w:val="0"/>
          <w:numId w:val="8"/>
        </w:numPr>
        <w:spacing w:after="0" w:line="240" w:lineRule="auto"/>
        <w:jc w:val="both"/>
        <w:rPr>
          <w:rFonts w:ascii="Times New Roman" w:eastAsia="Times New Roman" w:hAnsi="Times New Roman"/>
          <w:b/>
          <w:highlight w:val="yellow"/>
          <w:lang w:eastAsia="es-CO"/>
        </w:rPr>
      </w:pPr>
      <w:hyperlink r:id="rId143"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4E3" w14:textId="77777777" w:rsidR="006416CB" w:rsidRDefault="006416CB" w:rsidP="001E4543">
      <w:pPr>
        <w:spacing w:after="0" w:line="240" w:lineRule="auto"/>
        <w:jc w:val="both"/>
        <w:rPr>
          <w:rFonts w:ascii="Times New Roman" w:eastAsia="Times New Roman" w:hAnsi="Times New Roman"/>
          <w:b/>
          <w:lang w:eastAsia="es-ES"/>
        </w:rPr>
      </w:pPr>
    </w:p>
    <w:p w14:paraId="6A4B64E4"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58. MEDIDAS ESPECIALES DE </w:t>
      </w:r>
      <w:r w:rsidR="00994A32" w:rsidRPr="00B95AA6">
        <w:rPr>
          <w:rFonts w:ascii="Times New Roman" w:eastAsia="Times New Roman" w:hAnsi="Times New Roman"/>
          <w:b/>
          <w:lang w:eastAsia="es-ES"/>
        </w:rPr>
        <w:t>PREVENCIÓN</w:t>
      </w:r>
      <w:r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Sin detrimento del cumplimiento de las normas de salud ocupacional vigentes, todas las empresas están obligadas a adoptar y poner en práctica las medidas especiales de prevención de riesgos profesionales. </w:t>
      </w:r>
    </w:p>
    <w:p w14:paraId="6A4B64E5" w14:textId="77777777" w:rsidR="00994A32" w:rsidRDefault="00994A32" w:rsidP="001E4543">
      <w:pPr>
        <w:spacing w:after="0" w:line="240" w:lineRule="auto"/>
        <w:jc w:val="both"/>
        <w:rPr>
          <w:rFonts w:ascii="Times New Roman" w:eastAsia="Times New Roman" w:hAnsi="Times New Roman"/>
          <w:lang w:eastAsia="es-ES"/>
        </w:rPr>
      </w:pPr>
      <w:bookmarkStart w:id="74" w:name="59"/>
      <w:bookmarkEnd w:id="74"/>
    </w:p>
    <w:p w14:paraId="6A4B64E6" w14:textId="77777777" w:rsidR="006416CB" w:rsidRDefault="006416CB" w:rsidP="006416CB">
      <w:pPr>
        <w:spacing w:after="0" w:line="240" w:lineRule="auto"/>
        <w:jc w:val="both"/>
        <w:rPr>
          <w:rFonts w:ascii="Times New Roman" w:eastAsia="Times New Roman" w:hAnsi="Times New Roman"/>
          <w:b/>
          <w:highlight w:val="yellow"/>
          <w:lang w:eastAsia="es-ES"/>
        </w:rPr>
      </w:pPr>
      <w:r w:rsidRPr="006416CB">
        <w:rPr>
          <w:rFonts w:ascii="Times New Roman" w:eastAsia="Times New Roman" w:hAnsi="Times New Roman"/>
          <w:b/>
          <w:highlight w:val="yellow"/>
          <w:lang w:eastAsia="es-ES"/>
        </w:rPr>
        <w:t>CONCORDANCIAS:</w:t>
      </w:r>
    </w:p>
    <w:p w14:paraId="6A4B64E7" w14:textId="77777777" w:rsidR="0012605F" w:rsidRPr="005F7ECC" w:rsidRDefault="0012605F" w:rsidP="00DC0184">
      <w:pPr>
        <w:numPr>
          <w:ilvl w:val="0"/>
          <w:numId w:val="24"/>
        </w:numPr>
        <w:spacing w:after="0" w:line="240" w:lineRule="auto"/>
        <w:jc w:val="both"/>
        <w:rPr>
          <w:rFonts w:ascii="Times New Roman" w:eastAsia="Times New Roman" w:hAnsi="Times New Roman"/>
          <w:highlight w:val="yellow"/>
          <w:lang w:eastAsia="es-CO"/>
        </w:rPr>
      </w:pPr>
      <w:hyperlink r:id="rId144" w:history="1">
        <w:r w:rsidRPr="005F7ECC">
          <w:rPr>
            <w:rStyle w:val="Hipervnculo"/>
            <w:rFonts w:ascii="Times New Roman" w:eastAsia="Times New Roman" w:hAnsi="Times New Roman"/>
            <w:b/>
            <w:highlight w:val="yellow"/>
            <w:lang w:eastAsia="es-CO"/>
          </w:rPr>
          <w:t>Decreto 1886 de 21 de septiembre de 2015</w:t>
        </w:r>
      </w:hyperlink>
      <w:r w:rsidRPr="005F7ECC">
        <w:rPr>
          <w:rFonts w:ascii="Times New Roman" w:eastAsia="Times New Roman" w:hAnsi="Times New Roman"/>
          <w:b/>
          <w:highlight w:val="yellow"/>
          <w:lang w:eastAsia="es-CO"/>
        </w:rPr>
        <w:t>:</w:t>
      </w:r>
      <w:r w:rsidRPr="005F7ECC">
        <w:rPr>
          <w:rFonts w:ascii="Times New Roman" w:eastAsia="Times New Roman" w:hAnsi="Times New Roman"/>
          <w:highlight w:val="yellow"/>
          <w:lang w:eastAsia="es-CO"/>
        </w:rPr>
        <w:t xml:space="preserve"> Por el cual se establece el Reglamento de Seguridad de Labores Mineras Subterráneas. </w:t>
      </w:r>
    </w:p>
    <w:p w14:paraId="6A4B64E8" w14:textId="77777777" w:rsidR="006416CB" w:rsidRPr="006416CB" w:rsidRDefault="006416CB" w:rsidP="006416CB">
      <w:pPr>
        <w:numPr>
          <w:ilvl w:val="0"/>
          <w:numId w:val="8"/>
        </w:numPr>
        <w:spacing w:after="0" w:line="240" w:lineRule="auto"/>
        <w:jc w:val="both"/>
        <w:rPr>
          <w:rFonts w:ascii="Times New Roman" w:eastAsia="Times New Roman" w:hAnsi="Times New Roman"/>
          <w:b/>
          <w:highlight w:val="yellow"/>
          <w:lang w:eastAsia="es-ES"/>
        </w:rPr>
      </w:pPr>
      <w:hyperlink r:id="rId145" w:history="1">
        <w:r w:rsidRPr="006416CB">
          <w:rPr>
            <w:rStyle w:val="Hipervnculo"/>
            <w:rFonts w:ascii="Times New Roman" w:eastAsia="Times New Roman" w:hAnsi="Times New Roman"/>
            <w:b/>
            <w:highlight w:val="yellow"/>
            <w:lang w:eastAsia="es-ES"/>
          </w:rPr>
          <w:t>Circular Dirección General de Riesgos Profesionales No. 70 de 2009</w:t>
        </w:r>
      </w:hyperlink>
      <w:r w:rsidRPr="006416CB">
        <w:rPr>
          <w:rFonts w:ascii="Times New Roman" w:eastAsia="Times New Roman" w:hAnsi="Times New Roman"/>
          <w:b/>
          <w:highlight w:val="yellow"/>
          <w:lang w:eastAsia="es-ES"/>
        </w:rPr>
        <w:t xml:space="preserve">: </w:t>
      </w:r>
      <w:r w:rsidRPr="006416CB">
        <w:rPr>
          <w:rFonts w:ascii="Times New Roman" w:eastAsia="Times New Roman" w:hAnsi="Times New Roman"/>
          <w:highlight w:val="yellow"/>
          <w:lang w:eastAsia="es-ES"/>
        </w:rPr>
        <w:t>Procedimientos e instrucciones para trabajo en alturas.</w:t>
      </w:r>
    </w:p>
    <w:p w14:paraId="6A4B64E9" w14:textId="77777777" w:rsidR="00B77848" w:rsidRPr="004D224C" w:rsidRDefault="00B77848" w:rsidP="00B77848">
      <w:pPr>
        <w:numPr>
          <w:ilvl w:val="0"/>
          <w:numId w:val="8"/>
        </w:numPr>
        <w:spacing w:after="0" w:line="240" w:lineRule="auto"/>
        <w:jc w:val="both"/>
        <w:rPr>
          <w:rFonts w:ascii="Times New Roman" w:eastAsia="Times New Roman" w:hAnsi="Times New Roman"/>
          <w:b/>
          <w:highlight w:val="yellow"/>
          <w:lang w:eastAsia="es-CO"/>
        </w:rPr>
      </w:pPr>
      <w:hyperlink r:id="rId146"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4EA" w14:textId="77777777" w:rsidR="006416CB" w:rsidRPr="00B95AA6" w:rsidRDefault="006416CB" w:rsidP="001E4543">
      <w:pPr>
        <w:spacing w:after="0" w:line="240" w:lineRule="auto"/>
        <w:jc w:val="both"/>
        <w:rPr>
          <w:rFonts w:ascii="Times New Roman" w:eastAsia="Times New Roman" w:hAnsi="Times New Roman"/>
          <w:lang w:eastAsia="es-ES"/>
        </w:rPr>
      </w:pPr>
    </w:p>
    <w:p w14:paraId="6A4B64EB"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lastRenderedPageBreak/>
        <w:t xml:space="preserve">ARTICULO 59. ACTIVIDADES DE </w:t>
      </w:r>
      <w:r w:rsidR="00994A32" w:rsidRPr="00B95AA6">
        <w:rPr>
          <w:rFonts w:ascii="Times New Roman" w:eastAsia="Times New Roman" w:hAnsi="Times New Roman"/>
          <w:b/>
          <w:lang w:eastAsia="es-ES"/>
        </w:rPr>
        <w:t>PREVENCIÓN</w:t>
      </w:r>
      <w:r w:rsidRPr="00B95AA6">
        <w:rPr>
          <w:rFonts w:ascii="Times New Roman" w:eastAsia="Times New Roman" w:hAnsi="Times New Roman"/>
          <w:b/>
          <w:lang w:eastAsia="es-ES"/>
        </w:rPr>
        <w:t xml:space="preserve"> DE LAS ADMINISTRADORAS DE RIESGOS PROFESIONALES.</w:t>
      </w:r>
      <w:r w:rsidRPr="00B95AA6">
        <w:rPr>
          <w:rFonts w:ascii="Times New Roman" w:eastAsia="Times New Roman" w:hAnsi="Times New Roman"/>
          <w:lang w:eastAsia="es-ES"/>
        </w:rPr>
        <w:t xml:space="preserve"> Toda entidad administradora de riesgos profesionales </w:t>
      </w:r>
      <w:r w:rsidR="00743E3D" w:rsidRPr="00B95AA6">
        <w:rPr>
          <w:rFonts w:ascii="Times New Roman" w:eastAsia="Times New Roman" w:hAnsi="Times New Roman"/>
          <w:lang w:eastAsia="es-ES"/>
        </w:rPr>
        <w:t>está</w:t>
      </w:r>
      <w:r w:rsidRPr="00B95AA6">
        <w:rPr>
          <w:rFonts w:ascii="Times New Roman" w:eastAsia="Times New Roman" w:hAnsi="Times New Roman"/>
          <w:lang w:eastAsia="es-ES"/>
        </w:rPr>
        <w:t xml:space="preserve"> obligada a realizar actividades de prevención de accidentes de trabajo y de enfermedades profesionales, en las empresas afiliadas. Para este efecto, deberá contar con una organización idónea estable, propia o contratada. </w:t>
      </w:r>
    </w:p>
    <w:p w14:paraId="6A4B64EC" w14:textId="77777777" w:rsidR="00994A32" w:rsidRDefault="00994A32" w:rsidP="001E4543">
      <w:pPr>
        <w:spacing w:after="0" w:line="240" w:lineRule="auto"/>
        <w:rPr>
          <w:rFonts w:ascii="Times New Roman" w:eastAsia="Times New Roman" w:hAnsi="Times New Roman"/>
          <w:lang w:eastAsia="es-ES"/>
        </w:rPr>
      </w:pPr>
      <w:bookmarkStart w:id="75" w:name="60"/>
      <w:bookmarkEnd w:id="75"/>
    </w:p>
    <w:p w14:paraId="6A4B64ED" w14:textId="77777777" w:rsidR="00085ECC" w:rsidRPr="00410CA3" w:rsidRDefault="00085ECC" w:rsidP="00085ECC">
      <w:pPr>
        <w:spacing w:after="0" w:line="240" w:lineRule="auto"/>
        <w:rPr>
          <w:rFonts w:ascii="Times New Roman" w:eastAsia="Times New Roman" w:hAnsi="Times New Roman"/>
          <w:b/>
          <w:bCs/>
          <w:highlight w:val="yellow"/>
          <w:lang w:eastAsia="es-CO"/>
        </w:rPr>
      </w:pPr>
      <w:r>
        <w:rPr>
          <w:rFonts w:ascii="Times New Roman" w:eastAsia="Times New Roman" w:hAnsi="Times New Roman"/>
          <w:b/>
          <w:bCs/>
          <w:highlight w:val="yellow"/>
          <w:lang w:eastAsia="es-CO"/>
        </w:rPr>
        <w:t>CONCORDANCIAS:</w:t>
      </w:r>
    </w:p>
    <w:p w14:paraId="6A4B64EE" w14:textId="77777777" w:rsidR="00085ECC" w:rsidRPr="00635894" w:rsidRDefault="00085ECC" w:rsidP="00085ECC">
      <w:pPr>
        <w:numPr>
          <w:ilvl w:val="0"/>
          <w:numId w:val="8"/>
        </w:numPr>
        <w:spacing w:after="0" w:line="240" w:lineRule="auto"/>
        <w:jc w:val="both"/>
        <w:rPr>
          <w:rFonts w:ascii="Times New Roman" w:hAnsi="Times New Roman"/>
          <w:b/>
          <w:highlight w:val="yellow"/>
        </w:rPr>
      </w:pPr>
      <w:hyperlink r:id="rId147" w:history="1">
        <w:r w:rsidRPr="00410CA3">
          <w:rPr>
            <w:rStyle w:val="Hipervnculo"/>
            <w:rFonts w:ascii="Times New Roman" w:hAnsi="Times New Roman"/>
            <w:b/>
            <w:highlight w:val="yellow"/>
          </w:rPr>
          <w:t>Resolución Ministerio del Trabajo No. 2468 de 1 de julio de 2022</w:t>
        </w:r>
      </w:hyperlink>
      <w:r w:rsidRPr="00410CA3">
        <w:rPr>
          <w:rFonts w:ascii="Times New Roman" w:hAnsi="Times New Roman"/>
          <w:b/>
          <w:highlight w:val="yellow"/>
        </w:rPr>
        <w:t>:</w:t>
      </w:r>
      <w:r w:rsidRPr="00410CA3">
        <w:rPr>
          <w:rFonts w:ascii="Times New Roman" w:hAnsi="Times New Roman"/>
          <w:highlight w:val="yellow"/>
        </w:rPr>
        <w:t xml:space="preserve"> Por la cual se adoptan las Guías de Prevención de Exposición a Riesgo Biológico en Seguridad y Salud en el Trabajo.</w:t>
      </w:r>
    </w:p>
    <w:p w14:paraId="6A4B64EF" w14:textId="77777777" w:rsidR="006416CB" w:rsidRPr="006416CB" w:rsidRDefault="006416CB" w:rsidP="006416CB">
      <w:pPr>
        <w:numPr>
          <w:ilvl w:val="0"/>
          <w:numId w:val="8"/>
        </w:numPr>
        <w:spacing w:after="0" w:line="240" w:lineRule="auto"/>
        <w:jc w:val="both"/>
        <w:rPr>
          <w:rFonts w:ascii="Times New Roman" w:eastAsia="Times New Roman" w:hAnsi="Times New Roman"/>
          <w:b/>
          <w:highlight w:val="yellow"/>
          <w:lang w:eastAsia="es-ES"/>
        </w:rPr>
      </w:pPr>
      <w:hyperlink r:id="rId148" w:history="1">
        <w:r w:rsidRPr="006416CB">
          <w:rPr>
            <w:rStyle w:val="Hipervnculo"/>
            <w:rFonts w:ascii="Times New Roman" w:eastAsia="Times New Roman" w:hAnsi="Times New Roman"/>
            <w:b/>
            <w:highlight w:val="yellow"/>
            <w:lang w:eastAsia="es-ES"/>
          </w:rPr>
          <w:t>Circular Dirección General de Riesgos Profesionales No. 70 de 2009</w:t>
        </w:r>
      </w:hyperlink>
      <w:r w:rsidRPr="006416CB">
        <w:rPr>
          <w:rFonts w:ascii="Times New Roman" w:eastAsia="Times New Roman" w:hAnsi="Times New Roman"/>
          <w:b/>
          <w:highlight w:val="yellow"/>
          <w:lang w:eastAsia="es-ES"/>
        </w:rPr>
        <w:t xml:space="preserve">: </w:t>
      </w:r>
      <w:r w:rsidRPr="006416CB">
        <w:rPr>
          <w:rFonts w:ascii="Times New Roman" w:eastAsia="Times New Roman" w:hAnsi="Times New Roman"/>
          <w:highlight w:val="yellow"/>
          <w:lang w:eastAsia="es-ES"/>
        </w:rPr>
        <w:t>Procedimientos e instrucciones para trabajo en alturas.</w:t>
      </w:r>
    </w:p>
    <w:p w14:paraId="6A4B64F0" w14:textId="77777777" w:rsidR="00B77848" w:rsidRPr="004D224C" w:rsidRDefault="00B77848" w:rsidP="00B77848">
      <w:pPr>
        <w:numPr>
          <w:ilvl w:val="0"/>
          <w:numId w:val="8"/>
        </w:numPr>
        <w:spacing w:after="0" w:line="240" w:lineRule="auto"/>
        <w:jc w:val="both"/>
        <w:rPr>
          <w:rFonts w:ascii="Times New Roman" w:eastAsia="Times New Roman" w:hAnsi="Times New Roman"/>
          <w:b/>
          <w:highlight w:val="yellow"/>
          <w:lang w:eastAsia="es-CO"/>
        </w:rPr>
      </w:pPr>
      <w:hyperlink r:id="rId149"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4F1" w14:textId="77777777" w:rsidR="006416CB" w:rsidRPr="00B95AA6" w:rsidRDefault="006416CB" w:rsidP="001E4543">
      <w:pPr>
        <w:spacing w:after="0" w:line="240" w:lineRule="auto"/>
        <w:rPr>
          <w:rFonts w:ascii="Times New Roman" w:eastAsia="Times New Roman" w:hAnsi="Times New Roman"/>
          <w:lang w:eastAsia="es-ES"/>
        </w:rPr>
      </w:pPr>
    </w:p>
    <w:p w14:paraId="6A4B64F2" w14:textId="77777777" w:rsidR="00986548"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60. INFORME DE ACTIVIDADES DE RIESGO</w:t>
      </w:r>
      <w:r w:rsidRPr="00B95AA6">
        <w:rPr>
          <w:rFonts w:ascii="Times New Roman" w:eastAsia="Times New Roman" w:hAnsi="Times New Roman"/>
          <w:lang w:eastAsia="es-ES"/>
        </w:rPr>
        <w:t xml:space="preserve">. Los informes y estudios sobre actividades de riesgo adelantados por las entidades administradoras de riegos profesionales son de conocimiento público, así versen sobre temas específicos de una determinada actividad o empresa. </w:t>
      </w:r>
    </w:p>
    <w:p w14:paraId="6A4B64F3" w14:textId="77777777" w:rsidR="005E03D8" w:rsidRPr="00B95AA6" w:rsidRDefault="005E03D8" w:rsidP="001E4543">
      <w:pPr>
        <w:spacing w:after="0" w:line="240" w:lineRule="auto"/>
        <w:jc w:val="both"/>
        <w:rPr>
          <w:rFonts w:ascii="Times New Roman" w:eastAsia="Times New Roman" w:hAnsi="Times New Roman"/>
          <w:lang w:eastAsia="es-ES"/>
        </w:rPr>
      </w:pPr>
    </w:p>
    <w:p w14:paraId="6A4B64F4"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Además de hacerlos conocer al empleador interesado, deberán informarlo a los trabajadores de la respectiva empresa, de conformidad con lo que para tal fin disponga el Ministerio de Trabajo y Seguridad Social. </w:t>
      </w:r>
    </w:p>
    <w:p w14:paraId="6A4B64F5" w14:textId="77777777" w:rsidR="00994A32" w:rsidRDefault="00994A32" w:rsidP="001E4543">
      <w:pPr>
        <w:spacing w:after="0" w:line="240" w:lineRule="auto"/>
        <w:jc w:val="both"/>
        <w:rPr>
          <w:rFonts w:ascii="Times New Roman" w:eastAsia="Times New Roman" w:hAnsi="Times New Roman"/>
          <w:lang w:eastAsia="es-ES"/>
        </w:rPr>
      </w:pPr>
      <w:bookmarkStart w:id="76" w:name="61"/>
      <w:bookmarkEnd w:id="76"/>
    </w:p>
    <w:p w14:paraId="6A4B64F6" w14:textId="77777777" w:rsidR="006416CB" w:rsidRPr="006416CB" w:rsidRDefault="006416CB" w:rsidP="006416CB">
      <w:pPr>
        <w:spacing w:after="0" w:line="240" w:lineRule="auto"/>
        <w:jc w:val="both"/>
        <w:rPr>
          <w:rFonts w:ascii="Times New Roman" w:eastAsia="Times New Roman" w:hAnsi="Times New Roman"/>
          <w:b/>
          <w:highlight w:val="yellow"/>
          <w:lang w:eastAsia="es-ES"/>
        </w:rPr>
      </w:pPr>
      <w:r w:rsidRPr="006416CB">
        <w:rPr>
          <w:rFonts w:ascii="Times New Roman" w:eastAsia="Times New Roman" w:hAnsi="Times New Roman"/>
          <w:b/>
          <w:highlight w:val="yellow"/>
          <w:lang w:eastAsia="es-ES"/>
        </w:rPr>
        <w:t>CONCORDANCIAS:</w:t>
      </w:r>
    </w:p>
    <w:p w14:paraId="6A4B64F7" w14:textId="77777777" w:rsidR="006416CB" w:rsidRPr="006416CB" w:rsidRDefault="006416CB" w:rsidP="006416CB">
      <w:pPr>
        <w:numPr>
          <w:ilvl w:val="0"/>
          <w:numId w:val="8"/>
        </w:numPr>
        <w:spacing w:after="0" w:line="240" w:lineRule="auto"/>
        <w:jc w:val="both"/>
        <w:rPr>
          <w:rFonts w:ascii="Times New Roman" w:eastAsia="Times New Roman" w:hAnsi="Times New Roman"/>
          <w:b/>
          <w:highlight w:val="yellow"/>
          <w:lang w:eastAsia="es-ES"/>
        </w:rPr>
      </w:pPr>
      <w:hyperlink r:id="rId150" w:history="1">
        <w:r w:rsidRPr="006416CB">
          <w:rPr>
            <w:rStyle w:val="Hipervnculo"/>
            <w:rFonts w:ascii="Times New Roman" w:eastAsia="Times New Roman" w:hAnsi="Times New Roman"/>
            <w:b/>
            <w:highlight w:val="yellow"/>
            <w:lang w:eastAsia="es-ES"/>
          </w:rPr>
          <w:t>Circular Dirección General de Riesgos Profesionales No. 70 de 2009</w:t>
        </w:r>
      </w:hyperlink>
      <w:r w:rsidRPr="006416CB">
        <w:rPr>
          <w:rFonts w:ascii="Times New Roman" w:eastAsia="Times New Roman" w:hAnsi="Times New Roman"/>
          <w:b/>
          <w:highlight w:val="yellow"/>
          <w:lang w:eastAsia="es-ES"/>
        </w:rPr>
        <w:t xml:space="preserve">: </w:t>
      </w:r>
      <w:r w:rsidRPr="006416CB">
        <w:rPr>
          <w:rFonts w:ascii="Times New Roman" w:eastAsia="Times New Roman" w:hAnsi="Times New Roman"/>
          <w:highlight w:val="yellow"/>
          <w:lang w:eastAsia="es-ES"/>
        </w:rPr>
        <w:t>Procedimientos e instrucciones para trabajo en alturas.</w:t>
      </w:r>
    </w:p>
    <w:p w14:paraId="6A4B64F8" w14:textId="77777777" w:rsidR="006416CB" w:rsidRPr="00B95AA6" w:rsidRDefault="006416CB" w:rsidP="001E4543">
      <w:pPr>
        <w:spacing w:after="0" w:line="240" w:lineRule="auto"/>
        <w:jc w:val="both"/>
        <w:rPr>
          <w:rFonts w:ascii="Times New Roman" w:eastAsia="Times New Roman" w:hAnsi="Times New Roman"/>
          <w:lang w:eastAsia="es-ES"/>
        </w:rPr>
      </w:pPr>
    </w:p>
    <w:p w14:paraId="6A4B64F9"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61. </w:t>
      </w:r>
      <w:r w:rsidR="00994A32" w:rsidRPr="00B95AA6">
        <w:rPr>
          <w:rFonts w:ascii="Times New Roman" w:eastAsia="Times New Roman" w:hAnsi="Times New Roman"/>
          <w:b/>
          <w:lang w:eastAsia="es-ES"/>
        </w:rPr>
        <w:t>ESTADÍSTICAS</w:t>
      </w:r>
      <w:r w:rsidRPr="00B95AA6">
        <w:rPr>
          <w:rFonts w:ascii="Times New Roman" w:eastAsia="Times New Roman" w:hAnsi="Times New Roman"/>
          <w:b/>
          <w:lang w:eastAsia="es-ES"/>
        </w:rPr>
        <w:t xml:space="preserve"> DE RIESGOS PROFESIONALES</w:t>
      </w:r>
      <w:r w:rsidRPr="00B95AA6">
        <w:rPr>
          <w:rFonts w:ascii="Times New Roman" w:eastAsia="Times New Roman" w:hAnsi="Times New Roman"/>
          <w:lang w:eastAsia="es-ES"/>
        </w:rPr>
        <w:t xml:space="preserve">. Todas las empresas y las entidades administradoras de riesgos profesionales deberán llevar las estadísticas de los accidentes de trabajo y de las enfermedades profesionales, para lo cual deberán, en cada caso, determinar la gravedad y la frecuencia de los accidentes de trabajo o de las enfermedades profesionales, de conformidad con el reglamento que se expida. </w:t>
      </w:r>
    </w:p>
    <w:p w14:paraId="6A4B64FA" w14:textId="77777777" w:rsidR="00E92D83" w:rsidRPr="00B95AA6" w:rsidRDefault="00E92D83" w:rsidP="001E4543">
      <w:pPr>
        <w:spacing w:after="0" w:line="240" w:lineRule="auto"/>
        <w:jc w:val="both"/>
        <w:rPr>
          <w:rFonts w:ascii="Times New Roman" w:eastAsia="Times New Roman" w:hAnsi="Times New Roman"/>
          <w:lang w:eastAsia="es-ES"/>
        </w:rPr>
      </w:pPr>
    </w:p>
    <w:p w14:paraId="6A4B64FB" w14:textId="77777777" w:rsidR="00986548"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El Ministerio de Trabajo y Seguridad Social, en coordinación con el Ministerio de Salud establecerán las reglas a las cuales debe sujetarse el procesamiento y remisión de esta información. </w:t>
      </w:r>
    </w:p>
    <w:p w14:paraId="6A4B64FC" w14:textId="77777777" w:rsidR="003534B2" w:rsidRDefault="003534B2" w:rsidP="001E4543">
      <w:pPr>
        <w:spacing w:after="0" w:line="240" w:lineRule="auto"/>
        <w:jc w:val="both"/>
        <w:rPr>
          <w:rFonts w:ascii="Times New Roman" w:eastAsia="Times New Roman" w:hAnsi="Times New Roman"/>
          <w:lang w:eastAsia="es-ES"/>
        </w:rPr>
      </w:pPr>
    </w:p>
    <w:p w14:paraId="6A4B64FD" w14:textId="77777777" w:rsidR="003534B2" w:rsidRPr="003534B2" w:rsidRDefault="003534B2" w:rsidP="001E4543">
      <w:pPr>
        <w:spacing w:after="0" w:line="240" w:lineRule="auto"/>
        <w:jc w:val="both"/>
        <w:rPr>
          <w:rFonts w:ascii="Times New Roman" w:eastAsia="Times New Roman" w:hAnsi="Times New Roman"/>
          <w:b/>
          <w:highlight w:val="yellow"/>
          <w:lang w:eastAsia="es-ES"/>
        </w:rPr>
      </w:pPr>
      <w:r w:rsidRPr="003534B2">
        <w:rPr>
          <w:rFonts w:ascii="Times New Roman" w:eastAsia="Times New Roman" w:hAnsi="Times New Roman"/>
          <w:b/>
          <w:highlight w:val="yellow"/>
          <w:lang w:eastAsia="es-ES"/>
        </w:rPr>
        <w:t>CONCORDANCIAS:</w:t>
      </w:r>
    </w:p>
    <w:p w14:paraId="6A4B64FE" w14:textId="77777777" w:rsidR="003534B2" w:rsidRPr="003534B2" w:rsidRDefault="003534B2" w:rsidP="003534B2">
      <w:pPr>
        <w:numPr>
          <w:ilvl w:val="0"/>
          <w:numId w:val="9"/>
        </w:numPr>
        <w:spacing w:after="0" w:line="240" w:lineRule="auto"/>
        <w:jc w:val="both"/>
        <w:rPr>
          <w:rFonts w:ascii="Times New Roman" w:eastAsia="Times New Roman" w:hAnsi="Times New Roman"/>
          <w:b/>
          <w:highlight w:val="yellow"/>
          <w:lang w:eastAsia="es-ES"/>
        </w:rPr>
      </w:pPr>
      <w:hyperlink r:id="rId151" w:history="1">
        <w:r w:rsidRPr="003534B2">
          <w:rPr>
            <w:rStyle w:val="Hipervnculo"/>
            <w:rFonts w:ascii="Times New Roman" w:eastAsia="Times New Roman" w:hAnsi="Times New Roman"/>
            <w:b/>
            <w:highlight w:val="yellow"/>
            <w:lang w:eastAsia="es-ES"/>
          </w:rPr>
          <w:t>Resolución Ministerio de la Protección Social No. 1570 de 2005</w:t>
        </w:r>
      </w:hyperlink>
      <w:r w:rsidRPr="003534B2">
        <w:rPr>
          <w:rFonts w:ascii="Times New Roman" w:eastAsia="Times New Roman" w:hAnsi="Times New Roman"/>
          <w:b/>
          <w:highlight w:val="yellow"/>
          <w:lang w:eastAsia="es-ES"/>
        </w:rPr>
        <w:t xml:space="preserve">: </w:t>
      </w:r>
      <w:r w:rsidRPr="003534B2">
        <w:rPr>
          <w:rFonts w:ascii="Times New Roman" w:hAnsi="Times New Roman"/>
          <w:highlight w:val="yellow"/>
        </w:rPr>
        <w:t>Por la cual se establecen las variables y mecanismos para recolección de información del Subsistema de Información en Salud Ocupacional y Riesgos Profesionales y se dictan otras disposiciones.</w:t>
      </w:r>
    </w:p>
    <w:p w14:paraId="6A4B64FF" w14:textId="77777777" w:rsidR="006416CB" w:rsidRPr="006416CB" w:rsidRDefault="006416CB" w:rsidP="006416CB">
      <w:pPr>
        <w:numPr>
          <w:ilvl w:val="0"/>
          <w:numId w:val="8"/>
        </w:numPr>
        <w:spacing w:after="0" w:line="240" w:lineRule="auto"/>
        <w:jc w:val="both"/>
        <w:rPr>
          <w:rFonts w:ascii="Times New Roman" w:eastAsia="Times New Roman" w:hAnsi="Times New Roman"/>
          <w:b/>
          <w:highlight w:val="yellow"/>
          <w:lang w:eastAsia="es-ES"/>
        </w:rPr>
      </w:pPr>
      <w:hyperlink r:id="rId152" w:history="1">
        <w:r w:rsidRPr="006416CB">
          <w:rPr>
            <w:rStyle w:val="Hipervnculo"/>
            <w:rFonts w:ascii="Times New Roman" w:eastAsia="Times New Roman" w:hAnsi="Times New Roman"/>
            <w:b/>
            <w:highlight w:val="yellow"/>
            <w:lang w:eastAsia="es-ES"/>
          </w:rPr>
          <w:t>Circular Dirección General de Riesgos Profesionales No. 70 de 2009</w:t>
        </w:r>
      </w:hyperlink>
      <w:r w:rsidRPr="006416CB">
        <w:rPr>
          <w:rFonts w:ascii="Times New Roman" w:eastAsia="Times New Roman" w:hAnsi="Times New Roman"/>
          <w:b/>
          <w:highlight w:val="yellow"/>
          <w:lang w:eastAsia="es-ES"/>
        </w:rPr>
        <w:t xml:space="preserve">: </w:t>
      </w:r>
      <w:r w:rsidRPr="006416CB">
        <w:rPr>
          <w:rFonts w:ascii="Times New Roman" w:eastAsia="Times New Roman" w:hAnsi="Times New Roman"/>
          <w:highlight w:val="yellow"/>
          <w:lang w:eastAsia="es-ES"/>
        </w:rPr>
        <w:t>Procedimientos e instrucciones para trabajo en alturas.</w:t>
      </w:r>
    </w:p>
    <w:p w14:paraId="6A4B6500" w14:textId="77777777" w:rsidR="00E92D83" w:rsidRPr="00B95AA6" w:rsidRDefault="00E92D83" w:rsidP="001E4543">
      <w:pPr>
        <w:spacing w:after="0" w:line="240" w:lineRule="auto"/>
        <w:jc w:val="both"/>
        <w:rPr>
          <w:rFonts w:ascii="Times New Roman" w:eastAsia="Times New Roman" w:hAnsi="Times New Roman"/>
          <w:lang w:eastAsia="es-ES"/>
        </w:rPr>
      </w:pPr>
    </w:p>
    <w:p w14:paraId="6A4B6501" w14:textId="77777777" w:rsidR="00986548" w:rsidRPr="00B95AA6" w:rsidRDefault="00986548" w:rsidP="00774927">
      <w:pPr>
        <w:spacing w:after="0" w:line="240" w:lineRule="auto"/>
        <w:jc w:val="both"/>
        <w:rPr>
          <w:rFonts w:ascii="Times New Roman" w:eastAsia="Times New Roman" w:hAnsi="Times New Roman"/>
          <w:lang w:eastAsia="es-ES"/>
        </w:rPr>
      </w:pPr>
      <w:bookmarkStart w:id="77" w:name="62"/>
      <w:bookmarkEnd w:id="77"/>
      <w:r w:rsidRPr="00B95AA6">
        <w:rPr>
          <w:rFonts w:ascii="Times New Roman" w:eastAsia="Times New Roman" w:hAnsi="Times New Roman"/>
          <w:b/>
          <w:lang w:eastAsia="es-ES"/>
        </w:rPr>
        <w:t xml:space="preserve">ARTICULO 62. </w:t>
      </w:r>
      <w:r w:rsidR="00994A32" w:rsidRPr="00B95AA6">
        <w:rPr>
          <w:rFonts w:ascii="Times New Roman" w:eastAsia="Times New Roman" w:hAnsi="Times New Roman"/>
          <w:b/>
          <w:lang w:eastAsia="es-ES"/>
        </w:rPr>
        <w:t>INFORMACIÓN</w:t>
      </w:r>
      <w:r w:rsidRPr="00B95AA6">
        <w:rPr>
          <w:rFonts w:ascii="Times New Roman" w:eastAsia="Times New Roman" w:hAnsi="Times New Roman"/>
          <w:b/>
          <w:lang w:eastAsia="es-ES"/>
        </w:rPr>
        <w:t xml:space="preserve"> DE RIESGOS PROFESIONALES.</w:t>
      </w:r>
      <w:r w:rsidRPr="00B95AA6">
        <w:rPr>
          <w:rFonts w:ascii="Times New Roman" w:eastAsia="Times New Roman" w:hAnsi="Times New Roman"/>
          <w:lang w:eastAsia="es-ES"/>
        </w:rPr>
        <w:t xml:space="preserve"> Los empleadores están obligados a informar a sus trabajadores los riesgos a que pueden verse expuestos en la ejecución de la labor encomendada o contratada. </w:t>
      </w:r>
    </w:p>
    <w:p w14:paraId="6A4B6502" w14:textId="77777777" w:rsidR="00E92D83" w:rsidRPr="00B95AA6" w:rsidRDefault="00E92D83" w:rsidP="00774927">
      <w:pPr>
        <w:spacing w:after="0" w:line="240" w:lineRule="auto"/>
        <w:jc w:val="both"/>
        <w:rPr>
          <w:rFonts w:ascii="Times New Roman" w:eastAsia="Times New Roman" w:hAnsi="Times New Roman"/>
          <w:lang w:eastAsia="es-ES"/>
        </w:rPr>
      </w:pPr>
    </w:p>
    <w:p w14:paraId="6A4B6503" w14:textId="77777777" w:rsidR="00986548" w:rsidRPr="00B95AA6" w:rsidRDefault="00986548" w:rsidP="00774927">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Todo accidente de trabajo o enfermedad profesional que ocurra en una empresa o actividad económica, deberá ser informado por el respectivo empleador a la entidad administradora de riesgos </w:t>
      </w:r>
      <w:r w:rsidRPr="00B95AA6">
        <w:rPr>
          <w:rFonts w:ascii="Times New Roman" w:eastAsia="Times New Roman" w:hAnsi="Times New Roman"/>
          <w:lang w:eastAsia="es-ES"/>
        </w:rPr>
        <w:lastRenderedPageBreak/>
        <w:t xml:space="preserve">profesionales y a la entidad promotora de salud, en forma simultánea, dentro de los dos días hábiles siguientes de ocurrido el accidente o </w:t>
      </w:r>
      <w:r w:rsidR="00E92D83" w:rsidRPr="00B95AA6">
        <w:rPr>
          <w:rFonts w:ascii="Times New Roman" w:eastAsia="Times New Roman" w:hAnsi="Times New Roman"/>
          <w:lang w:eastAsia="es-ES"/>
        </w:rPr>
        <w:t>diagnosticada</w:t>
      </w:r>
      <w:r w:rsidRPr="00B95AA6">
        <w:rPr>
          <w:rFonts w:ascii="Times New Roman" w:eastAsia="Times New Roman" w:hAnsi="Times New Roman"/>
          <w:lang w:eastAsia="es-ES"/>
        </w:rPr>
        <w:t xml:space="preserve"> la enfermedad. </w:t>
      </w:r>
    </w:p>
    <w:p w14:paraId="6A4B6504" w14:textId="77777777" w:rsidR="00994A32" w:rsidRDefault="00994A32" w:rsidP="00774927">
      <w:pPr>
        <w:spacing w:after="0" w:line="240" w:lineRule="auto"/>
        <w:rPr>
          <w:rFonts w:ascii="Times New Roman" w:eastAsia="Times New Roman" w:hAnsi="Times New Roman"/>
          <w:lang w:eastAsia="es-ES"/>
        </w:rPr>
      </w:pPr>
    </w:p>
    <w:p w14:paraId="6A4B6505" w14:textId="77777777" w:rsidR="003534B2" w:rsidRPr="00FD39D6" w:rsidRDefault="003534B2" w:rsidP="00774927">
      <w:pPr>
        <w:spacing w:after="0" w:line="240" w:lineRule="auto"/>
        <w:rPr>
          <w:rFonts w:ascii="Times New Roman" w:eastAsia="Times New Roman" w:hAnsi="Times New Roman"/>
          <w:b/>
          <w:highlight w:val="yellow"/>
          <w:lang w:eastAsia="es-ES"/>
        </w:rPr>
      </w:pPr>
      <w:r w:rsidRPr="00FD39D6">
        <w:rPr>
          <w:rFonts w:ascii="Times New Roman" w:eastAsia="Times New Roman" w:hAnsi="Times New Roman"/>
          <w:b/>
          <w:highlight w:val="yellow"/>
          <w:lang w:eastAsia="es-ES"/>
        </w:rPr>
        <w:t>CONCORDANCIAS:</w:t>
      </w:r>
    </w:p>
    <w:p w14:paraId="6A4B6506" w14:textId="77777777" w:rsidR="003534B2" w:rsidRPr="00FD39D6" w:rsidRDefault="003534B2" w:rsidP="00774927">
      <w:pPr>
        <w:numPr>
          <w:ilvl w:val="0"/>
          <w:numId w:val="9"/>
        </w:numPr>
        <w:spacing w:after="0" w:line="240" w:lineRule="auto"/>
        <w:jc w:val="both"/>
        <w:rPr>
          <w:rFonts w:ascii="Times New Roman" w:eastAsia="Times New Roman" w:hAnsi="Times New Roman"/>
          <w:b/>
          <w:highlight w:val="yellow"/>
          <w:lang w:eastAsia="es-ES"/>
        </w:rPr>
      </w:pPr>
      <w:hyperlink r:id="rId153" w:history="1">
        <w:r w:rsidRPr="00FD39D6">
          <w:rPr>
            <w:rStyle w:val="Hipervnculo"/>
            <w:rFonts w:ascii="Times New Roman" w:eastAsia="Times New Roman" w:hAnsi="Times New Roman"/>
            <w:b/>
            <w:highlight w:val="yellow"/>
            <w:lang w:eastAsia="es-ES"/>
          </w:rPr>
          <w:t>Resolución Reglamentaria Ministerio de la Protección Social No. 1401 de 2007</w:t>
        </w:r>
      </w:hyperlink>
      <w:r w:rsidRPr="00FD39D6">
        <w:rPr>
          <w:rFonts w:ascii="Times New Roman" w:eastAsia="Times New Roman" w:hAnsi="Times New Roman"/>
          <w:b/>
          <w:highlight w:val="yellow"/>
          <w:lang w:eastAsia="es-ES"/>
        </w:rPr>
        <w:t xml:space="preserve">: </w:t>
      </w:r>
      <w:r w:rsidRPr="00FD39D6">
        <w:rPr>
          <w:rFonts w:ascii="Times New Roman" w:hAnsi="Times New Roman"/>
          <w:iCs/>
          <w:highlight w:val="yellow"/>
        </w:rPr>
        <w:t>Por la cual se reglamenta la investigación de incidentes y accidentes de trabajo</w:t>
      </w:r>
      <w:r w:rsidR="00FD39D6" w:rsidRPr="00FD39D6">
        <w:rPr>
          <w:rFonts w:ascii="Times New Roman" w:hAnsi="Times New Roman"/>
          <w:iCs/>
          <w:highlight w:val="yellow"/>
        </w:rPr>
        <w:t>.</w:t>
      </w:r>
    </w:p>
    <w:p w14:paraId="6A4B6507" w14:textId="77777777" w:rsidR="009C1C23" w:rsidRDefault="009C1C23" w:rsidP="00774927">
      <w:pPr>
        <w:numPr>
          <w:ilvl w:val="0"/>
          <w:numId w:val="8"/>
        </w:numPr>
        <w:spacing w:after="0" w:line="240" w:lineRule="auto"/>
        <w:jc w:val="both"/>
        <w:rPr>
          <w:rFonts w:ascii="Times New Roman" w:eastAsia="Times New Roman" w:hAnsi="Times New Roman"/>
          <w:b/>
          <w:highlight w:val="yellow"/>
          <w:lang w:eastAsia="es-ES"/>
        </w:rPr>
      </w:pPr>
      <w:hyperlink r:id="rId154" w:history="1">
        <w:r w:rsidRPr="009C1C23">
          <w:rPr>
            <w:rStyle w:val="Hipervnculo"/>
            <w:rFonts w:ascii="Times New Roman" w:eastAsia="Times New Roman" w:hAnsi="Times New Roman"/>
            <w:b/>
            <w:highlight w:val="yellow"/>
            <w:lang w:eastAsia="es-ES"/>
          </w:rPr>
          <w:t>Resolución Ministerio de la Protección Social No. 156 de 2005</w:t>
        </w:r>
      </w:hyperlink>
      <w:r>
        <w:rPr>
          <w:rFonts w:ascii="Times New Roman" w:eastAsia="Times New Roman" w:hAnsi="Times New Roman"/>
          <w:b/>
          <w:highlight w:val="yellow"/>
          <w:lang w:eastAsia="es-ES"/>
        </w:rPr>
        <w:t xml:space="preserve">: </w:t>
      </w:r>
      <w:r w:rsidRPr="009C1C23">
        <w:rPr>
          <w:rFonts w:ascii="Times New Roman" w:eastAsia="Times New Roman" w:hAnsi="Times New Roman"/>
          <w:highlight w:val="yellow"/>
          <w:lang w:eastAsia="es-ES"/>
        </w:rPr>
        <w:t>Por la cual se adoptan los formatos de informe de accidente de trabajo y de enfermedad profesional y se dictan otras disposiciones.</w:t>
      </w:r>
    </w:p>
    <w:p w14:paraId="6A4B6508" w14:textId="77777777" w:rsidR="006416CB" w:rsidRPr="006416CB" w:rsidRDefault="006416CB" w:rsidP="00774927">
      <w:pPr>
        <w:numPr>
          <w:ilvl w:val="0"/>
          <w:numId w:val="8"/>
        </w:numPr>
        <w:spacing w:after="0" w:line="240" w:lineRule="auto"/>
        <w:jc w:val="both"/>
        <w:rPr>
          <w:rFonts w:ascii="Times New Roman" w:eastAsia="Times New Roman" w:hAnsi="Times New Roman"/>
          <w:b/>
          <w:highlight w:val="yellow"/>
          <w:lang w:eastAsia="es-ES"/>
        </w:rPr>
      </w:pPr>
      <w:hyperlink r:id="rId155" w:history="1">
        <w:r w:rsidRPr="006416CB">
          <w:rPr>
            <w:rStyle w:val="Hipervnculo"/>
            <w:rFonts w:ascii="Times New Roman" w:eastAsia="Times New Roman" w:hAnsi="Times New Roman"/>
            <w:b/>
            <w:highlight w:val="yellow"/>
            <w:lang w:eastAsia="es-ES"/>
          </w:rPr>
          <w:t>Circular Dirección General de Riesgos Profesionales No. 70 de 2009</w:t>
        </w:r>
      </w:hyperlink>
      <w:r w:rsidRPr="006416CB">
        <w:rPr>
          <w:rFonts w:ascii="Times New Roman" w:eastAsia="Times New Roman" w:hAnsi="Times New Roman"/>
          <w:b/>
          <w:highlight w:val="yellow"/>
          <w:lang w:eastAsia="es-ES"/>
        </w:rPr>
        <w:t xml:space="preserve">: </w:t>
      </w:r>
      <w:r w:rsidRPr="006416CB">
        <w:rPr>
          <w:rFonts w:ascii="Times New Roman" w:eastAsia="Times New Roman" w:hAnsi="Times New Roman"/>
          <w:highlight w:val="yellow"/>
          <w:lang w:eastAsia="es-ES"/>
        </w:rPr>
        <w:t>Procedimientos e instrucciones para trabajo en alturas.</w:t>
      </w:r>
    </w:p>
    <w:p w14:paraId="6A4B6509" w14:textId="77777777" w:rsidR="00B77848" w:rsidRPr="004D224C" w:rsidRDefault="00B77848" w:rsidP="00B77848">
      <w:pPr>
        <w:numPr>
          <w:ilvl w:val="0"/>
          <w:numId w:val="8"/>
        </w:numPr>
        <w:spacing w:after="0" w:line="240" w:lineRule="auto"/>
        <w:jc w:val="both"/>
        <w:rPr>
          <w:rFonts w:ascii="Times New Roman" w:eastAsia="Times New Roman" w:hAnsi="Times New Roman"/>
          <w:b/>
          <w:highlight w:val="yellow"/>
          <w:lang w:eastAsia="es-CO"/>
        </w:rPr>
      </w:pPr>
      <w:hyperlink r:id="rId156"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50A" w14:textId="77777777" w:rsidR="003534B2" w:rsidRPr="00B95AA6" w:rsidRDefault="003534B2" w:rsidP="00774927">
      <w:pPr>
        <w:spacing w:after="0" w:line="240" w:lineRule="auto"/>
        <w:rPr>
          <w:rFonts w:ascii="Times New Roman" w:eastAsia="Times New Roman" w:hAnsi="Times New Roman"/>
          <w:lang w:eastAsia="es-ES"/>
        </w:rPr>
      </w:pPr>
    </w:p>
    <w:p w14:paraId="6A4B650B" w14:textId="77777777" w:rsidR="00986548" w:rsidRPr="00B95AA6" w:rsidRDefault="00986548" w:rsidP="00774927">
      <w:pPr>
        <w:spacing w:after="0" w:line="240" w:lineRule="auto"/>
        <w:jc w:val="both"/>
        <w:rPr>
          <w:rFonts w:ascii="Times New Roman" w:eastAsia="Times New Roman" w:hAnsi="Times New Roman"/>
          <w:lang w:eastAsia="es-ES"/>
        </w:rPr>
      </w:pPr>
      <w:bookmarkStart w:id="78" w:name="63"/>
      <w:bookmarkStart w:id="79" w:name="art63"/>
      <w:bookmarkEnd w:id="78"/>
      <w:r w:rsidRPr="00B95AA6">
        <w:rPr>
          <w:rFonts w:ascii="Times New Roman" w:eastAsia="Times New Roman" w:hAnsi="Times New Roman"/>
          <w:b/>
          <w:lang w:eastAsia="es-ES"/>
        </w:rPr>
        <w:t xml:space="preserve">ARTICULO 63. </w:t>
      </w:r>
      <w:r w:rsidR="00E92D83" w:rsidRPr="00B95AA6">
        <w:rPr>
          <w:rFonts w:ascii="Times New Roman" w:eastAsia="Times New Roman" w:hAnsi="Times New Roman"/>
          <w:b/>
          <w:lang w:eastAsia="es-ES"/>
        </w:rPr>
        <w:t>COMITÉ</w:t>
      </w:r>
      <w:r w:rsidRPr="00B95AA6">
        <w:rPr>
          <w:rFonts w:ascii="Times New Roman" w:eastAsia="Times New Roman" w:hAnsi="Times New Roman"/>
          <w:b/>
          <w:lang w:eastAsia="es-ES"/>
        </w:rPr>
        <w:t xml:space="preserve"> PARITARIO DE SALUD OCUPACIONAL DE LAS EMPRESAS.</w:t>
      </w:r>
      <w:r w:rsidRPr="00B95AA6">
        <w:rPr>
          <w:rFonts w:ascii="Times New Roman" w:eastAsia="Times New Roman" w:hAnsi="Times New Roman"/>
          <w:lang w:eastAsia="es-ES"/>
        </w:rPr>
        <w:t xml:space="preserve"> </w:t>
      </w:r>
      <w:bookmarkEnd w:id="79"/>
      <w:r w:rsidRPr="00B95AA6">
        <w:rPr>
          <w:rFonts w:ascii="Times New Roman" w:eastAsia="Times New Roman" w:hAnsi="Times New Roman"/>
          <w:lang w:eastAsia="es-ES"/>
        </w:rPr>
        <w:t xml:space="preserve">A partir de la vigencia del presente decreto, el comité paritario de medicina higiene y seguridad industrial de las empresas se denominará comité paritario de salud ocupacional, y seguirá rigiéndose por la </w:t>
      </w:r>
      <w:hyperlink r:id="rId157" w:history="1">
        <w:r w:rsidRPr="00774927">
          <w:rPr>
            <w:rStyle w:val="Hipervnculo"/>
            <w:rFonts w:ascii="Times New Roman" w:eastAsia="Times New Roman" w:hAnsi="Times New Roman"/>
            <w:lang w:eastAsia="es-ES"/>
          </w:rPr>
          <w:t>Resolución 2013 de 1986</w:t>
        </w:r>
      </w:hyperlink>
      <w:r w:rsidRPr="00B95AA6">
        <w:rPr>
          <w:rFonts w:ascii="Times New Roman" w:eastAsia="Times New Roman" w:hAnsi="Times New Roman"/>
          <w:lang w:eastAsia="es-ES"/>
        </w:rPr>
        <w:t xml:space="preserve"> de Ministerio de Trabajo y Seguridad Social, y demás normas que la modifiquen o adicionen, con las siguientes reformas: </w:t>
      </w:r>
    </w:p>
    <w:p w14:paraId="6A4B650C" w14:textId="77777777" w:rsidR="00E92D83" w:rsidRPr="00B95AA6" w:rsidRDefault="00E92D83" w:rsidP="00774927">
      <w:pPr>
        <w:spacing w:after="0" w:line="240" w:lineRule="auto"/>
        <w:jc w:val="both"/>
        <w:rPr>
          <w:rFonts w:ascii="Times New Roman" w:eastAsia="Times New Roman" w:hAnsi="Times New Roman"/>
          <w:lang w:eastAsia="es-ES"/>
        </w:rPr>
      </w:pPr>
    </w:p>
    <w:p w14:paraId="6A4B650D" w14:textId="77777777" w:rsidR="00986548" w:rsidRPr="00B95AA6" w:rsidRDefault="00986548" w:rsidP="00774927">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Se aumenta a dos años el periodo de los miembros del comité. </w:t>
      </w:r>
    </w:p>
    <w:p w14:paraId="6A4B650E" w14:textId="77777777" w:rsidR="00E92D83" w:rsidRPr="00B95AA6" w:rsidRDefault="00E92D83" w:rsidP="00774927">
      <w:pPr>
        <w:spacing w:after="0" w:line="240" w:lineRule="auto"/>
        <w:jc w:val="both"/>
        <w:rPr>
          <w:rFonts w:ascii="Times New Roman" w:eastAsia="Times New Roman" w:hAnsi="Times New Roman"/>
          <w:lang w:eastAsia="es-ES"/>
        </w:rPr>
      </w:pPr>
    </w:p>
    <w:p w14:paraId="6A4B650F" w14:textId="77777777" w:rsidR="00986548" w:rsidRPr="00B95AA6" w:rsidRDefault="00986548" w:rsidP="00774927">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El empleador se obligará a proporcionar, cuando menos, cuatro horas semanales dentro de la jornada normal de trabajo de cada uno de sus miembros para el funcionamiento del comité. </w:t>
      </w:r>
    </w:p>
    <w:p w14:paraId="6A4B6510" w14:textId="77777777" w:rsidR="00994A32" w:rsidRPr="00B95AA6" w:rsidRDefault="00994A32" w:rsidP="00774927">
      <w:pPr>
        <w:spacing w:after="0" w:line="240" w:lineRule="auto"/>
        <w:jc w:val="both"/>
        <w:rPr>
          <w:rFonts w:ascii="Times New Roman" w:eastAsia="Times New Roman" w:hAnsi="Times New Roman"/>
          <w:color w:val="808080"/>
          <w:lang w:eastAsia="es-ES"/>
        </w:rPr>
      </w:pPr>
    </w:p>
    <w:p w14:paraId="6A4B6511" w14:textId="77777777" w:rsidR="00986548" w:rsidRPr="00B95AA6" w:rsidRDefault="00986548" w:rsidP="00774927">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PROTECCIÓN EN EMPRESAS DE ALTO RIESGO</w:t>
      </w:r>
    </w:p>
    <w:p w14:paraId="6A4B6512" w14:textId="77777777" w:rsidR="00994A32" w:rsidRPr="00B95AA6" w:rsidRDefault="00994A32" w:rsidP="001E4543">
      <w:pPr>
        <w:spacing w:after="0" w:line="240" w:lineRule="auto"/>
        <w:jc w:val="center"/>
        <w:rPr>
          <w:rFonts w:ascii="Times New Roman" w:eastAsia="Times New Roman" w:hAnsi="Times New Roman"/>
          <w:b/>
          <w:color w:val="000000"/>
          <w:lang w:eastAsia="es-ES"/>
        </w:rPr>
      </w:pPr>
    </w:p>
    <w:p w14:paraId="6A4B6513" w14:textId="77777777" w:rsidR="008A0DDC" w:rsidRPr="00FA6B7B" w:rsidRDefault="008A0DDC" w:rsidP="008A0DDC">
      <w:pPr>
        <w:spacing w:after="0" w:line="240" w:lineRule="auto"/>
        <w:jc w:val="both"/>
        <w:rPr>
          <w:rFonts w:ascii="Times New Roman" w:hAnsi="Times New Roman"/>
        </w:rPr>
      </w:pPr>
      <w:bookmarkStart w:id="80" w:name="64"/>
      <w:bookmarkEnd w:id="80"/>
      <w:r w:rsidRPr="008A0DDC">
        <w:rPr>
          <w:rFonts w:ascii="Times New Roman" w:hAnsi="Times New Roman"/>
          <w:b/>
        </w:rPr>
        <w:t>ARTÍCULO 64.</w:t>
      </w:r>
      <w:r w:rsidRPr="008A0DDC">
        <w:rPr>
          <w:rFonts w:ascii="Times New Roman" w:hAnsi="Times New Roman"/>
          <w:b/>
          <w:i/>
        </w:rPr>
        <w:t xml:space="preserve"> (Artículo modificado por el artículo 1</w:t>
      </w:r>
      <w:r>
        <w:rPr>
          <w:rFonts w:ascii="Times New Roman" w:hAnsi="Times New Roman"/>
          <w:b/>
          <w:i/>
        </w:rPr>
        <w:t>08</w:t>
      </w:r>
      <w:r w:rsidRPr="008A0DDC">
        <w:rPr>
          <w:rFonts w:ascii="Times New Roman" w:hAnsi="Times New Roman"/>
          <w:b/>
          <w:i/>
        </w:rPr>
        <w:t xml:space="preserve"> del </w:t>
      </w:r>
      <w:hyperlink r:id="rId158" w:history="1">
        <w:r w:rsidRPr="008A0DDC">
          <w:rPr>
            <w:rStyle w:val="Hipervnculo"/>
            <w:rFonts w:ascii="Times New Roman" w:hAnsi="Times New Roman"/>
            <w:b/>
            <w:i/>
          </w:rPr>
          <w:t>Decreto-Ley 2106 de 22 de noviembre de 2019</w:t>
        </w:r>
      </w:hyperlink>
      <w:r w:rsidRPr="008A0DDC">
        <w:rPr>
          <w:rFonts w:ascii="Times New Roman" w:hAnsi="Times New Roman"/>
          <w:b/>
          <w:i/>
        </w:rPr>
        <w:t>).</w:t>
      </w:r>
      <w:r>
        <w:rPr>
          <w:rFonts w:ascii="Times New Roman" w:hAnsi="Times New Roman"/>
        </w:rPr>
        <w:t xml:space="preserve"> </w:t>
      </w:r>
      <w:r w:rsidRPr="00FA6B7B">
        <w:rPr>
          <w:rFonts w:ascii="Times New Roman" w:hAnsi="Times New Roman"/>
        </w:rPr>
        <w:t>Las empresas pertenecientes a las clases IV y V de la tabla de clasificación de actividades económicas, de que trata el artículo 28 del Decreto ley 1295 de 1994, serán consideradas como empresas de alto riesgo.</w:t>
      </w:r>
    </w:p>
    <w:p w14:paraId="6A4B6514" w14:textId="77777777" w:rsidR="00762937" w:rsidRPr="00B95AA6" w:rsidRDefault="00762937" w:rsidP="001E4543">
      <w:pPr>
        <w:spacing w:after="0" w:line="240" w:lineRule="auto"/>
        <w:rPr>
          <w:rFonts w:ascii="Times New Roman" w:eastAsia="Times New Roman" w:hAnsi="Times New Roman"/>
          <w:lang w:eastAsia="es-ES"/>
        </w:rPr>
      </w:pPr>
      <w:bookmarkStart w:id="81" w:name="65"/>
      <w:bookmarkEnd w:id="81"/>
    </w:p>
    <w:p w14:paraId="6A4B6515"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65. </w:t>
      </w:r>
      <w:r w:rsidR="00E92D83" w:rsidRPr="00B95AA6">
        <w:rPr>
          <w:rFonts w:ascii="Times New Roman" w:eastAsia="Times New Roman" w:hAnsi="Times New Roman"/>
          <w:b/>
          <w:lang w:eastAsia="es-ES"/>
        </w:rPr>
        <w:t>PREVENCIÓN</w:t>
      </w:r>
      <w:r w:rsidRPr="00B95AA6">
        <w:rPr>
          <w:rFonts w:ascii="Times New Roman" w:eastAsia="Times New Roman" w:hAnsi="Times New Roman"/>
          <w:b/>
          <w:lang w:eastAsia="es-ES"/>
        </w:rPr>
        <w:t xml:space="preserve"> DE RIESGOS PROFESIONALES EN EMPRESAS DE ALTO RIESGO.</w:t>
      </w:r>
      <w:r w:rsidRPr="00B95AA6">
        <w:rPr>
          <w:rFonts w:ascii="Times New Roman" w:eastAsia="Times New Roman" w:hAnsi="Times New Roman"/>
          <w:lang w:eastAsia="es-ES"/>
        </w:rPr>
        <w:t xml:space="preserve"> La Dirección de Riesgos Profesionales del Ministerio de Trabajo y Seguridad Social, en coordinación con el Ministerio de Salud, definirá los regímenes de vigilancia epidemiológica y de control de riesgos profesionales específicos prioritarios, los cuales serán de obligatoria aceptación y aplicación por las empresas de alto riesgo. </w:t>
      </w:r>
    </w:p>
    <w:p w14:paraId="6A4B6516" w14:textId="77777777" w:rsidR="00762937" w:rsidRPr="00B95AA6" w:rsidRDefault="00762937" w:rsidP="001E4543">
      <w:pPr>
        <w:spacing w:after="0" w:line="240" w:lineRule="auto"/>
        <w:jc w:val="both"/>
        <w:rPr>
          <w:rFonts w:ascii="Times New Roman" w:eastAsia="Times New Roman" w:hAnsi="Times New Roman"/>
          <w:lang w:eastAsia="es-ES"/>
        </w:rPr>
      </w:pPr>
      <w:bookmarkStart w:id="82" w:name="66"/>
      <w:bookmarkEnd w:id="82"/>
    </w:p>
    <w:p w14:paraId="6A4B6517" w14:textId="77777777" w:rsidR="00744F48" w:rsidRPr="00744F48" w:rsidRDefault="009865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b/>
          <w:sz w:val="22"/>
          <w:szCs w:val="22"/>
          <w:lang w:eastAsia="es-ES"/>
        </w:rPr>
        <w:t xml:space="preserve">ARTICULO 66. </w:t>
      </w:r>
      <w:r w:rsidR="00762937" w:rsidRPr="00744F48">
        <w:rPr>
          <w:rFonts w:ascii="Times New Roman" w:hAnsi="Times New Roman"/>
          <w:b/>
          <w:sz w:val="22"/>
          <w:szCs w:val="22"/>
          <w:lang w:eastAsia="es-ES"/>
        </w:rPr>
        <w:t>SUPERVISIÓN</w:t>
      </w:r>
      <w:r w:rsidRPr="00744F48">
        <w:rPr>
          <w:rFonts w:ascii="Times New Roman" w:hAnsi="Times New Roman"/>
          <w:b/>
          <w:sz w:val="22"/>
          <w:szCs w:val="22"/>
          <w:lang w:eastAsia="es-ES"/>
        </w:rPr>
        <w:t xml:space="preserve"> DE LAS EMPRESAS DE ALTO RIESGO</w:t>
      </w:r>
      <w:r w:rsidRPr="00744F48">
        <w:rPr>
          <w:rFonts w:ascii="Times New Roman" w:hAnsi="Times New Roman"/>
          <w:sz w:val="22"/>
          <w:szCs w:val="22"/>
          <w:lang w:eastAsia="es-ES"/>
        </w:rPr>
        <w:t xml:space="preserve">. </w:t>
      </w:r>
      <w:r w:rsidR="00744F48" w:rsidRPr="00744F48">
        <w:rPr>
          <w:rFonts w:ascii="Times New Roman" w:hAnsi="Times New Roman"/>
          <w:b/>
          <w:i/>
          <w:sz w:val="22"/>
          <w:szCs w:val="22"/>
          <w:lang w:eastAsia="es-ES"/>
        </w:rPr>
        <w:t>(</w:t>
      </w:r>
      <w:bookmarkStart w:id="83" w:name="art66"/>
      <w:r w:rsidR="00744F48" w:rsidRPr="00744F48">
        <w:rPr>
          <w:rFonts w:ascii="Times New Roman" w:hAnsi="Times New Roman"/>
          <w:b/>
          <w:i/>
          <w:sz w:val="22"/>
          <w:szCs w:val="22"/>
          <w:lang w:eastAsia="es-ES"/>
        </w:rPr>
        <w:t xml:space="preserve">Artículo modificado por el artículo 9 de la </w:t>
      </w:r>
      <w:hyperlink r:id="rId159" w:anchor="art9" w:history="1">
        <w:r w:rsidR="00744F48" w:rsidRPr="00744F48">
          <w:rPr>
            <w:rStyle w:val="Hipervnculo"/>
            <w:rFonts w:ascii="Times New Roman" w:hAnsi="Times New Roman"/>
            <w:b/>
            <w:i/>
            <w:sz w:val="22"/>
            <w:szCs w:val="22"/>
            <w:lang w:eastAsia="es-ES"/>
          </w:rPr>
          <w:t xml:space="preserve">Ley 1562 de </w:t>
        </w:r>
        <w:r w:rsidR="00720246">
          <w:rPr>
            <w:rStyle w:val="Hipervnculo"/>
            <w:rFonts w:ascii="Times New Roman" w:hAnsi="Times New Roman"/>
            <w:b/>
            <w:i/>
            <w:sz w:val="22"/>
            <w:szCs w:val="22"/>
            <w:lang w:eastAsia="es-ES"/>
          </w:rPr>
          <w:t xml:space="preserve">11 de julio de </w:t>
        </w:r>
        <w:r w:rsidR="00744F48" w:rsidRPr="00744F48">
          <w:rPr>
            <w:rStyle w:val="Hipervnculo"/>
            <w:rFonts w:ascii="Times New Roman" w:hAnsi="Times New Roman"/>
            <w:b/>
            <w:i/>
            <w:sz w:val="22"/>
            <w:szCs w:val="22"/>
            <w:lang w:eastAsia="es-ES"/>
          </w:rPr>
          <w:t>2012</w:t>
        </w:r>
      </w:hyperlink>
      <w:bookmarkEnd w:id="83"/>
      <w:r w:rsidR="00744F48" w:rsidRPr="00744F48">
        <w:rPr>
          <w:rFonts w:ascii="Times New Roman" w:hAnsi="Times New Roman"/>
          <w:b/>
          <w:i/>
          <w:sz w:val="22"/>
          <w:szCs w:val="22"/>
          <w:lang w:eastAsia="es-ES"/>
        </w:rPr>
        <w:t xml:space="preserve">). </w:t>
      </w:r>
      <w:r w:rsidR="00744F48" w:rsidRPr="00744F48">
        <w:rPr>
          <w:rFonts w:ascii="Times New Roman" w:hAnsi="Times New Roman"/>
          <w:sz w:val="22"/>
          <w:szCs w:val="22"/>
        </w:rPr>
        <w:t>Las Entidades Administradoras de Riesgos Laborales y el Ministerio de Trabajo, supervisarán en forma prioritaria y directamente o a través de terceros idóneos, a las empresas de alto riesgo, especialmente en la aplicación del Programa de Salud Ocupacional según el Sistema de Garantía de Calidad, los Sistemas de Control de Riesgos Laborales y las Medidas Especiales de Promoción y Prevención.</w:t>
      </w:r>
    </w:p>
    <w:p w14:paraId="6A4B6518"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519" w14:textId="77777777" w:rsidR="00986548" w:rsidRPr="00744F48" w:rsidRDefault="00744F48" w:rsidP="00744F48">
      <w:pPr>
        <w:spacing w:after="0" w:line="240" w:lineRule="auto"/>
        <w:jc w:val="both"/>
        <w:rPr>
          <w:rFonts w:ascii="Times New Roman" w:eastAsia="Times New Roman" w:hAnsi="Times New Roman"/>
          <w:lang w:eastAsia="es-ES"/>
        </w:rPr>
      </w:pPr>
      <w:r w:rsidRPr="00744F48">
        <w:rPr>
          <w:rFonts w:ascii="Times New Roman" w:hAnsi="Times New Roman"/>
        </w:rPr>
        <w:t>Las empresas donde se procese, manipule o trabaje con sustancias tóxicas o cancerígenas o con agentes causantes de enfermedades incluidas en la tabla de enfermedades laborales de que trata el artículo 3 de la presente ley, deberán cumplir con un número mínimo de actividades preventivas de acuerdo a la reglamentación conjunta que expida el Ministerio del Trabajo y de Salud y Protección Social.</w:t>
      </w:r>
      <w:r w:rsidR="00986548" w:rsidRPr="00744F48">
        <w:rPr>
          <w:rFonts w:ascii="Times New Roman" w:eastAsia="Times New Roman" w:hAnsi="Times New Roman"/>
          <w:lang w:eastAsia="es-ES"/>
        </w:rPr>
        <w:t xml:space="preserve"> </w:t>
      </w:r>
    </w:p>
    <w:p w14:paraId="6A4B651A" w14:textId="77777777" w:rsidR="00CE01A5" w:rsidRDefault="00CE01A5" w:rsidP="00CE01A5">
      <w:pPr>
        <w:spacing w:after="0" w:line="240" w:lineRule="auto"/>
        <w:rPr>
          <w:rFonts w:ascii="Times New Roman" w:eastAsia="Times New Roman" w:hAnsi="Times New Roman"/>
          <w:b/>
          <w:lang w:eastAsia="es-ES"/>
        </w:rPr>
      </w:pPr>
      <w:bookmarkStart w:id="84" w:name="67"/>
      <w:bookmarkEnd w:id="84"/>
    </w:p>
    <w:p w14:paraId="6A4B651B" w14:textId="77777777" w:rsidR="00CE01A5" w:rsidRPr="00FE08D3" w:rsidRDefault="00CE01A5" w:rsidP="00CE01A5">
      <w:pPr>
        <w:spacing w:after="0" w:line="240" w:lineRule="auto"/>
        <w:rPr>
          <w:rFonts w:ascii="Times New Roman" w:eastAsia="Times New Roman" w:hAnsi="Times New Roman"/>
          <w:b/>
          <w:highlight w:val="yellow"/>
          <w:lang w:eastAsia="es-ES"/>
        </w:rPr>
      </w:pPr>
      <w:r w:rsidRPr="00FE08D3">
        <w:rPr>
          <w:rFonts w:ascii="Times New Roman" w:eastAsia="Times New Roman" w:hAnsi="Times New Roman"/>
          <w:b/>
          <w:highlight w:val="yellow"/>
          <w:lang w:eastAsia="es-ES"/>
        </w:rPr>
        <w:t>CONCORDANCIAS:</w:t>
      </w:r>
    </w:p>
    <w:p w14:paraId="6A4B651C" w14:textId="77777777" w:rsidR="00CE01A5" w:rsidRDefault="00CE01A5" w:rsidP="00DC0184">
      <w:pPr>
        <w:numPr>
          <w:ilvl w:val="0"/>
          <w:numId w:val="31"/>
        </w:numPr>
        <w:spacing w:after="0" w:line="240" w:lineRule="auto"/>
        <w:jc w:val="both"/>
        <w:rPr>
          <w:rFonts w:ascii="Times New Roman" w:eastAsia="Times New Roman" w:hAnsi="Times New Roman"/>
          <w:b/>
          <w:highlight w:val="yellow"/>
          <w:lang w:eastAsia="es-ES"/>
        </w:rPr>
      </w:pPr>
      <w:hyperlink r:id="rId160" w:history="1">
        <w:r w:rsidRPr="00446CB2">
          <w:rPr>
            <w:rStyle w:val="Hipervnculo"/>
            <w:rFonts w:ascii="Times New Roman" w:hAnsi="Times New Roman"/>
            <w:b/>
            <w:highlight w:val="yellow"/>
          </w:rPr>
          <w:t>Decreto 1496 de 6 de agosto de 2018</w:t>
        </w:r>
      </w:hyperlink>
      <w:r w:rsidRPr="00446CB2">
        <w:rPr>
          <w:rFonts w:ascii="Times New Roman" w:hAnsi="Times New Roman"/>
          <w:b/>
          <w:highlight w:val="yellow"/>
        </w:rPr>
        <w:t>:</w:t>
      </w:r>
      <w:r w:rsidRPr="00446CB2">
        <w:rPr>
          <w:rFonts w:ascii="Times New Roman" w:hAnsi="Times New Roman"/>
          <w:highlight w:val="yellow"/>
        </w:rPr>
        <w:t xml:space="preserve"> Por el cual se adopta el Sistema Globalmente Armonizado de Clasificación y Etiquetado de Productos Químicos y se dictan otras disposiciones en materia de seguridad química.</w:t>
      </w:r>
    </w:p>
    <w:p w14:paraId="6A4B651D" w14:textId="77777777" w:rsidR="00700CC0" w:rsidRPr="00770189" w:rsidRDefault="00700CC0" w:rsidP="00DC0184">
      <w:pPr>
        <w:numPr>
          <w:ilvl w:val="0"/>
          <w:numId w:val="31"/>
        </w:numPr>
        <w:spacing w:after="0" w:line="240" w:lineRule="auto"/>
        <w:jc w:val="both"/>
        <w:rPr>
          <w:rFonts w:ascii="Times New Roman" w:hAnsi="Times New Roman"/>
          <w:b/>
          <w:highlight w:val="yellow"/>
        </w:rPr>
      </w:pPr>
      <w:hyperlink r:id="rId161" w:history="1">
        <w:r w:rsidRPr="00770189">
          <w:rPr>
            <w:rStyle w:val="Hipervnculo"/>
            <w:rFonts w:ascii="Times New Roman" w:hAnsi="Times New Roman"/>
            <w:b/>
            <w:highlight w:val="yellow"/>
          </w:rPr>
          <w:t>Resolución Ministerio del Trabajo No. 2467 de 1 de julio de 2022</w:t>
        </w:r>
      </w:hyperlink>
      <w:r w:rsidRPr="00770189">
        <w:rPr>
          <w:rFonts w:ascii="Times New Roman" w:hAnsi="Times New Roman"/>
          <w:b/>
          <w:highlight w:val="yellow"/>
        </w:rPr>
        <w:t>:</w:t>
      </w:r>
      <w:r w:rsidRPr="00770189">
        <w:rPr>
          <w:rFonts w:ascii="Times New Roman" w:hAnsi="Times New Roman"/>
          <w:highlight w:val="yellow"/>
        </w:rPr>
        <w:t xml:space="preserve"> Por la cual se adopta el Reglamento de Higiene y Seguridad para la Prevención y el Control del Riesgo por Exposición a Sílice Cristalina Respirable.</w:t>
      </w:r>
    </w:p>
    <w:p w14:paraId="6A4B651E" w14:textId="77777777" w:rsidR="00762937" w:rsidRPr="00B95AA6" w:rsidRDefault="00762937" w:rsidP="001E4543">
      <w:pPr>
        <w:spacing w:after="0" w:line="240" w:lineRule="auto"/>
        <w:rPr>
          <w:rFonts w:ascii="Times New Roman" w:eastAsia="Times New Roman" w:hAnsi="Times New Roman"/>
          <w:lang w:eastAsia="es-ES"/>
        </w:rPr>
      </w:pPr>
    </w:p>
    <w:p w14:paraId="6A4B651F"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67. INFORME DE RIESGOS PROFESIONALES DE LAS EMPRESAS DE ALTO RIESGO</w:t>
      </w:r>
      <w:r w:rsidRPr="00B95AA6">
        <w:rPr>
          <w:rFonts w:ascii="Times New Roman" w:eastAsia="Times New Roman" w:hAnsi="Times New Roman"/>
          <w:lang w:eastAsia="es-ES"/>
        </w:rPr>
        <w:t xml:space="preserve">. Las empresas de alto riesgo rendirán en los términos que defina el Ministerio de Trabajo y Seguridad Social a la respectiva entidad administradora de riesgos profesionales, un informe de evaluación del desarrollo del programa de salud ocupacional, anexando al resultado técnico de la aplicación de los de sistemas de vigilancia epidemiológica, tanto a nivel ambiental como biológico y el seguimiento de los sistemas y mecanismos de control de riesgos de higiene y seguridad industrial, avalado por los miembros del comité de medicina e higiene industrial de la respectiva empresa. </w:t>
      </w:r>
    </w:p>
    <w:p w14:paraId="6A4B6520" w14:textId="77777777" w:rsidR="00B44485" w:rsidRPr="00B95AA6" w:rsidRDefault="00B44485" w:rsidP="001E4543">
      <w:pPr>
        <w:spacing w:after="0" w:line="240" w:lineRule="auto"/>
        <w:jc w:val="both"/>
        <w:rPr>
          <w:rFonts w:ascii="Times New Roman" w:eastAsia="Times New Roman" w:hAnsi="Times New Roman"/>
          <w:lang w:eastAsia="es-ES"/>
        </w:rPr>
      </w:pPr>
    </w:p>
    <w:p w14:paraId="6A4B6521" w14:textId="77777777" w:rsidR="00986548" w:rsidRPr="00B95AA6" w:rsidRDefault="00986548"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entidades administradoras de riesgos profesionales están obligadas a informar al Ministerio de Trabajo y Seguridad </w:t>
      </w:r>
      <w:r w:rsidR="00B44485" w:rsidRPr="00B95AA6">
        <w:rPr>
          <w:rFonts w:ascii="Times New Roman" w:eastAsia="Times New Roman" w:hAnsi="Times New Roman"/>
          <w:lang w:eastAsia="es-ES"/>
        </w:rPr>
        <w:t>Social</w:t>
      </w:r>
      <w:r w:rsidRPr="00B95AA6">
        <w:rPr>
          <w:rFonts w:ascii="Times New Roman" w:eastAsia="Times New Roman" w:hAnsi="Times New Roman"/>
          <w:lang w:eastAsia="es-ES"/>
        </w:rPr>
        <w:t xml:space="preserve">, en su respectivo nivel territorial, dentro de los cuarenta y cinco (45) días siguientes al informe de las empresas, las conclusiones y recomendaciones resultantes, y señalará las empresas a las cuales el Ministerio deberá exigir el cumplimiento de las normas y medidas de prevención, </w:t>
      </w:r>
      <w:r w:rsidR="00B44485" w:rsidRPr="00B95AA6">
        <w:rPr>
          <w:rFonts w:ascii="Times New Roman" w:eastAsia="Times New Roman" w:hAnsi="Times New Roman"/>
          <w:lang w:eastAsia="es-ES"/>
        </w:rPr>
        <w:t>así</w:t>
      </w:r>
      <w:r w:rsidRPr="00B95AA6">
        <w:rPr>
          <w:rFonts w:ascii="Times New Roman" w:eastAsia="Times New Roman" w:hAnsi="Times New Roman"/>
          <w:lang w:eastAsia="es-ES"/>
        </w:rPr>
        <w:t xml:space="preserve"> como aquellas medidas especiales que sean necesarias, o las sanciones, si fuere el caso. </w:t>
      </w:r>
    </w:p>
    <w:p w14:paraId="6A4B6522" w14:textId="77777777" w:rsidR="00986548" w:rsidRPr="00B95AA6" w:rsidRDefault="00986548" w:rsidP="001E4543">
      <w:pPr>
        <w:spacing w:after="0" w:line="240" w:lineRule="auto"/>
        <w:jc w:val="both"/>
        <w:rPr>
          <w:rFonts w:ascii="Times New Roman" w:eastAsia="Times New Roman" w:hAnsi="Times New Roman"/>
          <w:color w:val="000000"/>
          <w:lang w:eastAsia="es-ES"/>
        </w:rPr>
      </w:pPr>
    </w:p>
    <w:p w14:paraId="6A4B6523" w14:textId="77777777" w:rsidR="00936E96"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VII</w:t>
      </w:r>
    </w:p>
    <w:p w14:paraId="6A4B6524" w14:textId="77777777" w:rsidR="00936E96" w:rsidRPr="00B95AA6" w:rsidRDefault="00B44485"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DIRECCIÓN</w:t>
      </w:r>
      <w:r w:rsidR="00936E96" w:rsidRPr="00B95AA6">
        <w:rPr>
          <w:rFonts w:ascii="Times New Roman" w:eastAsia="Times New Roman" w:hAnsi="Times New Roman"/>
          <w:b/>
          <w:color w:val="000000"/>
          <w:lang w:eastAsia="es-ES"/>
        </w:rPr>
        <w:t xml:space="preserve"> DEL SISTEMA GENERAL DE RIESGOS PROFESIONALES</w:t>
      </w:r>
    </w:p>
    <w:p w14:paraId="6A4B6525" w14:textId="77777777" w:rsidR="00936E96" w:rsidRPr="00B95AA6" w:rsidRDefault="00936E96" w:rsidP="001E4543">
      <w:pPr>
        <w:spacing w:after="0" w:line="240" w:lineRule="auto"/>
        <w:jc w:val="center"/>
        <w:rPr>
          <w:rFonts w:ascii="Times New Roman" w:eastAsia="Times New Roman" w:hAnsi="Times New Roman"/>
          <w:b/>
          <w:color w:val="000000"/>
          <w:lang w:eastAsia="es-ES"/>
        </w:rPr>
      </w:pPr>
    </w:p>
    <w:p w14:paraId="6A4B6526" w14:textId="77777777" w:rsidR="00936E96" w:rsidRPr="00B95AA6" w:rsidRDefault="00936E96" w:rsidP="001E4543">
      <w:pPr>
        <w:spacing w:after="0" w:line="240" w:lineRule="auto"/>
        <w:jc w:val="both"/>
        <w:rPr>
          <w:rFonts w:ascii="Times New Roman" w:eastAsia="Times New Roman" w:hAnsi="Times New Roman"/>
          <w:lang w:eastAsia="es-ES"/>
        </w:rPr>
      </w:pPr>
      <w:bookmarkStart w:id="85" w:name="68"/>
      <w:bookmarkEnd w:id="85"/>
      <w:r w:rsidRPr="00B95AA6">
        <w:rPr>
          <w:rFonts w:ascii="Times New Roman" w:eastAsia="Times New Roman" w:hAnsi="Times New Roman"/>
          <w:b/>
          <w:lang w:eastAsia="es-ES"/>
        </w:rPr>
        <w:t xml:space="preserve">ARTICULO 68. </w:t>
      </w:r>
      <w:r w:rsidR="00B44485" w:rsidRPr="00B95AA6">
        <w:rPr>
          <w:rFonts w:ascii="Times New Roman" w:eastAsia="Times New Roman" w:hAnsi="Times New Roman"/>
          <w:b/>
          <w:lang w:eastAsia="es-ES"/>
        </w:rPr>
        <w:t>DIRECCIÓN</w:t>
      </w:r>
      <w:r w:rsidRPr="00B95AA6">
        <w:rPr>
          <w:rFonts w:ascii="Times New Roman" w:eastAsia="Times New Roman" w:hAnsi="Times New Roman"/>
          <w:b/>
          <w:lang w:eastAsia="es-ES"/>
        </w:rPr>
        <w:t xml:space="preserve"> Y </w:t>
      </w:r>
      <w:r w:rsidR="00B44485" w:rsidRPr="00B95AA6">
        <w:rPr>
          <w:rFonts w:ascii="Times New Roman" w:eastAsia="Times New Roman" w:hAnsi="Times New Roman"/>
          <w:b/>
          <w:lang w:eastAsia="es-ES"/>
        </w:rPr>
        <w:t>ADMINISTRACIÓN</w:t>
      </w:r>
      <w:r w:rsidRPr="00B95AA6">
        <w:rPr>
          <w:rFonts w:ascii="Times New Roman" w:eastAsia="Times New Roman" w:hAnsi="Times New Roman"/>
          <w:b/>
          <w:lang w:eastAsia="es-ES"/>
        </w:rPr>
        <w:t xml:space="preserve"> DEL SISTEMA.</w:t>
      </w:r>
      <w:r w:rsidRPr="00B95AA6">
        <w:rPr>
          <w:rFonts w:ascii="Times New Roman" w:eastAsia="Times New Roman" w:hAnsi="Times New Roman"/>
          <w:lang w:eastAsia="es-ES"/>
        </w:rPr>
        <w:t xml:space="preserve"> El Sistema General de Riesgos Profesionales es orientado, regulado, supervisado, vigilado y controlado por el Estado, a través del Ministerio de Trabajo y Seguridad Social. </w:t>
      </w:r>
    </w:p>
    <w:p w14:paraId="6A4B6527" w14:textId="77777777" w:rsidR="00B44485" w:rsidRPr="00B95AA6" w:rsidRDefault="00B44485" w:rsidP="001E4543">
      <w:pPr>
        <w:spacing w:after="0" w:line="240" w:lineRule="auto"/>
        <w:jc w:val="both"/>
        <w:rPr>
          <w:rFonts w:ascii="Times New Roman" w:eastAsia="Times New Roman" w:hAnsi="Times New Roman"/>
          <w:lang w:eastAsia="es-ES"/>
        </w:rPr>
      </w:pPr>
    </w:p>
    <w:p w14:paraId="6A4B6528" w14:textId="77777777" w:rsidR="00936E96" w:rsidRPr="00B95AA6" w:rsidRDefault="00936E96"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Está dirigido e integrado por: </w:t>
      </w:r>
    </w:p>
    <w:p w14:paraId="6A4B6529" w14:textId="77777777" w:rsidR="00B44485" w:rsidRPr="00B95AA6" w:rsidRDefault="00B44485" w:rsidP="001E4543">
      <w:pPr>
        <w:spacing w:after="0" w:line="240" w:lineRule="auto"/>
        <w:jc w:val="both"/>
        <w:rPr>
          <w:rFonts w:ascii="Times New Roman" w:eastAsia="Times New Roman" w:hAnsi="Times New Roman"/>
          <w:lang w:eastAsia="es-ES"/>
        </w:rPr>
      </w:pPr>
    </w:p>
    <w:p w14:paraId="6A4B652A" w14:textId="77777777" w:rsidR="00936E96" w:rsidRPr="00B95AA6" w:rsidRDefault="00936E96"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Organismos de dirección, vigilancia y control: </w:t>
      </w:r>
    </w:p>
    <w:p w14:paraId="6A4B652B" w14:textId="77777777" w:rsidR="00B44485" w:rsidRPr="00B95AA6" w:rsidRDefault="00B44485" w:rsidP="001E4543">
      <w:pPr>
        <w:spacing w:after="0" w:line="240" w:lineRule="auto"/>
        <w:jc w:val="both"/>
        <w:rPr>
          <w:rFonts w:ascii="Times New Roman" w:eastAsia="Times New Roman" w:hAnsi="Times New Roman"/>
          <w:lang w:eastAsia="es-ES"/>
        </w:rPr>
      </w:pPr>
    </w:p>
    <w:p w14:paraId="6A4B652C" w14:textId="77777777" w:rsidR="00936E96" w:rsidRPr="00B95AA6" w:rsidRDefault="00936E96"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1. El Consejo Nacional de Riesgos Profesionales </w:t>
      </w:r>
    </w:p>
    <w:p w14:paraId="6A4B652D" w14:textId="77777777" w:rsidR="00B44485" w:rsidRPr="00B95AA6" w:rsidRDefault="00B44485" w:rsidP="001E4543">
      <w:pPr>
        <w:spacing w:after="0" w:line="240" w:lineRule="auto"/>
        <w:jc w:val="both"/>
        <w:rPr>
          <w:rFonts w:ascii="Times New Roman" w:eastAsia="Times New Roman" w:hAnsi="Times New Roman"/>
          <w:lang w:eastAsia="es-ES"/>
        </w:rPr>
      </w:pPr>
    </w:p>
    <w:p w14:paraId="6A4B652E" w14:textId="77777777" w:rsidR="00936E96" w:rsidRPr="00B95AA6" w:rsidRDefault="00936E96"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2. El Ministerio de Trabajo y Seguridad Social, y de Salud. </w:t>
      </w:r>
    </w:p>
    <w:p w14:paraId="6A4B652F" w14:textId="77777777" w:rsidR="00B44485" w:rsidRPr="00B95AA6" w:rsidRDefault="00B44485" w:rsidP="001E4543">
      <w:pPr>
        <w:spacing w:after="0" w:line="240" w:lineRule="auto"/>
        <w:jc w:val="both"/>
        <w:rPr>
          <w:rFonts w:ascii="Times New Roman" w:eastAsia="Times New Roman" w:hAnsi="Times New Roman"/>
          <w:lang w:eastAsia="es-ES"/>
        </w:rPr>
      </w:pPr>
    </w:p>
    <w:p w14:paraId="6A4B6530" w14:textId="77777777" w:rsidR="00936E96" w:rsidRPr="00B95AA6" w:rsidRDefault="00936E96"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Entidades administradoras del sistema - ARP - </w:t>
      </w:r>
    </w:p>
    <w:p w14:paraId="6A4B6531" w14:textId="77777777" w:rsidR="00B44485" w:rsidRPr="00B95AA6" w:rsidRDefault="00B44485" w:rsidP="001E4543">
      <w:pPr>
        <w:spacing w:after="0" w:line="240" w:lineRule="auto"/>
        <w:jc w:val="both"/>
        <w:rPr>
          <w:rFonts w:ascii="Times New Roman" w:eastAsia="Times New Roman" w:hAnsi="Times New Roman"/>
          <w:lang w:eastAsia="es-ES"/>
        </w:rPr>
      </w:pPr>
    </w:p>
    <w:p w14:paraId="6A4B6532" w14:textId="77777777" w:rsidR="00936E96" w:rsidRPr="00B95AA6" w:rsidRDefault="00936E96"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1. El Instituto de Seguros Sociales </w:t>
      </w:r>
    </w:p>
    <w:p w14:paraId="6A4B6533" w14:textId="77777777" w:rsidR="00B44485" w:rsidRPr="00B95AA6" w:rsidRDefault="00B44485" w:rsidP="001E4543">
      <w:pPr>
        <w:spacing w:after="0" w:line="240" w:lineRule="auto"/>
        <w:jc w:val="both"/>
        <w:rPr>
          <w:rFonts w:ascii="Times New Roman" w:eastAsia="Times New Roman" w:hAnsi="Times New Roman"/>
          <w:lang w:eastAsia="es-ES"/>
        </w:rPr>
      </w:pPr>
    </w:p>
    <w:p w14:paraId="6A4B6534" w14:textId="77777777" w:rsidR="00936E96" w:rsidRPr="00B95AA6" w:rsidRDefault="00936E96"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2. Las entidades aseguradoras de vida que obtengan autorizaciones de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para la explotación del ramo de seguro de riesgos profesionales. </w:t>
      </w:r>
    </w:p>
    <w:p w14:paraId="6A4B6535" w14:textId="77777777" w:rsidR="00756F36" w:rsidRDefault="00756F36" w:rsidP="00756F36">
      <w:pPr>
        <w:spacing w:after="0" w:line="240" w:lineRule="auto"/>
        <w:rPr>
          <w:rFonts w:ascii="Times New Roman" w:eastAsia="Times New Roman" w:hAnsi="Times New Roman"/>
          <w:lang w:eastAsia="es-ES"/>
        </w:rPr>
      </w:pPr>
    </w:p>
    <w:p w14:paraId="6A4B6536" w14:textId="77777777" w:rsidR="00756F36" w:rsidRDefault="00756F36" w:rsidP="00756F36">
      <w:pPr>
        <w:spacing w:after="0" w:line="240" w:lineRule="auto"/>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p>
    <w:p w14:paraId="6A4B6537" w14:textId="77777777" w:rsidR="00936E96" w:rsidRPr="00B95AA6" w:rsidRDefault="00936E96" w:rsidP="001E4543">
      <w:pPr>
        <w:spacing w:after="0" w:line="240" w:lineRule="auto"/>
        <w:rPr>
          <w:rFonts w:ascii="Times New Roman" w:eastAsia="Times New Roman" w:hAnsi="Times New Roman"/>
          <w:color w:val="808080"/>
          <w:lang w:eastAsia="es-ES"/>
        </w:rPr>
      </w:pPr>
    </w:p>
    <w:p w14:paraId="6A4B6538" w14:textId="77777777" w:rsidR="009C1C23" w:rsidRPr="009C1C23" w:rsidRDefault="009C1C23" w:rsidP="009C1C23">
      <w:pPr>
        <w:spacing w:after="0" w:line="240" w:lineRule="auto"/>
        <w:rPr>
          <w:rFonts w:ascii="Times New Roman" w:eastAsia="Times New Roman" w:hAnsi="Times New Roman"/>
          <w:b/>
          <w:color w:val="000000"/>
          <w:highlight w:val="yellow"/>
          <w:lang w:eastAsia="es-ES"/>
        </w:rPr>
      </w:pPr>
      <w:r w:rsidRPr="009C1C23">
        <w:rPr>
          <w:rFonts w:ascii="Times New Roman" w:eastAsia="Times New Roman" w:hAnsi="Times New Roman"/>
          <w:b/>
          <w:color w:val="000000"/>
          <w:highlight w:val="yellow"/>
          <w:lang w:eastAsia="es-ES"/>
        </w:rPr>
        <w:t>CONCORDANCIAS:</w:t>
      </w:r>
    </w:p>
    <w:p w14:paraId="6A4B6539" w14:textId="77777777" w:rsidR="009C1C23" w:rsidRPr="009C1C23" w:rsidRDefault="009C1C23" w:rsidP="009C1C23">
      <w:pPr>
        <w:numPr>
          <w:ilvl w:val="0"/>
          <w:numId w:val="8"/>
        </w:numPr>
        <w:spacing w:after="0" w:line="240" w:lineRule="auto"/>
        <w:jc w:val="both"/>
        <w:rPr>
          <w:rFonts w:ascii="Times New Roman" w:eastAsia="Times New Roman" w:hAnsi="Times New Roman"/>
          <w:b/>
          <w:highlight w:val="yellow"/>
          <w:lang w:eastAsia="es-ES"/>
        </w:rPr>
      </w:pPr>
      <w:hyperlink r:id="rId162" w:history="1">
        <w:r w:rsidRPr="009C1C23">
          <w:rPr>
            <w:rStyle w:val="Hipervnculo"/>
            <w:rFonts w:ascii="Times New Roman" w:eastAsia="Times New Roman" w:hAnsi="Times New Roman"/>
            <w:b/>
            <w:highlight w:val="yellow"/>
            <w:lang w:eastAsia="es-ES"/>
          </w:rPr>
          <w:t>Resolución Ministerio de la Protección Social No. 156 de 2005</w:t>
        </w:r>
      </w:hyperlink>
      <w:r w:rsidRPr="009C1C23">
        <w:rPr>
          <w:rFonts w:ascii="Times New Roman" w:eastAsia="Times New Roman" w:hAnsi="Times New Roman"/>
          <w:b/>
          <w:highlight w:val="yellow"/>
          <w:lang w:eastAsia="es-ES"/>
        </w:rPr>
        <w:t xml:space="preserve">: </w:t>
      </w:r>
      <w:r w:rsidRPr="009C1C23">
        <w:rPr>
          <w:rFonts w:ascii="Times New Roman" w:eastAsia="Times New Roman" w:hAnsi="Times New Roman"/>
          <w:highlight w:val="yellow"/>
          <w:lang w:eastAsia="es-ES"/>
        </w:rPr>
        <w:t>Por la cual se adoptan los formatos de informe de accidente de trabajo y de enfermedad profesional y se dictan otras disposiciones.</w:t>
      </w:r>
    </w:p>
    <w:p w14:paraId="6A4B653A" w14:textId="77777777" w:rsidR="009C1C23" w:rsidRDefault="009C1C23" w:rsidP="001E4543">
      <w:pPr>
        <w:spacing w:after="0" w:line="240" w:lineRule="auto"/>
        <w:jc w:val="center"/>
        <w:rPr>
          <w:rFonts w:ascii="Times New Roman" w:eastAsia="Times New Roman" w:hAnsi="Times New Roman"/>
          <w:b/>
          <w:color w:val="000000"/>
          <w:lang w:eastAsia="es-ES"/>
        </w:rPr>
      </w:pPr>
    </w:p>
    <w:p w14:paraId="6A4B653B" w14:textId="77777777" w:rsidR="004F4724" w:rsidRPr="00D126AC" w:rsidRDefault="004F4724" w:rsidP="004F4724">
      <w:pPr>
        <w:spacing w:after="0" w:line="240" w:lineRule="auto"/>
        <w:rPr>
          <w:rFonts w:ascii="Times New Roman" w:eastAsia="Times New Roman" w:hAnsi="Times New Roman"/>
          <w:b/>
          <w:highlight w:val="cyan"/>
          <w:lang w:eastAsia="es-ES"/>
        </w:rPr>
      </w:pPr>
      <w:bookmarkStart w:id="86" w:name="_Hlk130893646"/>
      <w:r w:rsidRPr="00D126AC">
        <w:rPr>
          <w:rFonts w:ascii="Times New Roman" w:eastAsia="Times New Roman" w:hAnsi="Times New Roman"/>
          <w:b/>
          <w:highlight w:val="cyan"/>
          <w:lang w:eastAsia="es-ES"/>
        </w:rPr>
        <w:t>JURISPRUDENCIA:</w:t>
      </w:r>
    </w:p>
    <w:p w14:paraId="6A4B653C" w14:textId="77777777" w:rsidR="004F4724" w:rsidRPr="00D126AC" w:rsidRDefault="004F4724" w:rsidP="004F4724">
      <w:pPr>
        <w:numPr>
          <w:ilvl w:val="0"/>
          <w:numId w:val="8"/>
        </w:numPr>
        <w:spacing w:after="0" w:line="240" w:lineRule="auto"/>
        <w:jc w:val="both"/>
        <w:rPr>
          <w:rFonts w:ascii="Times New Roman" w:eastAsia="Times New Roman" w:hAnsi="Times New Roman"/>
          <w:b/>
          <w:highlight w:val="cyan"/>
          <w:lang w:eastAsia="es-ES"/>
        </w:rPr>
      </w:pPr>
      <w:hyperlink r:id="rId163" w:history="1">
        <w:r w:rsidRPr="00D126AC">
          <w:rPr>
            <w:rStyle w:val="Hipervnculo"/>
            <w:rFonts w:ascii="Times New Roman" w:eastAsia="Times New Roman" w:hAnsi="Times New Roman"/>
            <w:b/>
            <w:highlight w:val="cyan"/>
            <w:lang w:eastAsia="es-ES"/>
          </w:rPr>
          <w:t>EXPEDIENTE 89563 DE 14 DE SEPTIEMBRE DE 2022</w:t>
        </w:r>
      </w:hyperlink>
      <w:r w:rsidRPr="00D126AC">
        <w:rPr>
          <w:rFonts w:ascii="Times New Roman" w:eastAsia="Times New Roman" w:hAnsi="Times New Roman"/>
          <w:b/>
          <w:highlight w:val="cyan"/>
          <w:lang w:eastAsia="es-ES"/>
        </w:rPr>
        <w:t>. CORTE SUPREMA DE JUSTICIA. M. P. DR. GIOVANNI FRANCISCO RODRÍGUEZ JIMÉNEZ.</w:t>
      </w:r>
      <w:r w:rsidR="00D126AC" w:rsidRPr="00D126AC">
        <w:rPr>
          <w:highlight w:val="cyan"/>
        </w:rPr>
        <w:t xml:space="preserve"> </w:t>
      </w:r>
      <w:r w:rsidR="00D126AC" w:rsidRPr="00D126AC">
        <w:rPr>
          <w:rFonts w:ascii="Times New Roman" w:eastAsia="Times New Roman" w:hAnsi="Times New Roman"/>
          <w:bCs/>
          <w:i/>
          <w:iCs/>
          <w:highlight w:val="cyan"/>
          <w:lang w:eastAsia="es-ES"/>
        </w:rPr>
        <w:t>Las Administradoras de Riesgos Laborales están facultadas para reclamar el reembolso de los pagos que por prestaciones asistenciales hayan realizado, pero estos deben estar debidamente acreditados; resulta improcedente adjuntar como única prueba de dicho pago la certificación fabricada por la misma ARL.</w:t>
      </w:r>
    </w:p>
    <w:bookmarkEnd w:id="86"/>
    <w:p w14:paraId="6A4B653D" w14:textId="77777777" w:rsidR="004F4724" w:rsidRDefault="004F4724" w:rsidP="001E4543">
      <w:pPr>
        <w:spacing w:after="0" w:line="240" w:lineRule="auto"/>
        <w:jc w:val="center"/>
        <w:rPr>
          <w:rFonts w:ascii="Times New Roman" w:eastAsia="Times New Roman" w:hAnsi="Times New Roman"/>
          <w:b/>
          <w:color w:val="000000"/>
          <w:lang w:eastAsia="es-ES"/>
        </w:rPr>
      </w:pPr>
    </w:p>
    <w:p w14:paraId="6A4B653E" w14:textId="77777777" w:rsidR="00936E96" w:rsidRDefault="00936E96"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CONSEJO NACIONAL DE RIESGOS PROFESIONALES</w:t>
      </w:r>
    </w:p>
    <w:p w14:paraId="6A4B653F" w14:textId="77777777" w:rsidR="00A95595" w:rsidRDefault="00A95595" w:rsidP="001E4543">
      <w:pPr>
        <w:spacing w:after="0" w:line="240" w:lineRule="auto"/>
        <w:jc w:val="center"/>
        <w:rPr>
          <w:rFonts w:ascii="Times New Roman" w:eastAsia="Times New Roman" w:hAnsi="Times New Roman"/>
          <w:b/>
          <w:color w:val="000000"/>
          <w:lang w:eastAsia="es-ES"/>
        </w:rPr>
      </w:pPr>
    </w:p>
    <w:p w14:paraId="6A4B6540"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bookmarkStart w:id="87" w:name="69"/>
      <w:bookmarkEnd w:id="87"/>
      <w:r w:rsidRPr="00B95AA6">
        <w:rPr>
          <w:rFonts w:ascii="Times New Roman" w:eastAsia="Times New Roman" w:hAnsi="Times New Roman"/>
          <w:b/>
          <w:lang w:eastAsia="es-ES"/>
        </w:rPr>
        <w:t>ARTICULO 69. EL CONSEJO NACIONAL DE RIESGOS PROFESIONALES</w:t>
      </w:r>
      <w:r w:rsidRPr="00B95AA6">
        <w:rPr>
          <w:rFonts w:ascii="Times New Roman" w:eastAsia="Times New Roman" w:hAnsi="Times New Roman"/>
          <w:lang w:eastAsia="es-ES"/>
        </w:rPr>
        <w:t xml:space="preserve">. </w:t>
      </w:r>
      <w:r w:rsidR="00A95595" w:rsidRPr="00A95595">
        <w:rPr>
          <w:rFonts w:ascii="Times New Roman" w:eastAsia="Times New Roman" w:hAnsi="Times New Roman"/>
          <w:b/>
          <w:i/>
          <w:lang w:eastAsia="es-ES"/>
        </w:rPr>
        <w:t xml:space="preserve">(Decreto COMPILADO por el </w:t>
      </w:r>
      <w:hyperlink r:id="rId164" w:history="1">
        <w:r w:rsidR="00A95595" w:rsidRPr="00A95595">
          <w:rPr>
            <w:rStyle w:val="Hipervnculo"/>
            <w:rFonts w:ascii="Times New Roman" w:eastAsia="Times New Roman" w:hAnsi="Times New Roman"/>
            <w:b/>
            <w:i/>
            <w:lang w:eastAsia="es-ES"/>
          </w:rPr>
          <w:t>Decreto Único Reglamentario 1072 de 26 de mayo de 2015</w:t>
        </w:r>
      </w:hyperlink>
      <w:r w:rsidR="00A95595" w:rsidRPr="00A95595">
        <w:rPr>
          <w:rFonts w:ascii="Times New Roman" w:eastAsia="Times New Roman" w:hAnsi="Times New Roman"/>
          <w:b/>
          <w:i/>
          <w:lang w:eastAsia="es-ES"/>
        </w:rPr>
        <w:t xml:space="preserve">, artículo 1.1.2.6). </w:t>
      </w:r>
      <w:r w:rsidRPr="00B95AA6">
        <w:rPr>
          <w:rFonts w:ascii="Times New Roman" w:eastAsia="Times New Roman" w:hAnsi="Times New Roman"/>
          <w:lang w:eastAsia="es-ES"/>
        </w:rPr>
        <w:t xml:space="preserve">Créase el Consejo Nacional de Riesgos Profesionales, adscrito al Ministerio de Trabajo y Seguridad Social, como un órgano de dirección del Sistema General de Riesgos Profesionales, de carácter permanente, conformado por: </w:t>
      </w:r>
    </w:p>
    <w:p w14:paraId="6A4B6541"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42"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El Ministro de Trabajo y Seguridad Social, o su Viceministro, quien lo presidirá; </w:t>
      </w:r>
    </w:p>
    <w:p w14:paraId="6A4B6543"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44"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El Ministro de Salud, o el Viceministro; </w:t>
      </w:r>
    </w:p>
    <w:p w14:paraId="6A4B6545"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46"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El Consejero de Seguridad Social de la Presidencia de la República, o quien haga sus veces; </w:t>
      </w:r>
    </w:p>
    <w:p w14:paraId="6A4B6547"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48"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 El representante legal del Instituto de Seguros Sociales, o su delegado; </w:t>
      </w:r>
    </w:p>
    <w:p w14:paraId="6A4B6549"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4A"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Un representante de las entidades administradoras de riesgos profesionales, diferente al anterior; </w:t>
      </w:r>
    </w:p>
    <w:p w14:paraId="6A4B654B"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4C"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f. Dos (2) representantes de los empleadores; </w:t>
      </w:r>
    </w:p>
    <w:p w14:paraId="6A4B654D"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4E"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Dos (2) representantes de los trabajadores; y, </w:t>
      </w:r>
    </w:p>
    <w:p w14:paraId="6A4B654F"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50"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h. Un (1) representante de las asociaciones científicas de salud ocupacional. </w:t>
      </w:r>
    </w:p>
    <w:p w14:paraId="6A4B6551"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p>
    <w:p w14:paraId="6A4B6552" w14:textId="77777777" w:rsidR="00936E96" w:rsidRPr="00B95AA6" w:rsidRDefault="00B44485"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936E96" w:rsidRPr="00B95AA6">
        <w:rPr>
          <w:rFonts w:ascii="Times New Roman" w:eastAsia="Times New Roman" w:hAnsi="Times New Roman"/>
          <w:b/>
          <w:lang w:eastAsia="es-ES"/>
        </w:rPr>
        <w:t>.</w:t>
      </w:r>
      <w:r w:rsidR="00936E96" w:rsidRPr="00B95AA6">
        <w:rPr>
          <w:rFonts w:ascii="Times New Roman" w:eastAsia="Times New Roman" w:hAnsi="Times New Roman"/>
          <w:lang w:eastAsia="es-ES"/>
        </w:rPr>
        <w:t xml:space="preserve"> El Consejo Nacional de Riesgos Profesionales tendrá un secretario técnico que será el Director Técnico de Riesgos Profesionales del Ministerio de Trabajo y Seguridad Social o quien haga sus veces. </w:t>
      </w:r>
    </w:p>
    <w:p w14:paraId="6A4B6553"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54"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 secretaría tendrá a su cargo la presentación de los estudios técnicos y proyectos destinados a la protección de los riesgos profesionales. </w:t>
      </w:r>
    </w:p>
    <w:p w14:paraId="6A4B6555" w14:textId="77777777" w:rsidR="00936E96" w:rsidRDefault="00936E96" w:rsidP="009D3E05">
      <w:pPr>
        <w:shd w:val="clear" w:color="auto" w:fill="FABF8F"/>
        <w:spacing w:after="0" w:line="240" w:lineRule="auto"/>
        <w:rPr>
          <w:rFonts w:ascii="Times New Roman" w:eastAsia="Times New Roman" w:hAnsi="Times New Roman"/>
          <w:lang w:eastAsia="es-ES"/>
        </w:rPr>
      </w:pPr>
      <w:bookmarkStart w:id="88" w:name="70"/>
      <w:bookmarkEnd w:id="88"/>
    </w:p>
    <w:p w14:paraId="6A4B6556" w14:textId="77777777" w:rsidR="00FD39D6" w:rsidRPr="00FD39D6" w:rsidRDefault="00FD39D6" w:rsidP="009D3E05">
      <w:pPr>
        <w:shd w:val="clear" w:color="auto" w:fill="FABF8F"/>
        <w:spacing w:after="0" w:line="240" w:lineRule="auto"/>
        <w:rPr>
          <w:rFonts w:ascii="Times New Roman" w:eastAsia="Times New Roman" w:hAnsi="Times New Roman"/>
          <w:b/>
          <w:highlight w:val="yellow"/>
          <w:lang w:eastAsia="es-ES"/>
        </w:rPr>
      </w:pPr>
      <w:r w:rsidRPr="00FD39D6">
        <w:rPr>
          <w:rFonts w:ascii="Times New Roman" w:eastAsia="Times New Roman" w:hAnsi="Times New Roman"/>
          <w:b/>
          <w:highlight w:val="yellow"/>
          <w:lang w:eastAsia="es-ES"/>
        </w:rPr>
        <w:t>CONCORDANCIAS:</w:t>
      </w:r>
    </w:p>
    <w:p w14:paraId="6A4B6557" w14:textId="77777777" w:rsidR="00FD39D6" w:rsidRPr="00FD39D6" w:rsidRDefault="00FD39D6" w:rsidP="009D3E05">
      <w:pPr>
        <w:numPr>
          <w:ilvl w:val="0"/>
          <w:numId w:val="9"/>
        </w:numPr>
        <w:shd w:val="clear" w:color="auto" w:fill="FABF8F"/>
        <w:spacing w:after="0" w:line="240" w:lineRule="auto"/>
        <w:jc w:val="both"/>
        <w:rPr>
          <w:rFonts w:ascii="Times New Roman" w:eastAsia="Times New Roman" w:hAnsi="Times New Roman"/>
          <w:b/>
          <w:highlight w:val="yellow"/>
          <w:lang w:eastAsia="es-ES"/>
        </w:rPr>
      </w:pPr>
      <w:hyperlink r:id="rId165" w:history="1">
        <w:r w:rsidRPr="00FD39D6">
          <w:rPr>
            <w:rStyle w:val="Hipervnculo"/>
            <w:rFonts w:ascii="Times New Roman" w:eastAsia="Times New Roman" w:hAnsi="Times New Roman"/>
            <w:b/>
            <w:highlight w:val="yellow"/>
            <w:lang w:eastAsia="es-ES"/>
          </w:rPr>
          <w:t>Decreto Reglamentario 1834 de 1994</w:t>
        </w:r>
      </w:hyperlink>
      <w:r w:rsidRPr="00FD39D6">
        <w:rPr>
          <w:rFonts w:ascii="Times New Roman" w:eastAsia="Times New Roman" w:hAnsi="Times New Roman"/>
          <w:b/>
          <w:highlight w:val="yellow"/>
          <w:lang w:eastAsia="es-ES"/>
        </w:rPr>
        <w:t xml:space="preserve">: </w:t>
      </w:r>
      <w:r w:rsidRPr="00FD39D6">
        <w:rPr>
          <w:rFonts w:ascii="Times New Roman" w:eastAsia="Times New Roman" w:hAnsi="Times New Roman"/>
          <w:highlight w:val="yellow"/>
          <w:lang w:eastAsia="es-ES"/>
        </w:rPr>
        <w:t>Por el cual se reglamenta la integración y funcionamiento del Consejo Nacional de Riesgos Profesionales.</w:t>
      </w:r>
    </w:p>
    <w:p w14:paraId="6A4B6558" w14:textId="77777777" w:rsidR="00252966" w:rsidRPr="00214A65" w:rsidRDefault="00252966" w:rsidP="009D3E05">
      <w:pPr>
        <w:numPr>
          <w:ilvl w:val="0"/>
          <w:numId w:val="14"/>
        </w:numPr>
        <w:shd w:val="clear" w:color="auto" w:fill="FABF8F"/>
        <w:spacing w:after="0" w:line="240" w:lineRule="auto"/>
        <w:jc w:val="both"/>
        <w:rPr>
          <w:rFonts w:ascii="Times New Roman" w:eastAsia="Times New Roman" w:hAnsi="Times New Roman"/>
          <w:b/>
          <w:highlight w:val="yellow"/>
          <w:lang w:eastAsia="es-ES"/>
        </w:rPr>
      </w:pPr>
      <w:hyperlink r:id="rId166" w:history="1">
        <w:r w:rsidRPr="00214A65">
          <w:rPr>
            <w:rStyle w:val="Hipervnculo"/>
            <w:rFonts w:ascii="Times New Roman" w:eastAsia="Times New Roman" w:hAnsi="Times New Roman"/>
            <w:b/>
            <w:highlight w:val="yellow"/>
            <w:lang w:eastAsia="es-ES"/>
          </w:rPr>
          <w:t>Decreto 197 de 2013</w:t>
        </w:r>
      </w:hyperlink>
      <w:r w:rsidRPr="00214A65">
        <w:rPr>
          <w:rFonts w:ascii="Times New Roman" w:eastAsia="Times New Roman" w:hAnsi="Times New Roman"/>
          <w:b/>
          <w:highlight w:val="yellow"/>
          <w:lang w:eastAsia="es-ES"/>
        </w:rPr>
        <w:t xml:space="preserve">: </w:t>
      </w:r>
      <w:r w:rsidRPr="00214A65">
        <w:rPr>
          <w:rFonts w:ascii="Times New Roman" w:eastAsia="Times New Roman" w:hAnsi="Times New Roman"/>
          <w:iCs/>
          <w:highlight w:val="yellow"/>
          <w:lang w:eastAsia="es-CO"/>
        </w:rPr>
        <w:t>Por </w:t>
      </w:r>
      <w:r w:rsidRPr="00F0497E">
        <w:rPr>
          <w:rFonts w:ascii="Times New Roman" w:eastAsia="Times New Roman" w:hAnsi="Times New Roman"/>
          <w:iCs/>
          <w:highlight w:val="yellow"/>
          <w:lang w:eastAsia="es-CO"/>
        </w:rPr>
        <w:t>el cual se integra el Consejo Nacional de Riesgos Laborales</w:t>
      </w:r>
      <w:r w:rsidRPr="00214A65">
        <w:rPr>
          <w:rFonts w:ascii="Times New Roman" w:eastAsia="Times New Roman" w:hAnsi="Times New Roman"/>
          <w:iCs/>
          <w:highlight w:val="yellow"/>
          <w:lang w:eastAsia="es-CO"/>
        </w:rPr>
        <w:t> para el período 2013-2015.</w:t>
      </w:r>
    </w:p>
    <w:p w14:paraId="6A4B6559" w14:textId="77777777" w:rsidR="00FD39D6" w:rsidRPr="00B95AA6" w:rsidRDefault="00FD39D6" w:rsidP="009D3E05">
      <w:pPr>
        <w:shd w:val="clear" w:color="auto" w:fill="FABF8F"/>
        <w:spacing w:after="0" w:line="240" w:lineRule="auto"/>
        <w:rPr>
          <w:rFonts w:ascii="Times New Roman" w:eastAsia="Times New Roman" w:hAnsi="Times New Roman"/>
          <w:lang w:eastAsia="es-ES"/>
        </w:rPr>
      </w:pPr>
    </w:p>
    <w:p w14:paraId="6A4B655A"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70. FUNCIONES DEL CONSEJO NACIONAL DE RIESGOS PROFESIONALES.</w:t>
      </w:r>
      <w:r w:rsidRPr="00B95AA6">
        <w:rPr>
          <w:rFonts w:ascii="Times New Roman" w:eastAsia="Times New Roman" w:hAnsi="Times New Roman"/>
          <w:lang w:eastAsia="es-ES"/>
        </w:rPr>
        <w:t xml:space="preserve"> </w:t>
      </w:r>
      <w:r w:rsidR="00A95595" w:rsidRPr="00A95595">
        <w:rPr>
          <w:rFonts w:ascii="Times New Roman" w:eastAsia="Times New Roman" w:hAnsi="Times New Roman"/>
          <w:b/>
          <w:i/>
          <w:lang w:eastAsia="es-ES"/>
        </w:rPr>
        <w:t xml:space="preserve">(Decreto COMPILADO por el </w:t>
      </w:r>
      <w:hyperlink r:id="rId167" w:history="1">
        <w:r w:rsidR="00A95595" w:rsidRPr="00A95595">
          <w:rPr>
            <w:rStyle w:val="Hipervnculo"/>
            <w:rFonts w:ascii="Times New Roman" w:eastAsia="Times New Roman" w:hAnsi="Times New Roman"/>
            <w:b/>
            <w:i/>
            <w:lang w:eastAsia="es-ES"/>
          </w:rPr>
          <w:t xml:space="preserve">Decreto Único Reglamentario 1072 de 26 de </w:t>
        </w:r>
        <w:r w:rsidR="00A95595" w:rsidRPr="00A95595">
          <w:rPr>
            <w:rStyle w:val="Hipervnculo"/>
            <w:rFonts w:ascii="Times New Roman" w:eastAsia="Times New Roman" w:hAnsi="Times New Roman"/>
            <w:b/>
            <w:i/>
            <w:lang w:eastAsia="es-ES"/>
          </w:rPr>
          <w:lastRenderedPageBreak/>
          <w:t>mayo de 2015</w:t>
        </w:r>
      </w:hyperlink>
      <w:r w:rsidR="00A95595" w:rsidRPr="00A95595">
        <w:rPr>
          <w:rFonts w:ascii="Times New Roman" w:eastAsia="Times New Roman" w:hAnsi="Times New Roman"/>
          <w:b/>
          <w:i/>
          <w:lang w:eastAsia="es-ES"/>
        </w:rPr>
        <w:t xml:space="preserve">, artículo 1.1.2.6). </w:t>
      </w:r>
      <w:r w:rsidRPr="00B95AA6">
        <w:rPr>
          <w:rFonts w:ascii="Times New Roman" w:eastAsia="Times New Roman" w:hAnsi="Times New Roman"/>
          <w:lang w:eastAsia="es-ES"/>
        </w:rPr>
        <w:t>El Consejo Nacional de Riesgos Profesionales tiene las siguientes funciones:</w:t>
      </w:r>
    </w:p>
    <w:p w14:paraId="6A4B655B"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5C"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Recomendar la formulación de las </w:t>
      </w:r>
      <w:r w:rsidR="00B44485" w:rsidRPr="00B95AA6">
        <w:rPr>
          <w:rFonts w:ascii="Times New Roman" w:eastAsia="Times New Roman" w:hAnsi="Times New Roman"/>
          <w:lang w:eastAsia="es-ES"/>
        </w:rPr>
        <w:t>estrategias</w:t>
      </w:r>
      <w:r w:rsidRPr="00B95AA6">
        <w:rPr>
          <w:rFonts w:ascii="Times New Roman" w:eastAsia="Times New Roman" w:hAnsi="Times New Roman"/>
          <w:lang w:eastAsia="es-ES"/>
        </w:rPr>
        <w:t xml:space="preserve"> y programas para el Sistema General de Riesgos Profesionales, de acuerdo con los planes y programas de desarrollo económico, social y ambiental que apruebe el Congreso de la República. </w:t>
      </w:r>
    </w:p>
    <w:p w14:paraId="6A4B655D"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5E"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Recomendar las normas técnicas de salud ocupacional que regulan el control de los factores de riesgo. </w:t>
      </w:r>
    </w:p>
    <w:p w14:paraId="6A4B655F"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60"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Recomendar las normas de obligatorio cumplimiento sobre las actividades de promoción y prevención para las Entidades Administradoras de Riesgos Profesionales. </w:t>
      </w:r>
    </w:p>
    <w:p w14:paraId="6A4B6561"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62"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d. Recomendar la reglamentación sobre la recolección, transferencia y difusión de la información sobre riesgos profesionale</w:t>
      </w:r>
      <w:r w:rsidR="00B44485" w:rsidRPr="00B95AA6">
        <w:rPr>
          <w:rFonts w:ascii="Times New Roman" w:eastAsia="Times New Roman" w:hAnsi="Times New Roman"/>
          <w:lang w:eastAsia="es-ES"/>
        </w:rPr>
        <w:t>s</w:t>
      </w:r>
      <w:r w:rsidRPr="00B95AA6">
        <w:rPr>
          <w:rFonts w:ascii="Times New Roman" w:eastAsia="Times New Roman" w:hAnsi="Times New Roman"/>
          <w:lang w:eastAsia="es-ES"/>
        </w:rPr>
        <w:t xml:space="preserve">. </w:t>
      </w:r>
    </w:p>
    <w:p w14:paraId="6A4B6563"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64"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Recomendar al Gobierno Nacional las modificaciones que considere necesarias a la tabla de clasificación de enfermedades profesionales. </w:t>
      </w:r>
    </w:p>
    <w:p w14:paraId="6A4B6565"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66"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f. Recomendar las normas y procedimientos que le permitan vigilar y controlar las condiciones de trabajo en las empresas. </w:t>
      </w:r>
    </w:p>
    <w:p w14:paraId="6A4B6567"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68"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Recomendar el plan nacional de salud ocupacional. </w:t>
      </w:r>
    </w:p>
    <w:p w14:paraId="6A4B6569" w14:textId="77777777" w:rsidR="00B44485" w:rsidRPr="00B95AA6" w:rsidRDefault="00B44485" w:rsidP="009D3E05">
      <w:pPr>
        <w:shd w:val="clear" w:color="auto" w:fill="FABF8F"/>
        <w:spacing w:after="0" w:line="240" w:lineRule="auto"/>
        <w:jc w:val="both"/>
        <w:rPr>
          <w:rFonts w:ascii="Times New Roman" w:eastAsia="Times New Roman" w:hAnsi="Times New Roman"/>
          <w:lang w:eastAsia="es-ES"/>
        </w:rPr>
      </w:pPr>
    </w:p>
    <w:p w14:paraId="6A4B656A"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h. Aprobar el presupuesto general de gastos del Fondo de Riesgos Profesionales, presentado </w:t>
      </w:r>
      <w:r w:rsidR="00B44485" w:rsidRPr="00B95AA6">
        <w:rPr>
          <w:rFonts w:ascii="Times New Roman" w:eastAsia="Times New Roman" w:hAnsi="Times New Roman"/>
          <w:lang w:eastAsia="es-ES"/>
        </w:rPr>
        <w:t>por</w:t>
      </w:r>
      <w:r w:rsidRPr="00B95AA6">
        <w:rPr>
          <w:rFonts w:ascii="Times New Roman" w:eastAsia="Times New Roman" w:hAnsi="Times New Roman"/>
          <w:lang w:eastAsia="es-ES"/>
        </w:rPr>
        <w:t xml:space="preserve"> el Secretario Técnico del Consejo. </w:t>
      </w:r>
    </w:p>
    <w:p w14:paraId="6A4B656B"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p>
    <w:p w14:paraId="6A4B656C" w14:textId="77777777" w:rsidR="00936E96" w:rsidRPr="00B95AA6" w:rsidRDefault="00936E96" w:rsidP="009D3E05">
      <w:pPr>
        <w:shd w:val="clear" w:color="auto" w:fill="FABF8F"/>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Pr="00B95AA6">
        <w:rPr>
          <w:rFonts w:ascii="Times New Roman" w:eastAsia="Times New Roman" w:hAnsi="Times New Roman"/>
          <w:lang w:eastAsia="es-ES"/>
        </w:rPr>
        <w:t xml:space="preserve"> Para el ejercicio de las atribuciones señaladas en el presente artículo, los actos expedidos por el Consejo Nacional de Riesgos Profesionales requieren para su validez la aprobación del Gobierno Nacional. </w:t>
      </w:r>
    </w:p>
    <w:p w14:paraId="6A4B656D" w14:textId="77777777" w:rsidR="00FD39D6" w:rsidRDefault="00FD39D6" w:rsidP="00FD39D6">
      <w:pPr>
        <w:spacing w:after="0" w:line="240" w:lineRule="auto"/>
        <w:rPr>
          <w:rFonts w:ascii="Times New Roman" w:eastAsia="Times New Roman" w:hAnsi="Times New Roman"/>
          <w:lang w:eastAsia="es-ES"/>
        </w:rPr>
      </w:pPr>
    </w:p>
    <w:p w14:paraId="6A4B656E" w14:textId="77777777" w:rsidR="00FD39D6" w:rsidRPr="00FD39D6" w:rsidRDefault="00FD39D6" w:rsidP="00FD39D6">
      <w:pPr>
        <w:numPr>
          <w:ilvl w:val="0"/>
          <w:numId w:val="9"/>
        </w:numPr>
        <w:spacing w:after="0" w:line="240" w:lineRule="auto"/>
        <w:jc w:val="both"/>
        <w:rPr>
          <w:rFonts w:ascii="Times New Roman" w:eastAsia="Times New Roman" w:hAnsi="Times New Roman"/>
          <w:b/>
          <w:highlight w:val="yellow"/>
          <w:lang w:eastAsia="es-ES"/>
        </w:rPr>
      </w:pPr>
      <w:hyperlink r:id="rId168" w:history="1">
        <w:r w:rsidRPr="00FD39D6">
          <w:rPr>
            <w:rStyle w:val="Hipervnculo"/>
            <w:rFonts w:ascii="Times New Roman" w:eastAsia="Times New Roman" w:hAnsi="Times New Roman"/>
            <w:b/>
            <w:highlight w:val="yellow"/>
            <w:lang w:eastAsia="es-ES"/>
          </w:rPr>
          <w:t>Decreto Reglamentario 1834 de 1994</w:t>
        </w:r>
      </w:hyperlink>
      <w:r w:rsidRPr="00FD39D6">
        <w:rPr>
          <w:rFonts w:ascii="Times New Roman" w:eastAsia="Times New Roman" w:hAnsi="Times New Roman"/>
          <w:b/>
          <w:highlight w:val="yellow"/>
          <w:lang w:eastAsia="es-ES"/>
        </w:rPr>
        <w:t xml:space="preserve">: </w:t>
      </w:r>
      <w:r w:rsidRPr="00FD39D6">
        <w:rPr>
          <w:rFonts w:ascii="Times New Roman" w:eastAsia="Times New Roman" w:hAnsi="Times New Roman"/>
          <w:highlight w:val="yellow"/>
          <w:lang w:eastAsia="es-ES"/>
        </w:rPr>
        <w:t>Por el cual se reglamenta la integración y funcionamiento del Consejo Nacional de Riesgos Profesionales.</w:t>
      </w:r>
    </w:p>
    <w:p w14:paraId="6A4B656F" w14:textId="77777777" w:rsidR="00D627B3" w:rsidRPr="00B95AA6" w:rsidRDefault="00D627B3" w:rsidP="00B44485">
      <w:pPr>
        <w:spacing w:after="0" w:line="240" w:lineRule="auto"/>
        <w:jc w:val="both"/>
        <w:rPr>
          <w:rFonts w:ascii="Times New Roman" w:eastAsia="Times New Roman" w:hAnsi="Times New Roman"/>
          <w:b/>
          <w:lang w:eastAsia="es-ES"/>
        </w:rPr>
      </w:pPr>
    </w:p>
    <w:p w14:paraId="6A4B6570"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71. COMITÉ NACIONAL DE SALUD OCUPACIONAL</w:t>
      </w:r>
      <w:r w:rsidRPr="00B95AA6">
        <w:rPr>
          <w:rFonts w:ascii="Times New Roman" w:eastAsia="Times New Roman" w:hAnsi="Times New Roman"/>
          <w:lang w:eastAsia="es-ES"/>
        </w:rPr>
        <w:t xml:space="preserve">. El Comité Nacional de Salud Ocupacional, creado mediante el Decreto 586 de 1983, será un </w:t>
      </w:r>
      <w:r w:rsidR="00B44485" w:rsidRPr="00B95AA6">
        <w:rPr>
          <w:rFonts w:ascii="Times New Roman" w:eastAsia="Times New Roman" w:hAnsi="Times New Roman"/>
          <w:lang w:eastAsia="es-ES"/>
        </w:rPr>
        <w:t>órgano</w:t>
      </w:r>
      <w:r w:rsidRPr="00B95AA6">
        <w:rPr>
          <w:rFonts w:ascii="Times New Roman" w:eastAsia="Times New Roman" w:hAnsi="Times New Roman"/>
          <w:lang w:eastAsia="es-ES"/>
        </w:rPr>
        <w:t xml:space="preserve"> asesor del Consejo y consultivo de la Dirección Técnica de Riesgos Profesionales del Ministerio de Trabajo y Seguridad Social. </w:t>
      </w:r>
    </w:p>
    <w:p w14:paraId="6A4B6571" w14:textId="77777777" w:rsidR="00B44485" w:rsidRPr="00B95AA6" w:rsidRDefault="00B44485" w:rsidP="00B44485">
      <w:pPr>
        <w:spacing w:after="0" w:line="240" w:lineRule="auto"/>
        <w:jc w:val="both"/>
        <w:rPr>
          <w:rFonts w:ascii="Times New Roman" w:eastAsia="Times New Roman" w:hAnsi="Times New Roman"/>
          <w:lang w:eastAsia="es-ES"/>
        </w:rPr>
      </w:pPr>
    </w:p>
    <w:p w14:paraId="6A4B6572"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Este comité se integra por: </w:t>
      </w:r>
    </w:p>
    <w:p w14:paraId="6A4B6573" w14:textId="77777777" w:rsidR="00B44485" w:rsidRPr="00B95AA6" w:rsidRDefault="00B44485" w:rsidP="00B44485">
      <w:pPr>
        <w:spacing w:after="0" w:line="240" w:lineRule="auto"/>
        <w:jc w:val="both"/>
        <w:rPr>
          <w:rFonts w:ascii="Times New Roman" w:eastAsia="Times New Roman" w:hAnsi="Times New Roman"/>
          <w:lang w:eastAsia="es-ES"/>
        </w:rPr>
      </w:pPr>
    </w:p>
    <w:p w14:paraId="6A4B6574"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El Subdirector de la Subdirección Preventiva de Salud Ocupacional de la Dirección Técnica de Riesgos Profesionales del Instituto de Seguros Sociales; </w:t>
      </w:r>
    </w:p>
    <w:p w14:paraId="6A4B6575" w14:textId="77777777" w:rsidR="00B44485" w:rsidRPr="00B95AA6" w:rsidRDefault="00B44485" w:rsidP="00B44485">
      <w:pPr>
        <w:spacing w:after="0" w:line="240" w:lineRule="auto"/>
        <w:jc w:val="both"/>
        <w:rPr>
          <w:rFonts w:ascii="Times New Roman" w:eastAsia="Times New Roman" w:hAnsi="Times New Roman"/>
          <w:lang w:eastAsia="es-ES"/>
        </w:rPr>
      </w:pPr>
    </w:p>
    <w:p w14:paraId="6A4B6576"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El Subdirector de Salud Ocupacional del Ministerio de Salud; </w:t>
      </w:r>
    </w:p>
    <w:p w14:paraId="6A4B6577" w14:textId="77777777" w:rsidR="00B44485" w:rsidRPr="00B95AA6" w:rsidRDefault="00B44485" w:rsidP="00B44485">
      <w:pPr>
        <w:spacing w:after="0" w:line="240" w:lineRule="auto"/>
        <w:jc w:val="both"/>
        <w:rPr>
          <w:rFonts w:ascii="Times New Roman" w:eastAsia="Times New Roman" w:hAnsi="Times New Roman"/>
          <w:lang w:eastAsia="es-ES"/>
        </w:rPr>
      </w:pPr>
    </w:p>
    <w:p w14:paraId="6A4B6578"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El jefe de la dependencia competente de Salud Ocupacional o riesgos profesionales del Instituto de Seguros Sociales; </w:t>
      </w:r>
    </w:p>
    <w:p w14:paraId="6A4B6579" w14:textId="77777777" w:rsidR="00B44485" w:rsidRPr="00B95AA6" w:rsidRDefault="00B44485" w:rsidP="00B44485">
      <w:pPr>
        <w:spacing w:after="0" w:line="240" w:lineRule="auto"/>
        <w:jc w:val="both"/>
        <w:rPr>
          <w:rFonts w:ascii="Times New Roman" w:eastAsia="Times New Roman" w:hAnsi="Times New Roman"/>
          <w:lang w:eastAsia="es-ES"/>
        </w:rPr>
      </w:pPr>
    </w:p>
    <w:p w14:paraId="6A4B657A"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 El jefe de Salud Ocupacional del Instituto Nacional de Salud; </w:t>
      </w:r>
    </w:p>
    <w:p w14:paraId="6A4B657B" w14:textId="77777777" w:rsidR="00B44485" w:rsidRPr="00B95AA6" w:rsidRDefault="00B44485" w:rsidP="00B44485">
      <w:pPr>
        <w:spacing w:after="0" w:line="240" w:lineRule="auto"/>
        <w:jc w:val="both"/>
        <w:rPr>
          <w:rFonts w:ascii="Times New Roman" w:eastAsia="Times New Roman" w:hAnsi="Times New Roman"/>
          <w:lang w:eastAsia="es-ES"/>
        </w:rPr>
      </w:pPr>
    </w:p>
    <w:p w14:paraId="6A4B657C"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lastRenderedPageBreak/>
        <w:t xml:space="preserve">e. Un representante de las entidades administradoras de riesgos profesionales; </w:t>
      </w:r>
    </w:p>
    <w:p w14:paraId="6A4B657D" w14:textId="77777777" w:rsidR="00B44485" w:rsidRPr="00B95AA6" w:rsidRDefault="00B44485" w:rsidP="00B44485">
      <w:pPr>
        <w:spacing w:after="0" w:line="240" w:lineRule="auto"/>
        <w:jc w:val="both"/>
        <w:rPr>
          <w:rFonts w:ascii="Times New Roman" w:eastAsia="Times New Roman" w:hAnsi="Times New Roman"/>
          <w:lang w:eastAsia="es-ES"/>
        </w:rPr>
      </w:pPr>
    </w:p>
    <w:p w14:paraId="6A4B657E"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f. Dos repres</w:t>
      </w:r>
      <w:r w:rsidR="00B44485" w:rsidRPr="00B95AA6">
        <w:rPr>
          <w:rFonts w:ascii="Times New Roman" w:eastAsia="Times New Roman" w:hAnsi="Times New Roman"/>
          <w:lang w:eastAsia="es-ES"/>
        </w:rPr>
        <w:t>entantes de los trabajadores, y</w:t>
      </w:r>
      <w:r w:rsidRPr="00B95AA6">
        <w:rPr>
          <w:rFonts w:ascii="Times New Roman" w:eastAsia="Times New Roman" w:hAnsi="Times New Roman"/>
          <w:lang w:eastAsia="es-ES"/>
        </w:rPr>
        <w:t xml:space="preserve">, </w:t>
      </w:r>
    </w:p>
    <w:p w14:paraId="6A4B657F" w14:textId="77777777" w:rsidR="00B44485" w:rsidRPr="00B95AA6" w:rsidRDefault="00B44485" w:rsidP="00B44485">
      <w:pPr>
        <w:spacing w:after="0" w:line="240" w:lineRule="auto"/>
        <w:jc w:val="both"/>
        <w:rPr>
          <w:rFonts w:ascii="Times New Roman" w:eastAsia="Times New Roman" w:hAnsi="Times New Roman"/>
          <w:lang w:eastAsia="es-ES"/>
        </w:rPr>
      </w:pPr>
    </w:p>
    <w:p w14:paraId="6A4B6580"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Dos representantes de los empleadores. </w:t>
      </w:r>
    </w:p>
    <w:p w14:paraId="6A4B6581" w14:textId="77777777" w:rsidR="00B44485" w:rsidRPr="00B95AA6" w:rsidRDefault="00B44485" w:rsidP="00B44485">
      <w:pPr>
        <w:spacing w:after="0" w:line="240" w:lineRule="auto"/>
        <w:jc w:val="both"/>
        <w:rPr>
          <w:rFonts w:ascii="Times New Roman" w:eastAsia="Times New Roman" w:hAnsi="Times New Roman"/>
          <w:lang w:eastAsia="es-ES"/>
        </w:rPr>
      </w:pPr>
    </w:p>
    <w:p w14:paraId="6A4B6582"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Este Comité cumplirá con las funciones que venía ejecutando. </w:t>
      </w:r>
    </w:p>
    <w:p w14:paraId="6A4B6583" w14:textId="77777777" w:rsidR="00762937" w:rsidRPr="00B95AA6" w:rsidRDefault="00762937" w:rsidP="00B44485">
      <w:pPr>
        <w:spacing w:after="0" w:line="240" w:lineRule="auto"/>
        <w:jc w:val="both"/>
        <w:rPr>
          <w:rFonts w:ascii="Times New Roman" w:eastAsia="Times New Roman" w:hAnsi="Times New Roman"/>
          <w:lang w:eastAsia="es-ES"/>
        </w:rPr>
      </w:pPr>
    </w:p>
    <w:p w14:paraId="6A4B6584"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 1.</w:t>
      </w:r>
      <w:r w:rsidRPr="00B95AA6">
        <w:rPr>
          <w:rFonts w:ascii="Times New Roman" w:eastAsia="Times New Roman" w:hAnsi="Times New Roman"/>
          <w:lang w:eastAsia="es-ES"/>
        </w:rPr>
        <w:t xml:space="preserve"> Los </w:t>
      </w:r>
      <w:r w:rsidR="00B44485" w:rsidRPr="00B95AA6">
        <w:rPr>
          <w:rFonts w:ascii="Times New Roman" w:eastAsia="Times New Roman" w:hAnsi="Times New Roman"/>
          <w:lang w:eastAsia="es-ES"/>
        </w:rPr>
        <w:t>comités</w:t>
      </w:r>
      <w:r w:rsidRPr="00B95AA6">
        <w:rPr>
          <w:rFonts w:ascii="Times New Roman" w:eastAsia="Times New Roman" w:hAnsi="Times New Roman"/>
          <w:lang w:eastAsia="es-ES"/>
        </w:rPr>
        <w:t xml:space="preserve"> seccionales de salud ocupacional tendrán la composición del Decreto 586 de 1983, y actuarán, adicionalmente, como asesores de las Direcciones Regionales del Ministerio de Trabajo y Seguridad Social y de los servicios seccionales y municipales de salud. </w:t>
      </w:r>
    </w:p>
    <w:p w14:paraId="6A4B6585" w14:textId="77777777" w:rsidR="00762937" w:rsidRPr="00B95AA6" w:rsidRDefault="00762937" w:rsidP="00B44485">
      <w:pPr>
        <w:spacing w:after="0" w:line="240" w:lineRule="auto"/>
        <w:jc w:val="both"/>
        <w:rPr>
          <w:rFonts w:ascii="Times New Roman" w:eastAsia="Times New Roman" w:hAnsi="Times New Roman"/>
          <w:b/>
          <w:lang w:eastAsia="es-ES"/>
        </w:rPr>
      </w:pPr>
    </w:p>
    <w:p w14:paraId="6A4B6586" w14:textId="77777777" w:rsidR="00762937" w:rsidRPr="00B95AA6" w:rsidRDefault="00762937" w:rsidP="00B44485">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 2.</w:t>
      </w:r>
      <w:r w:rsidRPr="00B95AA6">
        <w:rPr>
          <w:rFonts w:ascii="Times New Roman" w:eastAsia="Times New Roman" w:hAnsi="Times New Roman"/>
          <w:lang w:eastAsia="es-ES"/>
        </w:rPr>
        <w:t xml:space="preserve"> Créanse los comités locales de salud ocupacional en los municipios cuya densidad poblacional así lo requiera, los cuales se conformarán en la misma forma de los comités seccionales, y tendrán, en su respectiva jurisdicción, las mismas funciones. </w:t>
      </w:r>
    </w:p>
    <w:p w14:paraId="6A4B6587" w14:textId="77777777" w:rsidR="00B44485" w:rsidRPr="00B95AA6" w:rsidRDefault="00B44485" w:rsidP="00B44485">
      <w:pPr>
        <w:spacing w:after="0" w:line="240" w:lineRule="auto"/>
        <w:jc w:val="both"/>
        <w:rPr>
          <w:rFonts w:ascii="Times New Roman" w:eastAsia="Times New Roman" w:hAnsi="Times New Roman"/>
          <w:lang w:eastAsia="es-ES"/>
        </w:rPr>
      </w:pPr>
    </w:p>
    <w:p w14:paraId="6A4B6588" w14:textId="77777777" w:rsidR="00B44485" w:rsidRPr="00B95AA6" w:rsidRDefault="00B44485" w:rsidP="00B44485">
      <w:pPr>
        <w:numPr>
          <w:ilvl w:val="0"/>
          <w:numId w:val="3"/>
        </w:numPr>
        <w:spacing w:after="0" w:line="240" w:lineRule="auto"/>
        <w:jc w:val="both"/>
        <w:rPr>
          <w:rFonts w:ascii="Times New Roman" w:eastAsia="Times New Roman" w:hAnsi="Times New Roman"/>
          <w:highlight w:val="yellow"/>
          <w:lang w:eastAsia="es-ES"/>
        </w:rPr>
      </w:pPr>
      <w:hyperlink r:id="rId169" w:history="1">
        <w:r w:rsidRPr="00B95AA6">
          <w:rPr>
            <w:rStyle w:val="Hipervnculo"/>
            <w:rFonts w:ascii="Times New Roman" w:eastAsia="Times New Roman" w:hAnsi="Times New Roman"/>
            <w:b/>
            <w:highlight w:val="yellow"/>
            <w:lang w:eastAsia="es-ES"/>
          </w:rPr>
          <w:t>Decreto Reglamentario 16 de 1997</w:t>
        </w:r>
      </w:hyperlink>
      <w:r w:rsidRPr="00B95AA6">
        <w:rPr>
          <w:rFonts w:ascii="Times New Roman" w:eastAsia="Times New Roman" w:hAnsi="Times New Roman"/>
          <w:b/>
          <w:highlight w:val="yellow"/>
          <w:lang w:eastAsia="es-ES"/>
        </w:rPr>
        <w:t>:</w:t>
      </w:r>
      <w:r w:rsidRPr="00B95AA6">
        <w:rPr>
          <w:rFonts w:ascii="Times New Roman" w:eastAsia="Times New Roman" w:hAnsi="Times New Roman"/>
          <w:highlight w:val="yellow"/>
          <w:lang w:eastAsia="es-ES"/>
        </w:rPr>
        <w:t xml:space="preserve"> Por el cual se reglamenta la integración, el funcionamiento y la red de los comités nacional, seccionales y locales de salud ocupacional.</w:t>
      </w:r>
    </w:p>
    <w:p w14:paraId="6A4B6589" w14:textId="77777777" w:rsidR="00AA68B7" w:rsidRDefault="00AA68B7" w:rsidP="00AA68B7">
      <w:pPr>
        <w:spacing w:after="0" w:line="240" w:lineRule="auto"/>
        <w:jc w:val="both"/>
        <w:rPr>
          <w:rFonts w:ascii="Times New Roman" w:eastAsia="Times New Roman" w:hAnsi="Times New Roman"/>
          <w:b/>
          <w:highlight w:val="yellow"/>
          <w:lang w:eastAsia="es-ES"/>
        </w:rPr>
      </w:pPr>
    </w:p>
    <w:p w14:paraId="6A4B658A" w14:textId="77777777" w:rsidR="00622C8D" w:rsidRPr="00FF5793" w:rsidRDefault="00622C8D" w:rsidP="00622C8D">
      <w:pPr>
        <w:spacing w:after="0" w:line="240" w:lineRule="auto"/>
        <w:rPr>
          <w:rFonts w:ascii="Times New Roman" w:eastAsia="Times New Roman" w:hAnsi="Times New Roman"/>
          <w:b/>
          <w:highlight w:val="yellow"/>
          <w:lang w:eastAsia="es-ES"/>
        </w:rPr>
      </w:pPr>
      <w:r w:rsidRPr="00FF5793">
        <w:rPr>
          <w:rFonts w:ascii="Times New Roman" w:eastAsia="Times New Roman" w:hAnsi="Times New Roman"/>
          <w:b/>
          <w:highlight w:val="yellow"/>
          <w:lang w:eastAsia="es-ES"/>
        </w:rPr>
        <w:t>CONCORDANCIAS:</w:t>
      </w:r>
    </w:p>
    <w:p w14:paraId="6A4B658B" w14:textId="77777777" w:rsidR="00622C8D" w:rsidRPr="00FF5793" w:rsidRDefault="00622C8D" w:rsidP="00DC0184">
      <w:pPr>
        <w:numPr>
          <w:ilvl w:val="0"/>
          <w:numId w:val="33"/>
        </w:numPr>
        <w:spacing w:after="0" w:line="240" w:lineRule="auto"/>
        <w:jc w:val="both"/>
        <w:rPr>
          <w:rFonts w:ascii="Times New Roman" w:eastAsia="Times New Roman" w:hAnsi="Times New Roman"/>
          <w:highlight w:val="yellow"/>
          <w:lang w:val="es-CO" w:eastAsia="es-ES"/>
        </w:rPr>
      </w:pPr>
      <w:hyperlink r:id="rId170" w:history="1">
        <w:r w:rsidRPr="007F5635">
          <w:rPr>
            <w:rStyle w:val="Hipervnculo"/>
            <w:rFonts w:ascii="Times New Roman" w:hAnsi="Times New Roman"/>
            <w:b/>
            <w:highlight w:val="yellow"/>
          </w:rPr>
          <w:t>Resolución Ministerio del Trabajo No. 3077 de 29 de julio de 2022</w:t>
        </w:r>
      </w:hyperlink>
      <w:r w:rsidRPr="00FF5793">
        <w:rPr>
          <w:rFonts w:ascii="Times New Roman" w:eastAsia="Times New Roman" w:hAnsi="Times New Roman"/>
          <w:b/>
          <w:highlight w:val="yellow"/>
          <w:lang w:eastAsia="es-ES"/>
        </w:rPr>
        <w:t>:</w:t>
      </w:r>
      <w:r w:rsidRPr="00FF5793">
        <w:rPr>
          <w:rFonts w:ascii="Times New Roman" w:eastAsia="Times New Roman" w:hAnsi="Times New Roman"/>
          <w:highlight w:val="yellow"/>
          <w:lang w:eastAsia="es-ES"/>
        </w:rPr>
        <w:t xml:space="preserve"> </w:t>
      </w:r>
      <w:r w:rsidRPr="00FF5793">
        <w:rPr>
          <w:rFonts w:ascii="Times New Roman" w:hAnsi="Times New Roman"/>
          <w:highlight w:val="yellow"/>
        </w:rPr>
        <w:t>Por la cual se adopta el Plan Nacional de Seguridad y Salud en el Trabajo 2022-2031.</w:t>
      </w:r>
    </w:p>
    <w:p w14:paraId="6A4B658C" w14:textId="77777777" w:rsidR="00762937" w:rsidRPr="00622C8D" w:rsidRDefault="00762937" w:rsidP="001E4543">
      <w:pPr>
        <w:spacing w:after="0" w:line="240" w:lineRule="auto"/>
        <w:jc w:val="center"/>
        <w:rPr>
          <w:rFonts w:ascii="Times New Roman" w:eastAsia="Times New Roman" w:hAnsi="Times New Roman"/>
          <w:b/>
          <w:color w:val="000000"/>
          <w:lang w:val="es-CO" w:eastAsia="es-ES"/>
        </w:rPr>
      </w:pPr>
    </w:p>
    <w:p w14:paraId="6A4B658D" w14:textId="77777777" w:rsidR="00762937" w:rsidRPr="00B95AA6" w:rsidRDefault="00762937"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MINISTERIO DE TRABAJO Y SEGURIDAD SOCIAL</w:t>
      </w:r>
    </w:p>
    <w:p w14:paraId="6A4B658E" w14:textId="77777777" w:rsidR="00762937" w:rsidRPr="00B95AA6" w:rsidRDefault="00762937" w:rsidP="001E4543">
      <w:pPr>
        <w:spacing w:after="0" w:line="240" w:lineRule="auto"/>
        <w:rPr>
          <w:rFonts w:ascii="Times New Roman" w:eastAsia="Times New Roman" w:hAnsi="Times New Roman"/>
          <w:b/>
          <w:lang w:eastAsia="es-ES"/>
        </w:rPr>
      </w:pPr>
      <w:bookmarkStart w:id="89" w:name="72"/>
      <w:bookmarkEnd w:id="89"/>
    </w:p>
    <w:p w14:paraId="6A4B658F"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72. CREACIÓN Y FUNCIONES DE LA DIRECCIÓN TÉCNICA DE RIESGOS PROFESIONALES DEL MINISTERIO DE TRABAJO Y SEGURIDAD SOCIAL.</w:t>
      </w:r>
      <w:r w:rsidRPr="00B95AA6">
        <w:rPr>
          <w:rFonts w:ascii="Times New Roman" w:eastAsia="Times New Roman" w:hAnsi="Times New Roman"/>
          <w:lang w:eastAsia="es-ES"/>
        </w:rPr>
        <w:t xml:space="preserve">  Créase la Dirección Técnica de Riesgos Profesionales como una dependencia del Ministerio de Trabajo y Seguridad Social, y cuyas funciones generales serán las siguientes: </w:t>
      </w:r>
    </w:p>
    <w:p w14:paraId="6A4B6590" w14:textId="77777777" w:rsidR="009B5C91" w:rsidRPr="00B95AA6" w:rsidRDefault="009B5C91" w:rsidP="001E4543">
      <w:pPr>
        <w:spacing w:after="0" w:line="240" w:lineRule="auto"/>
        <w:jc w:val="both"/>
        <w:rPr>
          <w:rFonts w:ascii="Times New Roman" w:eastAsia="Times New Roman" w:hAnsi="Times New Roman"/>
          <w:lang w:eastAsia="es-ES"/>
        </w:rPr>
      </w:pPr>
    </w:p>
    <w:p w14:paraId="6A4B6591"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Promover la prevención de los riesgos profesionales. </w:t>
      </w:r>
    </w:p>
    <w:p w14:paraId="6A4B6592" w14:textId="77777777" w:rsidR="009B5C91" w:rsidRPr="00B95AA6" w:rsidRDefault="009B5C91" w:rsidP="001E4543">
      <w:pPr>
        <w:spacing w:after="0" w:line="240" w:lineRule="auto"/>
        <w:jc w:val="both"/>
        <w:rPr>
          <w:rFonts w:ascii="Times New Roman" w:eastAsia="Times New Roman" w:hAnsi="Times New Roman"/>
          <w:lang w:eastAsia="es-ES"/>
        </w:rPr>
      </w:pPr>
    </w:p>
    <w:p w14:paraId="6A4B6593"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Vigilar y controlar la organización de los servicios de prevención de accidentes de trabajo y enfermedades profesionales que adelanten las Entidades Administradoras de riesgos profesionales. </w:t>
      </w:r>
    </w:p>
    <w:p w14:paraId="6A4B6594" w14:textId="77777777" w:rsidR="009B5C91" w:rsidRPr="00B95AA6" w:rsidRDefault="009B5C91" w:rsidP="001E4543">
      <w:pPr>
        <w:spacing w:after="0" w:line="240" w:lineRule="auto"/>
        <w:jc w:val="both"/>
        <w:rPr>
          <w:rFonts w:ascii="Times New Roman" w:eastAsia="Times New Roman" w:hAnsi="Times New Roman"/>
          <w:lang w:eastAsia="es-ES"/>
        </w:rPr>
      </w:pPr>
    </w:p>
    <w:p w14:paraId="6A4B6595"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Vigilar que las empresas y las administradoras de </w:t>
      </w:r>
      <w:r w:rsidR="009B5C91" w:rsidRPr="00B95AA6">
        <w:rPr>
          <w:rFonts w:ascii="Times New Roman" w:eastAsia="Times New Roman" w:hAnsi="Times New Roman"/>
          <w:lang w:eastAsia="es-ES"/>
        </w:rPr>
        <w:t>riesgos</w:t>
      </w:r>
      <w:r w:rsidRPr="00B95AA6">
        <w:rPr>
          <w:rFonts w:ascii="Times New Roman" w:eastAsia="Times New Roman" w:hAnsi="Times New Roman"/>
          <w:lang w:eastAsia="es-ES"/>
        </w:rPr>
        <w:t xml:space="preserve"> profesionales adelanten las investigaciones de los factores determinantes de los accidentes de trabajo y la aparición de enfermedades profesionales. </w:t>
      </w:r>
    </w:p>
    <w:p w14:paraId="6A4B6596" w14:textId="77777777" w:rsidR="009B5C91" w:rsidRPr="00B95AA6" w:rsidRDefault="009B5C91" w:rsidP="001E4543">
      <w:pPr>
        <w:spacing w:after="0" w:line="240" w:lineRule="auto"/>
        <w:jc w:val="both"/>
        <w:rPr>
          <w:rFonts w:ascii="Times New Roman" w:eastAsia="Times New Roman" w:hAnsi="Times New Roman"/>
          <w:lang w:eastAsia="es-ES"/>
        </w:rPr>
      </w:pPr>
    </w:p>
    <w:p w14:paraId="6A4B6597"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 Asesorar a las autoridades administrativas en materia de riesgos profesionales. </w:t>
      </w:r>
    </w:p>
    <w:p w14:paraId="6A4B6598" w14:textId="77777777" w:rsidR="009B5C91" w:rsidRPr="00B95AA6" w:rsidRDefault="009B5C91" w:rsidP="001E4543">
      <w:pPr>
        <w:spacing w:after="0" w:line="240" w:lineRule="auto"/>
        <w:jc w:val="both"/>
        <w:rPr>
          <w:rFonts w:ascii="Times New Roman" w:eastAsia="Times New Roman" w:hAnsi="Times New Roman"/>
          <w:lang w:eastAsia="es-ES"/>
        </w:rPr>
      </w:pPr>
    </w:p>
    <w:p w14:paraId="6A4B6599"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Formular, coordinar, adoptar políticas y desarrollar planes y programas en las áreas de la salud ocupacional y medicina laboral, tendientes a prevenir la ocurrencia de accidentes de trabajo o la aparición de enfermedades profesionales, de conformidad con lo que para tal fin establezca el Consejo Nacional de Riesgos profesionales. </w:t>
      </w:r>
    </w:p>
    <w:p w14:paraId="6A4B659A" w14:textId="77777777" w:rsidR="009B5C91" w:rsidRPr="00B95AA6" w:rsidRDefault="009B5C91" w:rsidP="001E4543">
      <w:pPr>
        <w:spacing w:after="0" w:line="240" w:lineRule="auto"/>
        <w:jc w:val="both"/>
        <w:rPr>
          <w:rFonts w:ascii="Times New Roman" w:eastAsia="Times New Roman" w:hAnsi="Times New Roman"/>
          <w:lang w:eastAsia="es-ES"/>
        </w:rPr>
      </w:pPr>
    </w:p>
    <w:p w14:paraId="6A4B659B"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f. Elaborar anualmente, el proyecto de presupuesto de gastos del Fondo de Riesgos Profesionales para aprobación del Consejo Nacional de Riesgos Profesionales. </w:t>
      </w:r>
    </w:p>
    <w:p w14:paraId="6A4B659C" w14:textId="77777777" w:rsidR="009B5C91" w:rsidRPr="00B95AA6" w:rsidRDefault="009B5C91" w:rsidP="001E4543">
      <w:pPr>
        <w:spacing w:after="0" w:line="240" w:lineRule="auto"/>
        <w:jc w:val="both"/>
        <w:rPr>
          <w:rFonts w:ascii="Times New Roman" w:eastAsia="Times New Roman" w:hAnsi="Times New Roman"/>
          <w:lang w:eastAsia="es-ES"/>
        </w:rPr>
      </w:pPr>
    </w:p>
    <w:p w14:paraId="6A4B659D"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Vigilar el funcionamiento de las Juntas de Calificación de Invalidez de que tratan los artículos 42 y 43 de la </w:t>
      </w:r>
      <w:r w:rsidR="00990141">
        <w:rPr>
          <w:rFonts w:ascii="Times New Roman" w:eastAsia="Times New Roman" w:hAnsi="Times New Roman"/>
          <w:lang w:eastAsia="es-ES"/>
        </w:rPr>
        <w:t>*Ley 100 de 1993</w:t>
      </w:r>
      <w:r w:rsidRPr="00B95AA6">
        <w:rPr>
          <w:rFonts w:ascii="Times New Roman" w:eastAsia="Times New Roman" w:hAnsi="Times New Roman"/>
          <w:lang w:eastAsia="es-ES"/>
        </w:rPr>
        <w:t xml:space="preserve"> y sus reglamentos. </w:t>
      </w:r>
    </w:p>
    <w:p w14:paraId="6A4B659E" w14:textId="77777777" w:rsidR="009B5C91" w:rsidRPr="00B95AA6" w:rsidRDefault="009B5C91" w:rsidP="001E4543">
      <w:pPr>
        <w:spacing w:after="0" w:line="240" w:lineRule="auto"/>
        <w:jc w:val="both"/>
        <w:rPr>
          <w:rFonts w:ascii="Times New Roman" w:eastAsia="Times New Roman" w:hAnsi="Times New Roman"/>
          <w:lang w:eastAsia="es-ES"/>
        </w:rPr>
      </w:pPr>
    </w:p>
    <w:p w14:paraId="6A4B659F"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h. Las demás que le fijen la ley, los reglamentos o el Ministerio de Trabajo y Seguridad Social. </w:t>
      </w:r>
    </w:p>
    <w:p w14:paraId="6A4B65A0" w14:textId="77777777" w:rsidR="009B5C91" w:rsidRPr="00B95AA6" w:rsidRDefault="009B5C91" w:rsidP="001E4543">
      <w:pPr>
        <w:spacing w:after="0" w:line="240" w:lineRule="auto"/>
        <w:jc w:val="both"/>
        <w:rPr>
          <w:rFonts w:ascii="Times New Roman" w:eastAsia="Times New Roman" w:hAnsi="Times New Roman"/>
          <w:b/>
          <w:lang w:eastAsia="es-ES"/>
        </w:rPr>
      </w:pPr>
    </w:p>
    <w:p w14:paraId="6A4B65A1"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Pr="00B95AA6">
        <w:rPr>
          <w:rFonts w:ascii="Times New Roman" w:eastAsia="Times New Roman" w:hAnsi="Times New Roman"/>
          <w:lang w:eastAsia="es-ES"/>
        </w:rPr>
        <w:t xml:space="preserve"> El Ministerio de Trabajo y Seguridad Social, a través de la Dirección Técnica de Riesgos Profesionales, es el órgano de dirección estatal en materia de </w:t>
      </w:r>
      <w:r w:rsidR="009B5C91" w:rsidRPr="00B95AA6">
        <w:rPr>
          <w:rFonts w:ascii="Times New Roman" w:eastAsia="Times New Roman" w:hAnsi="Times New Roman"/>
          <w:lang w:eastAsia="es-ES"/>
        </w:rPr>
        <w:t>riesgos</w:t>
      </w:r>
      <w:r w:rsidRPr="00B95AA6">
        <w:rPr>
          <w:rFonts w:ascii="Times New Roman" w:eastAsia="Times New Roman" w:hAnsi="Times New Roman"/>
          <w:lang w:eastAsia="es-ES"/>
        </w:rPr>
        <w:t xml:space="preserve"> profesionales. </w:t>
      </w:r>
    </w:p>
    <w:p w14:paraId="6A4B65A2"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Con excepción del Ministerio de Salud, las funciones de salud ocupacional de organismos diferentes a los previstos en este decreto tendrán en adelante </w:t>
      </w:r>
      <w:r w:rsidR="009B5C91" w:rsidRPr="00B95AA6">
        <w:rPr>
          <w:rFonts w:ascii="Times New Roman" w:eastAsia="Times New Roman" w:hAnsi="Times New Roman"/>
          <w:lang w:eastAsia="es-ES"/>
        </w:rPr>
        <w:t>carácter</w:t>
      </w:r>
      <w:r w:rsidRPr="00B95AA6">
        <w:rPr>
          <w:rFonts w:ascii="Times New Roman" w:eastAsia="Times New Roman" w:hAnsi="Times New Roman"/>
          <w:lang w:eastAsia="es-ES"/>
        </w:rPr>
        <w:t xml:space="preserve"> consultivo. </w:t>
      </w:r>
    </w:p>
    <w:p w14:paraId="6A4B65A3" w14:textId="77777777" w:rsidR="009B5C91" w:rsidRPr="00B95AA6" w:rsidRDefault="009B5C91" w:rsidP="001E4543">
      <w:pPr>
        <w:spacing w:after="0" w:line="240" w:lineRule="auto"/>
        <w:jc w:val="both"/>
        <w:rPr>
          <w:rFonts w:ascii="Times New Roman" w:eastAsia="Times New Roman" w:hAnsi="Times New Roman"/>
          <w:lang w:eastAsia="es-ES"/>
        </w:rPr>
      </w:pPr>
    </w:p>
    <w:p w14:paraId="6A4B65A4"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normas de carácter técnico que se expidan con relación a la salud ocupacional, requieren el concepto previo del Ministerio de Salud. </w:t>
      </w:r>
    </w:p>
    <w:p w14:paraId="6A4B65A5" w14:textId="77777777" w:rsidR="00990141" w:rsidRPr="00B95AA6" w:rsidRDefault="00990141" w:rsidP="00990141">
      <w:pPr>
        <w:spacing w:after="0" w:line="240" w:lineRule="auto"/>
        <w:jc w:val="both"/>
        <w:rPr>
          <w:rFonts w:ascii="Times New Roman" w:eastAsia="Times New Roman" w:hAnsi="Times New Roman"/>
          <w:lang w:eastAsia="es-ES"/>
        </w:rPr>
      </w:pPr>
      <w:bookmarkStart w:id="90" w:name="73"/>
      <w:bookmarkEnd w:id="90"/>
    </w:p>
    <w:p w14:paraId="6A4B65A6" w14:textId="77777777" w:rsidR="00990141" w:rsidRPr="00B95AA6" w:rsidRDefault="00990141" w:rsidP="00990141">
      <w:pPr>
        <w:spacing w:after="0" w:line="240" w:lineRule="auto"/>
        <w:jc w:val="both"/>
        <w:rPr>
          <w:rFonts w:ascii="Times New Roman" w:eastAsia="Times New Roman" w:hAnsi="Times New Roman"/>
          <w:lang w:eastAsia="es-E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756F36">
        <w:rPr>
          <w:rFonts w:ascii="Times New Roman" w:hAnsi="Times New Roman"/>
          <w:highlight w:val="green"/>
        </w:rPr>
        <w:t>“</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6A4B65A7" w14:textId="77777777" w:rsidR="00762937" w:rsidRPr="00B95AA6" w:rsidRDefault="00762937" w:rsidP="001E4543">
      <w:pPr>
        <w:spacing w:after="0" w:line="240" w:lineRule="auto"/>
        <w:jc w:val="both"/>
        <w:rPr>
          <w:rFonts w:ascii="Times New Roman" w:eastAsia="Times New Roman" w:hAnsi="Times New Roman"/>
          <w:lang w:eastAsia="es-ES"/>
        </w:rPr>
      </w:pPr>
    </w:p>
    <w:p w14:paraId="6A4B65A8"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73. ESTRUCTURA DE LA DIRECCIÓN TÉCNICA DE RIESGOS PROFESIONALES.</w:t>
      </w:r>
      <w:r w:rsidRPr="00B95AA6">
        <w:rPr>
          <w:rFonts w:ascii="Times New Roman" w:eastAsia="Times New Roman" w:hAnsi="Times New Roman"/>
          <w:lang w:eastAsia="es-ES"/>
        </w:rPr>
        <w:t xml:space="preserve"> La Dirección Técnica de Riesgos Profesionales del Ministerio de Trabajo y Seguridad Social tendrá la siguiente estructura: </w:t>
      </w:r>
    </w:p>
    <w:p w14:paraId="6A4B65A9" w14:textId="77777777" w:rsidR="009B5C91" w:rsidRPr="00B95AA6" w:rsidRDefault="009B5C91" w:rsidP="001E4543">
      <w:pPr>
        <w:spacing w:after="0" w:line="240" w:lineRule="auto"/>
        <w:jc w:val="both"/>
        <w:rPr>
          <w:rFonts w:ascii="Times New Roman" w:eastAsia="Times New Roman" w:hAnsi="Times New Roman"/>
          <w:lang w:eastAsia="es-ES"/>
        </w:rPr>
      </w:pPr>
    </w:p>
    <w:p w14:paraId="6A4B65AA"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Subdirección Preventiva de Salud Ocupacional. </w:t>
      </w:r>
    </w:p>
    <w:p w14:paraId="6A4B65AB" w14:textId="77777777" w:rsidR="009B5C91" w:rsidRPr="00B95AA6" w:rsidRDefault="009B5C91" w:rsidP="001E4543">
      <w:pPr>
        <w:spacing w:after="0" w:line="240" w:lineRule="auto"/>
        <w:jc w:val="both"/>
        <w:rPr>
          <w:rFonts w:ascii="Times New Roman" w:eastAsia="Times New Roman" w:hAnsi="Times New Roman"/>
          <w:lang w:eastAsia="es-ES"/>
        </w:rPr>
      </w:pPr>
    </w:p>
    <w:p w14:paraId="6A4B65AC"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Subdirección de Control de Invalidez. </w:t>
      </w:r>
    </w:p>
    <w:p w14:paraId="6A4B65AD" w14:textId="77777777" w:rsidR="00762937" w:rsidRPr="00B95AA6" w:rsidRDefault="00762937" w:rsidP="001E4543">
      <w:pPr>
        <w:spacing w:after="0" w:line="240" w:lineRule="auto"/>
        <w:jc w:val="both"/>
        <w:rPr>
          <w:rFonts w:ascii="Times New Roman" w:eastAsia="Times New Roman" w:hAnsi="Times New Roman"/>
          <w:lang w:eastAsia="es-ES"/>
        </w:rPr>
      </w:pPr>
      <w:bookmarkStart w:id="91" w:name="74"/>
      <w:bookmarkEnd w:id="91"/>
    </w:p>
    <w:p w14:paraId="6A4B65AE"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74. SUBDIRECCIÓN PREVENTIVA DE SALUD OCUPACIONAL</w:t>
      </w:r>
      <w:r w:rsidRPr="00B95AA6">
        <w:rPr>
          <w:rFonts w:ascii="Times New Roman" w:eastAsia="Times New Roman" w:hAnsi="Times New Roman"/>
          <w:lang w:eastAsia="es-ES"/>
        </w:rPr>
        <w:t xml:space="preserve">. La Subdirección Preventiva de Salud Ocupacional tiene las siguientes funciones: </w:t>
      </w:r>
    </w:p>
    <w:p w14:paraId="6A4B65AF" w14:textId="77777777" w:rsidR="009B5C91" w:rsidRPr="00B95AA6" w:rsidRDefault="009B5C91" w:rsidP="001E4543">
      <w:pPr>
        <w:spacing w:after="0" w:line="240" w:lineRule="auto"/>
        <w:jc w:val="both"/>
        <w:rPr>
          <w:rFonts w:ascii="Times New Roman" w:eastAsia="Times New Roman" w:hAnsi="Times New Roman"/>
          <w:lang w:eastAsia="es-ES"/>
        </w:rPr>
      </w:pPr>
    </w:p>
    <w:p w14:paraId="6A4B65B0"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Controlar y vigilar la aplicación de normas en salud ocupacional en todo el territorio nacional. </w:t>
      </w:r>
    </w:p>
    <w:p w14:paraId="6A4B65B1" w14:textId="77777777" w:rsidR="009B5C91" w:rsidRPr="00B95AA6" w:rsidRDefault="009B5C91" w:rsidP="001E4543">
      <w:pPr>
        <w:spacing w:after="0" w:line="240" w:lineRule="auto"/>
        <w:jc w:val="both"/>
        <w:rPr>
          <w:rFonts w:ascii="Times New Roman" w:eastAsia="Times New Roman" w:hAnsi="Times New Roman"/>
          <w:lang w:eastAsia="es-ES"/>
        </w:rPr>
      </w:pPr>
    </w:p>
    <w:p w14:paraId="6A4B65B2"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Coordinar con el Ministerio de Salud, las entidades públicas y privadas, nacionales, internacionales y extranjeras, la planeación y el funcionamiento de los programas de salud ocupacional que se desarrollen en el país. </w:t>
      </w:r>
    </w:p>
    <w:p w14:paraId="6A4B65B3" w14:textId="77777777" w:rsidR="009B5C91" w:rsidRPr="00B95AA6" w:rsidRDefault="009B5C91" w:rsidP="001E4543">
      <w:pPr>
        <w:spacing w:after="0" w:line="240" w:lineRule="auto"/>
        <w:jc w:val="both"/>
        <w:rPr>
          <w:rFonts w:ascii="Times New Roman" w:eastAsia="Times New Roman" w:hAnsi="Times New Roman"/>
          <w:lang w:eastAsia="es-ES"/>
        </w:rPr>
      </w:pPr>
    </w:p>
    <w:p w14:paraId="6A4B65B4"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Desarrollar programas de divulgación, información e investigación en salud ocupacional. </w:t>
      </w:r>
    </w:p>
    <w:p w14:paraId="6A4B65B5" w14:textId="77777777" w:rsidR="009B5C91" w:rsidRPr="00B95AA6" w:rsidRDefault="009B5C91" w:rsidP="001E4543">
      <w:pPr>
        <w:spacing w:after="0" w:line="240" w:lineRule="auto"/>
        <w:jc w:val="both"/>
        <w:rPr>
          <w:rFonts w:ascii="Times New Roman" w:eastAsia="Times New Roman" w:hAnsi="Times New Roman"/>
          <w:lang w:eastAsia="es-ES"/>
        </w:rPr>
      </w:pPr>
    </w:p>
    <w:p w14:paraId="6A4B65B6"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 Proponer la expedición de normas en el área de la salud ocupacional. </w:t>
      </w:r>
    </w:p>
    <w:p w14:paraId="6A4B65B7" w14:textId="77777777" w:rsidR="009B5C91" w:rsidRPr="00B95AA6" w:rsidRDefault="009B5C91" w:rsidP="001E4543">
      <w:pPr>
        <w:spacing w:after="0" w:line="240" w:lineRule="auto"/>
        <w:jc w:val="both"/>
        <w:rPr>
          <w:rFonts w:ascii="Times New Roman" w:eastAsia="Times New Roman" w:hAnsi="Times New Roman"/>
          <w:lang w:eastAsia="es-ES"/>
        </w:rPr>
      </w:pPr>
    </w:p>
    <w:p w14:paraId="6A4B65B8"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Proponer e impulsar programas de extensión de los servicios de salud ocupacional para la población afiliada. </w:t>
      </w:r>
    </w:p>
    <w:p w14:paraId="6A4B65B9" w14:textId="77777777" w:rsidR="009B5C91" w:rsidRPr="00B95AA6" w:rsidRDefault="009B5C91" w:rsidP="001E4543">
      <w:pPr>
        <w:spacing w:after="0" w:line="240" w:lineRule="auto"/>
        <w:jc w:val="both"/>
        <w:rPr>
          <w:rFonts w:ascii="Times New Roman" w:eastAsia="Times New Roman" w:hAnsi="Times New Roman"/>
          <w:lang w:eastAsia="es-ES"/>
        </w:rPr>
      </w:pPr>
    </w:p>
    <w:p w14:paraId="6A4B65BA"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f. Establecer los procedimientos para la emisión de conceptos técnicos en relación con medicina laboral y salud ocupacional. </w:t>
      </w:r>
    </w:p>
    <w:p w14:paraId="6A4B65BB" w14:textId="77777777" w:rsidR="009B5C91" w:rsidRPr="00B95AA6" w:rsidRDefault="009B5C91" w:rsidP="001E4543">
      <w:pPr>
        <w:spacing w:after="0" w:line="240" w:lineRule="auto"/>
        <w:jc w:val="both"/>
        <w:rPr>
          <w:rFonts w:ascii="Times New Roman" w:eastAsia="Times New Roman" w:hAnsi="Times New Roman"/>
          <w:lang w:eastAsia="es-ES"/>
        </w:rPr>
      </w:pPr>
    </w:p>
    <w:p w14:paraId="6A4B65BC"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Evaluar la gestión y desarrollo de los programas de salud ocupacional. </w:t>
      </w:r>
    </w:p>
    <w:p w14:paraId="6A4B65BD" w14:textId="77777777" w:rsidR="009B5C91" w:rsidRPr="00B95AA6" w:rsidRDefault="009B5C91" w:rsidP="001E4543">
      <w:pPr>
        <w:spacing w:after="0" w:line="240" w:lineRule="auto"/>
        <w:jc w:val="both"/>
        <w:rPr>
          <w:rFonts w:ascii="Times New Roman" w:eastAsia="Times New Roman" w:hAnsi="Times New Roman"/>
          <w:lang w:eastAsia="es-ES"/>
        </w:rPr>
      </w:pPr>
    </w:p>
    <w:p w14:paraId="6A4B65BE"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h. Asesorar al Director Técnico en aspectos relacionados con el área de salud ocupacional. </w:t>
      </w:r>
    </w:p>
    <w:p w14:paraId="6A4B65BF" w14:textId="77777777" w:rsidR="009B5C91" w:rsidRPr="00B95AA6" w:rsidRDefault="009B5C91" w:rsidP="001E4543">
      <w:pPr>
        <w:spacing w:after="0" w:line="240" w:lineRule="auto"/>
        <w:jc w:val="both"/>
        <w:rPr>
          <w:rFonts w:ascii="Times New Roman" w:eastAsia="Times New Roman" w:hAnsi="Times New Roman"/>
          <w:lang w:eastAsia="es-ES"/>
        </w:rPr>
      </w:pPr>
    </w:p>
    <w:p w14:paraId="6A4B65C0"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i. Llevar el registro estadístico de riesgos, con la información que para el efecto determine el Ministerio de Trabajo y Seguridad Social. </w:t>
      </w:r>
    </w:p>
    <w:p w14:paraId="6A4B65C1" w14:textId="77777777" w:rsidR="009B5C91" w:rsidRPr="00B95AA6" w:rsidRDefault="009B5C91" w:rsidP="001E4543">
      <w:pPr>
        <w:spacing w:after="0" w:line="240" w:lineRule="auto"/>
        <w:jc w:val="both"/>
        <w:rPr>
          <w:rFonts w:ascii="Times New Roman" w:eastAsia="Times New Roman" w:hAnsi="Times New Roman"/>
          <w:lang w:eastAsia="es-ES"/>
        </w:rPr>
      </w:pPr>
    </w:p>
    <w:p w14:paraId="6A4B65C2"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j. Las demás que le asigne o le delegue el Director Técnico o el Ministro de Trabajo y Seguridad Social. </w:t>
      </w:r>
    </w:p>
    <w:p w14:paraId="6A4B65C3" w14:textId="77777777" w:rsidR="00762937" w:rsidRDefault="00762937" w:rsidP="001E4543">
      <w:pPr>
        <w:spacing w:after="0" w:line="240" w:lineRule="auto"/>
        <w:rPr>
          <w:rFonts w:ascii="Times New Roman" w:eastAsia="Times New Roman" w:hAnsi="Times New Roman"/>
          <w:b/>
          <w:lang w:eastAsia="es-ES"/>
        </w:rPr>
      </w:pPr>
      <w:bookmarkStart w:id="92" w:name="75"/>
      <w:bookmarkEnd w:id="92"/>
    </w:p>
    <w:p w14:paraId="6A4B65C4" w14:textId="77777777" w:rsidR="004806A7" w:rsidRPr="004806A7" w:rsidRDefault="004806A7" w:rsidP="004806A7">
      <w:pPr>
        <w:spacing w:after="0" w:line="240" w:lineRule="auto"/>
        <w:jc w:val="both"/>
        <w:rPr>
          <w:rFonts w:ascii="Times New Roman" w:eastAsia="Times New Roman" w:hAnsi="Times New Roman"/>
          <w:b/>
          <w:highlight w:val="yellow"/>
          <w:lang w:eastAsia="es-ES"/>
        </w:rPr>
      </w:pPr>
      <w:r w:rsidRPr="004806A7">
        <w:rPr>
          <w:rFonts w:ascii="Times New Roman" w:eastAsia="Times New Roman" w:hAnsi="Times New Roman"/>
          <w:b/>
          <w:highlight w:val="yellow"/>
          <w:lang w:eastAsia="es-ES"/>
        </w:rPr>
        <w:t>CONCORDANCIAS:</w:t>
      </w:r>
    </w:p>
    <w:p w14:paraId="6A4B65C5" w14:textId="77777777" w:rsidR="004806A7" w:rsidRPr="004806A7" w:rsidRDefault="004806A7" w:rsidP="004806A7">
      <w:pPr>
        <w:numPr>
          <w:ilvl w:val="0"/>
          <w:numId w:val="9"/>
        </w:numPr>
        <w:spacing w:after="0" w:line="240" w:lineRule="auto"/>
        <w:jc w:val="both"/>
        <w:rPr>
          <w:rFonts w:ascii="Times New Roman" w:eastAsia="Times New Roman" w:hAnsi="Times New Roman"/>
          <w:highlight w:val="yellow"/>
          <w:lang w:eastAsia="es-ES"/>
        </w:rPr>
      </w:pPr>
      <w:hyperlink r:id="rId171" w:history="1">
        <w:r w:rsidRPr="004806A7">
          <w:rPr>
            <w:rStyle w:val="Hipervnculo"/>
            <w:rFonts w:ascii="Times New Roman" w:eastAsia="Times New Roman" w:hAnsi="Times New Roman"/>
            <w:b/>
            <w:highlight w:val="yellow"/>
            <w:lang w:eastAsia="es-ES"/>
          </w:rPr>
          <w:t>Decreto Reglamentario 1530 de 1996</w:t>
        </w:r>
      </w:hyperlink>
      <w:r w:rsidRPr="004806A7">
        <w:rPr>
          <w:rFonts w:ascii="Times New Roman" w:eastAsia="Times New Roman" w:hAnsi="Times New Roman"/>
          <w:b/>
          <w:highlight w:val="yellow"/>
          <w:lang w:eastAsia="es-ES"/>
        </w:rPr>
        <w:t xml:space="preserve">: </w:t>
      </w:r>
      <w:r w:rsidRPr="004806A7">
        <w:rPr>
          <w:rFonts w:ascii="Times New Roman" w:eastAsia="Times New Roman" w:hAnsi="Times New Roman"/>
          <w:highlight w:val="yellow"/>
          <w:lang w:eastAsia="es-ES"/>
        </w:rPr>
        <w:t>Art. 15.</w:t>
      </w:r>
    </w:p>
    <w:p w14:paraId="6A4B65C6" w14:textId="77777777" w:rsidR="004806A7" w:rsidRPr="004806A7" w:rsidRDefault="004806A7" w:rsidP="001E4543">
      <w:pPr>
        <w:spacing w:after="0" w:line="240" w:lineRule="auto"/>
        <w:rPr>
          <w:rFonts w:ascii="Times New Roman" w:eastAsia="Times New Roman" w:hAnsi="Times New Roman"/>
          <w:lang w:eastAsia="es-ES"/>
        </w:rPr>
      </w:pPr>
    </w:p>
    <w:p w14:paraId="6A4B65C7"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75. SUBDIRECCIÓN DE CONTROL DE INVALIDEZ</w:t>
      </w:r>
      <w:r w:rsidRPr="00B95AA6">
        <w:rPr>
          <w:rFonts w:ascii="Times New Roman" w:eastAsia="Times New Roman" w:hAnsi="Times New Roman"/>
          <w:lang w:eastAsia="es-ES"/>
        </w:rPr>
        <w:t xml:space="preserve">. La Subdirección de Control de Invalidez tiene las siguientes funciones: </w:t>
      </w:r>
    </w:p>
    <w:p w14:paraId="6A4B65C8" w14:textId="77777777" w:rsidR="009B5C91" w:rsidRPr="00B95AA6" w:rsidRDefault="009B5C91" w:rsidP="001E4543">
      <w:pPr>
        <w:spacing w:after="0" w:line="240" w:lineRule="auto"/>
        <w:jc w:val="both"/>
        <w:rPr>
          <w:rFonts w:ascii="Times New Roman" w:eastAsia="Times New Roman" w:hAnsi="Times New Roman"/>
          <w:lang w:eastAsia="es-ES"/>
        </w:rPr>
      </w:pPr>
    </w:p>
    <w:p w14:paraId="6A4B65C9"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Controlar y vigilar la organización y funcionamiento de las Juntas Nacional y Regionales de Invalidez de que tratan los artículos 42 y 43 de la </w:t>
      </w:r>
      <w:r w:rsidR="00990141">
        <w:rPr>
          <w:rFonts w:ascii="Times New Roman" w:eastAsia="Times New Roman" w:hAnsi="Times New Roman"/>
          <w:lang w:eastAsia="es-ES"/>
        </w:rPr>
        <w:t>*Ley 100 de 1993</w:t>
      </w:r>
      <w:r w:rsidRPr="00B95AA6">
        <w:rPr>
          <w:rFonts w:ascii="Times New Roman" w:eastAsia="Times New Roman" w:hAnsi="Times New Roman"/>
          <w:lang w:eastAsia="es-ES"/>
        </w:rPr>
        <w:t xml:space="preserve">, y sus reglamentos. </w:t>
      </w:r>
    </w:p>
    <w:p w14:paraId="6A4B65CA" w14:textId="77777777" w:rsidR="009B5C91" w:rsidRPr="00B95AA6" w:rsidRDefault="009B5C91" w:rsidP="001E4543">
      <w:pPr>
        <w:spacing w:after="0" w:line="240" w:lineRule="auto"/>
        <w:jc w:val="both"/>
        <w:rPr>
          <w:rFonts w:ascii="Times New Roman" w:eastAsia="Times New Roman" w:hAnsi="Times New Roman"/>
          <w:lang w:eastAsia="es-ES"/>
        </w:rPr>
      </w:pPr>
    </w:p>
    <w:p w14:paraId="6A4B65CB"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Proponer modificaciones a las tablas de enfermedad profesional y calificación de grados de invalidez. </w:t>
      </w:r>
    </w:p>
    <w:p w14:paraId="6A4B65CC" w14:textId="77777777" w:rsidR="009B5C91" w:rsidRPr="00B95AA6" w:rsidRDefault="009B5C91" w:rsidP="001E4543">
      <w:pPr>
        <w:spacing w:after="0" w:line="240" w:lineRule="auto"/>
        <w:jc w:val="both"/>
        <w:rPr>
          <w:rFonts w:ascii="Times New Roman" w:eastAsia="Times New Roman" w:hAnsi="Times New Roman"/>
          <w:lang w:eastAsia="es-ES"/>
        </w:rPr>
      </w:pPr>
    </w:p>
    <w:p w14:paraId="6A4B65CD"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Controlar, orientar y coordinar, los programas de medicina laboral y de salud ocupacional que adelanten las entidades administradoras de riesgos profesionales. </w:t>
      </w:r>
    </w:p>
    <w:p w14:paraId="6A4B65CE" w14:textId="77777777" w:rsidR="009B5C91" w:rsidRPr="00B95AA6" w:rsidRDefault="009B5C91" w:rsidP="001E4543">
      <w:pPr>
        <w:spacing w:after="0" w:line="240" w:lineRule="auto"/>
        <w:jc w:val="both"/>
        <w:rPr>
          <w:rFonts w:ascii="Times New Roman" w:eastAsia="Times New Roman" w:hAnsi="Times New Roman"/>
          <w:lang w:eastAsia="es-ES"/>
        </w:rPr>
      </w:pPr>
    </w:p>
    <w:p w14:paraId="6A4B65CF"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 Las demás que le asigne o le delegue el Director Técnico o el Ministerio de Trabajo y Seguridad Social. </w:t>
      </w:r>
    </w:p>
    <w:p w14:paraId="6A4B65D0" w14:textId="77777777" w:rsidR="00990141" w:rsidRPr="00B95AA6" w:rsidRDefault="00990141" w:rsidP="00990141">
      <w:pPr>
        <w:spacing w:after="0" w:line="240" w:lineRule="auto"/>
        <w:jc w:val="both"/>
        <w:rPr>
          <w:rFonts w:ascii="Times New Roman" w:eastAsia="Times New Roman" w:hAnsi="Times New Roman"/>
          <w:lang w:eastAsia="es-ES"/>
        </w:rPr>
      </w:pPr>
      <w:bookmarkStart w:id="93" w:name="76"/>
      <w:bookmarkEnd w:id="93"/>
    </w:p>
    <w:p w14:paraId="6A4B65D1" w14:textId="77777777" w:rsidR="00990141" w:rsidRPr="00B95AA6" w:rsidRDefault="00990141" w:rsidP="00990141">
      <w:pPr>
        <w:spacing w:after="0" w:line="240" w:lineRule="auto"/>
        <w:jc w:val="both"/>
        <w:rPr>
          <w:rFonts w:ascii="Times New Roman" w:eastAsia="Times New Roman" w:hAnsi="Times New Roman"/>
          <w:lang w:eastAsia="es-E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756F36">
        <w:rPr>
          <w:rFonts w:ascii="Times New Roman" w:hAnsi="Times New Roman"/>
          <w:highlight w:val="green"/>
        </w:rPr>
        <w:t>“</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6A4B65D2" w14:textId="77777777" w:rsidR="00762937" w:rsidRPr="00B95AA6" w:rsidRDefault="00762937" w:rsidP="001E4543">
      <w:pPr>
        <w:spacing w:after="0" w:line="240" w:lineRule="auto"/>
        <w:jc w:val="both"/>
        <w:rPr>
          <w:rFonts w:ascii="Times New Roman" w:eastAsia="Times New Roman" w:hAnsi="Times New Roman"/>
          <w:b/>
          <w:lang w:eastAsia="es-ES"/>
        </w:rPr>
      </w:pPr>
    </w:p>
    <w:p w14:paraId="6A4B65D3"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76. DIRECCIONES REGIONALES DE TRABAJO</w:t>
      </w:r>
      <w:r w:rsidRPr="00B95AA6">
        <w:rPr>
          <w:rFonts w:ascii="Times New Roman" w:eastAsia="Times New Roman" w:hAnsi="Times New Roman"/>
          <w:lang w:eastAsia="es-ES"/>
        </w:rPr>
        <w:t xml:space="preserve">. Además de las funciones que les ha sido </w:t>
      </w:r>
      <w:r w:rsidR="009B5C91" w:rsidRPr="00B95AA6">
        <w:rPr>
          <w:rFonts w:ascii="Times New Roman" w:eastAsia="Times New Roman" w:hAnsi="Times New Roman"/>
          <w:lang w:eastAsia="es-ES"/>
        </w:rPr>
        <w:t>asignada</w:t>
      </w:r>
      <w:r w:rsidRPr="00B95AA6">
        <w:rPr>
          <w:rFonts w:ascii="Times New Roman" w:eastAsia="Times New Roman" w:hAnsi="Times New Roman"/>
          <w:lang w:eastAsia="es-ES"/>
        </w:rPr>
        <w:t xml:space="preserve">, las direcciones regionales de trabajo, bajo la coordinación del Director Técnico de Riesgos Profesionales, deberán: </w:t>
      </w:r>
    </w:p>
    <w:p w14:paraId="6A4B65D4" w14:textId="77777777" w:rsidR="009B5C91" w:rsidRPr="00B95AA6" w:rsidRDefault="009B5C91" w:rsidP="001E4543">
      <w:pPr>
        <w:spacing w:after="0" w:line="240" w:lineRule="auto"/>
        <w:jc w:val="both"/>
        <w:rPr>
          <w:rFonts w:ascii="Times New Roman" w:eastAsia="Times New Roman" w:hAnsi="Times New Roman"/>
          <w:lang w:eastAsia="es-ES"/>
        </w:rPr>
      </w:pPr>
    </w:p>
    <w:p w14:paraId="6A4B65D5"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Velar por la aplicación de </w:t>
      </w:r>
      <w:r w:rsidR="009B5C91" w:rsidRPr="00B95AA6">
        <w:rPr>
          <w:rFonts w:ascii="Times New Roman" w:eastAsia="Times New Roman" w:hAnsi="Times New Roman"/>
          <w:lang w:eastAsia="es-ES"/>
        </w:rPr>
        <w:t>las leyes</w:t>
      </w:r>
      <w:r w:rsidRPr="00B95AA6">
        <w:rPr>
          <w:rFonts w:ascii="Times New Roman" w:eastAsia="Times New Roman" w:hAnsi="Times New Roman"/>
          <w:lang w:eastAsia="es-ES"/>
        </w:rPr>
        <w:t xml:space="preserve"> y reglamentos en lo concerniente a la prevención de los riesgos, y ordenar a las empresas, a solicitud de las entidades administradoras de riesgos profesionales, que se ajusten a ellos. </w:t>
      </w:r>
    </w:p>
    <w:p w14:paraId="6A4B65D6" w14:textId="77777777" w:rsidR="009B5C91" w:rsidRPr="00B95AA6" w:rsidRDefault="009B5C91" w:rsidP="001E4543">
      <w:pPr>
        <w:spacing w:after="0" w:line="240" w:lineRule="auto"/>
        <w:jc w:val="both"/>
        <w:rPr>
          <w:rFonts w:ascii="Times New Roman" w:eastAsia="Times New Roman" w:hAnsi="Times New Roman"/>
          <w:lang w:eastAsia="es-ES"/>
        </w:rPr>
      </w:pPr>
    </w:p>
    <w:p w14:paraId="6A4B65D7"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Emitir </w:t>
      </w:r>
      <w:r w:rsidR="009B5C91" w:rsidRPr="00B95AA6">
        <w:rPr>
          <w:rFonts w:ascii="Times New Roman" w:eastAsia="Times New Roman" w:hAnsi="Times New Roman"/>
          <w:lang w:eastAsia="es-ES"/>
        </w:rPr>
        <w:t>las órdenes necesarias</w:t>
      </w:r>
      <w:r w:rsidRPr="00B95AA6">
        <w:rPr>
          <w:rFonts w:ascii="Times New Roman" w:eastAsia="Times New Roman" w:hAnsi="Times New Roman"/>
          <w:lang w:eastAsia="es-ES"/>
        </w:rPr>
        <w:t xml:space="preserve"> para que se suspendan las prácticas ilegales, o no autorizadas, o evidentemente peligrosas, para la salud o la vida de los afiliados al Sistema General de Riesgos Profesionales. </w:t>
      </w:r>
    </w:p>
    <w:p w14:paraId="6A4B65D8" w14:textId="77777777" w:rsidR="009B5C91" w:rsidRPr="00B95AA6" w:rsidRDefault="009B5C91" w:rsidP="001E4543">
      <w:pPr>
        <w:spacing w:after="0" w:line="240" w:lineRule="auto"/>
        <w:jc w:val="both"/>
        <w:rPr>
          <w:rFonts w:ascii="Times New Roman" w:eastAsia="Times New Roman" w:hAnsi="Times New Roman"/>
          <w:lang w:eastAsia="es-ES"/>
        </w:rPr>
      </w:pPr>
    </w:p>
    <w:p w14:paraId="6A4B65D9"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Las demás que le asigne el Ministerio de Trabajo y Seguridad Social. </w:t>
      </w:r>
    </w:p>
    <w:p w14:paraId="6A4B65DA" w14:textId="77777777" w:rsidR="00762937" w:rsidRPr="00B95AA6" w:rsidRDefault="00762937" w:rsidP="001E4543">
      <w:pPr>
        <w:spacing w:after="0" w:line="240" w:lineRule="auto"/>
        <w:jc w:val="both"/>
        <w:rPr>
          <w:rFonts w:ascii="Times New Roman" w:eastAsia="Times New Roman" w:hAnsi="Times New Roman"/>
          <w:b/>
          <w:lang w:eastAsia="es-ES"/>
        </w:rPr>
      </w:pPr>
    </w:p>
    <w:p w14:paraId="6A4B65DB" w14:textId="77777777" w:rsidR="00762937" w:rsidRPr="00B95AA6" w:rsidRDefault="0076293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Pr="00B95AA6">
        <w:rPr>
          <w:rFonts w:ascii="Times New Roman" w:eastAsia="Times New Roman" w:hAnsi="Times New Roman"/>
          <w:lang w:eastAsia="es-ES"/>
        </w:rPr>
        <w:t xml:space="preserve"> Para el </w:t>
      </w:r>
      <w:r w:rsidR="009B5C91" w:rsidRPr="00B95AA6">
        <w:rPr>
          <w:rFonts w:ascii="Times New Roman" w:eastAsia="Times New Roman" w:hAnsi="Times New Roman"/>
          <w:lang w:eastAsia="es-ES"/>
        </w:rPr>
        <w:t>cumplimiento de estas funciones</w:t>
      </w:r>
      <w:r w:rsidRPr="00B95AA6">
        <w:rPr>
          <w:rFonts w:ascii="Times New Roman" w:eastAsia="Times New Roman" w:hAnsi="Times New Roman"/>
          <w:lang w:eastAsia="es-ES"/>
        </w:rPr>
        <w:t xml:space="preserve">, las direcciones regionales de trabajo tendrán como </w:t>
      </w:r>
      <w:proofErr w:type="spellStart"/>
      <w:r w:rsidRPr="00B95AA6">
        <w:rPr>
          <w:rFonts w:ascii="Times New Roman" w:eastAsia="Times New Roman" w:hAnsi="Times New Roman"/>
          <w:lang w:eastAsia="es-ES"/>
        </w:rPr>
        <w:t>organo</w:t>
      </w:r>
      <w:proofErr w:type="spellEnd"/>
      <w:r w:rsidRPr="00B95AA6">
        <w:rPr>
          <w:rFonts w:ascii="Times New Roman" w:eastAsia="Times New Roman" w:hAnsi="Times New Roman"/>
          <w:lang w:eastAsia="es-ES"/>
        </w:rPr>
        <w:t xml:space="preserve"> consultor a los comités s</w:t>
      </w:r>
      <w:r w:rsidR="009B5C91" w:rsidRPr="00B95AA6">
        <w:rPr>
          <w:rFonts w:ascii="Times New Roman" w:eastAsia="Times New Roman" w:hAnsi="Times New Roman"/>
          <w:lang w:eastAsia="es-ES"/>
        </w:rPr>
        <w:t>eccionales de salud ocupacional</w:t>
      </w:r>
      <w:r w:rsidRPr="00B95AA6">
        <w:rPr>
          <w:rFonts w:ascii="Times New Roman" w:eastAsia="Times New Roman" w:hAnsi="Times New Roman"/>
          <w:lang w:eastAsia="es-ES"/>
        </w:rPr>
        <w:t xml:space="preserve">. </w:t>
      </w:r>
    </w:p>
    <w:p w14:paraId="6A4B65DC" w14:textId="77777777" w:rsidR="009B5C91" w:rsidRPr="00B95AA6" w:rsidRDefault="009B5C91" w:rsidP="001E4543">
      <w:pPr>
        <w:spacing w:after="0" w:line="240" w:lineRule="auto"/>
        <w:jc w:val="both"/>
        <w:rPr>
          <w:rFonts w:ascii="Times New Roman" w:eastAsia="Times New Roman" w:hAnsi="Times New Roman"/>
          <w:lang w:eastAsia="es-ES"/>
        </w:rPr>
      </w:pPr>
    </w:p>
    <w:p w14:paraId="6A4B65DD" w14:textId="77777777" w:rsidR="00762937" w:rsidRPr="00B95AA6" w:rsidRDefault="009B5C9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Así</w:t>
      </w:r>
      <w:r w:rsidR="00762937" w:rsidRPr="00B95AA6">
        <w:rPr>
          <w:rFonts w:ascii="Times New Roman" w:eastAsia="Times New Roman" w:hAnsi="Times New Roman"/>
          <w:lang w:eastAsia="es-ES"/>
        </w:rPr>
        <w:t xml:space="preserve"> mismo, la prevención de enfermedades profesionales en los ambientes de trabajo, podrá ser coordinada con las reparticiones correspondientes del Ministerio de Salud. </w:t>
      </w:r>
    </w:p>
    <w:p w14:paraId="6A4B65DE" w14:textId="77777777" w:rsidR="00762937" w:rsidRPr="00B95AA6" w:rsidRDefault="00762937" w:rsidP="001E4543">
      <w:pPr>
        <w:spacing w:after="0" w:line="240" w:lineRule="auto"/>
        <w:jc w:val="both"/>
        <w:rPr>
          <w:rFonts w:ascii="Times New Roman" w:eastAsia="Times New Roman" w:hAnsi="Times New Roman"/>
          <w:lang w:eastAsia="es-ES"/>
        </w:rPr>
      </w:pPr>
    </w:p>
    <w:p w14:paraId="6A4B65DF" w14:textId="77777777" w:rsidR="00D627B3"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VIII</w:t>
      </w:r>
    </w:p>
    <w:p w14:paraId="6A4B65E0" w14:textId="77777777" w:rsidR="00D627B3" w:rsidRPr="00B95AA6" w:rsidRDefault="006E2F85"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ADMINISTRACIÓN</w:t>
      </w:r>
      <w:r w:rsidR="00D627B3" w:rsidRPr="00B95AA6">
        <w:rPr>
          <w:rFonts w:ascii="Times New Roman" w:eastAsia="Times New Roman" w:hAnsi="Times New Roman"/>
          <w:b/>
          <w:color w:val="000000"/>
          <w:lang w:eastAsia="es-ES"/>
        </w:rPr>
        <w:t xml:space="preserve"> DEL SISTEMA</w:t>
      </w:r>
    </w:p>
    <w:p w14:paraId="6A4B65E1" w14:textId="77777777" w:rsidR="00D627B3" w:rsidRPr="00B95AA6" w:rsidRDefault="00D627B3" w:rsidP="001E4543">
      <w:pPr>
        <w:spacing w:after="0" w:line="240" w:lineRule="auto"/>
        <w:rPr>
          <w:rFonts w:ascii="Times New Roman" w:eastAsia="Times New Roman" w:hAnsi="Times New Roman"/>
          <w:b/>
          <w:color w:val="000000"/>
          <w:lang w:eastAsia="es-ES"/>
        </w:rPr>
      </w:pPr>
      <w:bookmarkStart w:id="94" w:name="77"/>
      <w:bookmarkEnd w:id="94"/>
    </w:p>
    <w:p w14:paraId="6A4B65E2" w14:textId="77777777" w:rsidR="00D627B3" w:rsidRPr="00B95AA6" w:rsidRDefault="00D627B3" w:rsidP="001E4543">
      <w:pPr>
        <w:spacing w:after="0" w:line="240" w:lineRule="auto"/>
        <w:jc w:val="both"/>
        <w:rPr>
          <w:rFonts w:ascii="Times New Roman" w:eastAsia="Times New Roman" w:hAnsi="Times New Roman"/>
          <w:color w:val="000000"/>
          <w:lang w:eastAsia="es-ES"/>
        </w:rPr>
      </w:pPr>
      <w:r w:rsidRPr="00B95AA6">
        <w:rPr>
          <w:rFonts w:ascii="Times New Roman" w:eastAsia="Times New Roman" w:hAnsi="Times New Roman"/>
          <w:b/>
          <w:color w:val="000000"/>
          <w:lang w:eastAsia="es-ES"/>
        </w:rPr>
        <w:t>ARTICULO 77. ENTIDADES ADMINISTRADORAS.</w:t>
      </w:r>
      <w:r w:rsidRPr="00B95AA6">
        <w:rPr>
          <w:rFonts w:ascii="Times New Roman" w:eastAsia="Times New Roman" w:hAnsi="Times New Roman"/>
          <w:color w:val="000000"/>
          <w:lang w:eastAsia="es-ES"/>
        </w:rPr>
        <w:t xml:space="preserve"> A partir de la vigencia del presente decreto, el Sistema General de Riesgos Profesionales solo podrá ser administrado por las siguientes entidades: </w:t>
      </w:r>
    </w:p>
    <w:p w14:paraId="6A4B65E3" w14:textId="77777777" w:rsidR="009B5C91" w:rsidRPr="00B95AA6" w:rsidRDefault="009B5C91" w:rsidP="001E4543">
      <w:pPr>
        <w:spacing w:after="0" w:line="240" w:lineRule="auto"/>
        <w:jc w:val="both"/>
        <w:rPr>
          <w:rFonts w:ascii="Times New Roman" w:eastAsia="Times New Roman" w:hAnsi="Times New Roman"/>
          <w:color w:val="000000"/>
          <w:lang w:eastAsia="es-ES"/>
        </w:rPr>
      </w:pPr>
    </w:p>
    <w:p w14:paraId="6A4B65E4" w14:textId="77777777" w:rsidR="00D627B3" w:rsidRPr="00B95AA6" w:rsidRDefault="00D627B3" w:rsidP="001E4543">
      <w:pPr>
        <w:spacing w:after="0" w:line="240" w:lineRule="auto"/>
        <w:jc w:val="both"/>
        <w:rPr>
          <w:rFonts w:ascii="Times New Roman" w:eastAsia="Times New Roman" w:hAnsi="Times New Roman"/>
          <w:color w:val="000000"/>
          <w:lang w:eastAsia="es-ES"/>
        </w:rPr>
      </w:pPr>
      <w:r w:rsidRPr="00B95AA6">
        <w:rPr>
          <w:rFonts w:ascii="Times New Roman" w:eastAsia="Times New Roman" w:hAnsi="Times New Roman"/>
          <w:color w:val="000000"/>
          <w:lang w:eastAsia="es-ES"/>
        </w:rPr>
        <w:t xml:space="preserve">a. El Instituto de Seguros Sociales. </w:t>
      </w:r>
    </w:p>
    <w:p w14:paraId="6A4B65E5" w14:textId="77777777" w:rsidR="009B5C91" w:rsidRPr="00B95AA6" w:rsidRDefault="009B5C91" w:rsidP="001E4543">
      <w:pPr>
        <w:spacing w:after="0" w:line="240" w:lineRule="auto"/>
        <w:jc w:val="both"/>
        <w:rPr>
          <w:rFonts w:ascii="Times New Roman" w:eastAsia="Times New Roman" w:hAnsi="Times New Roman"/>
          <w:color w:val="000000"/>
          <w:lang w:eastAsia="es-ES"/>
        </w:rPr>
      </w:pPr>
    </w:p>
    <w:p w14:paraId="6A4B65E6" w14:textId="77777777" w:rsidR="00D627B3" w:rsidRPr="00B95AA6" w:rsidRDefault="00D627B3" w:rsidP="001E4543">
      <w:pPr>
        <w:spacing w:after="0" w:line="240" w:lineRule="auto"/>
        <w:jc w:val="both"/>
        <w:rPr>
          <w:rFonts w:ascii="Times New Roman" w:eastAsia="Times New Roman" w:hAnsi="Times New Roman"/>
          <w:color w:val="000000"/>
          <w:lang w:eastAsia="es-ES"/>
        </w:rPr>
      </w:pPr>
      <w:r w:rsidRPr="00B95AA6">
        <w:rPr>
          <w:rFonts w:ascii="Times New Roman" w:eastAsia="Times New Roman" w:hAnsi="Times New Roman"/>
          <w:color w:val="000000"/>
          <w:lang w:eastAsia="es-ES"/>
        </w:rPr>
        <w:t xml:space="preserve">b. Las entidades aseguradoras de vida que obtengan autorización de la </w:t>
      </w:r>
      <w:r w:rsidR="00756F36">
        <w:rPr>
          <w:rFonts w:ascii="Times New Roman" w:eastAsia="Times New Roman" w:hAnsi="Times New Roman"/>
          <w:color w:val="000000"/>
          <w:lang w:eastAsia="es-ES"/>
        </w:rPr>
        <w:t>*Superintendencia Bancaria</w:t>
      </w:r>
      <w:r w:rsidRPr="00B95AA6">
        <w:rPr>
          <w:rFonts w:ascii="Times New Roman" w:eastAsia="Times New Roman" w:hAnsi="Times New Roman"/>
          <w:color w:val="000000"/>
          <w:lang w:eastAsia="es-ES"/>
        </w:rPr>
        <w:t xml:space="preserve"> para la explotación del ramo de seguro de riesgos profesionales. </w:t>
      </w:r>
    </w:p>
    <w:p w14:paraId="6A4B65E7" w14:textId="77777777" w:rsidR="00756F36" w:rsidRDefault="00756F36" w:rsidP="00756F36">
      <w:pPr>
        <w:spacing w:after="0" w:line="240" w:lineRule="auto"/>
        <w:rPr>
          <w:rFonts w:ascii="Times New Roman" w:eastAsia="Times New Roman" w:hAnsi="Times New Roman"/>
          <w:lang w:eastAsia="es-ES"/>
        </w:rPr>
      </w:pPr>
    </w:p>
    <w:p w14:paraId="6A4B65E8" w14:textId="77777777" w:rsidR="00756F36" w:rsidRDefault="00756F36" w:rsidP="00756F36">
      <w:pPr>
        <w:spacing w:after="0" w:line="240" w:lineRule="auto"/>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p>
    <w:p w14:paraId="6A4B65E9" w14:textId="77777777" w:rsidR="009C61B2" w:rsidRPr="00B95AA6" w:rsidRDefault="009C61B2" w:rsidP="001E4543">
      <w:pPr>
        <w:spacing w:after="0" w:line="240" w:lineRule="auto"/>
        <w:jc w:val="both"/>
        <w:rPr>
          <w:rFonts w:ascii="Times New Roman" w:eastAsia="Times New Roman" w:hAnsi="Times New Roman"/>
          <w:lang w:eastAsia="es-ES"/>
        </w:rPr>
      </w:pPr>
    </w:p>
    <w:p w14:paraId="6A4B65EA" w14:textId="77777777" w:rsidR="00D126AC" w:rsidRPr="00D126AC" w:rsidRDefault="00D126AC" w:rsidP="00D126AC">
      <w:pPr>
        <w:spacing w:after="0" w:line="240" w:lineRule="auto"/>
        <w:rPr>
          <w:rFonts w:ascii="Times New Roman" w:eastAsia="Times New Roman" w:hAnsi="Times New Roman"/>
          <w:b/>
          <w:highlight w:val="cyan"/>
          <w:lang w:eastAsia="es-ES"/>
        </w:rPr>
      </w:pPr>
      <w:r w:rsidRPr="00D126AC">
        <w:rPr>
          <w:rFonts w:ascii="Times New Roman" w:eastAsia="Times New Roman" w:hAnsi="Times New Roman"/>
          <w:b/>
          <w:highlight w:val="cyan"/>
          <w:lang w:eastAsia="es-ES"/>
        </w:rPr>
        <w:t>JURISPRUDENCIA:</w:t>
      </w:r>
    </w:p>
    <w:p w14:paraId="6A4B65EB" w14:textId="77777777" w:rsidR="00D126AC" w:rsidRPr="00D126AC" w:rsidRDefault="00D126AC" w:rsidP="00D126AC">
      <w:pPr>
        <w:numPr>
          <w:ilvl w:val="0"/>
          <w:numId w:val="8"/>
        </w:numPr>
        <w:spacing w:after="0" w:line="240" w:lineRule="auto"/>
        <w:jc w:val="both"/>
        <w:rPr>
          <w:rFonts w:ascii="Times New Roman" w:eastAsia="Times New Roman" w:hAnsi="Times New Roman"/>
          <w:b/>
          <w:highlight w:val="cyan"/>
          <w:lang w:eastAsia="es-ES"/>
        </w:rPr>
      </w:pPr>
      <w:hyperlink r:id="rId172" w:history="1">
        <w:r w:rsidRPr="00D126AC">
          <w:rPr>
            <w:rStyle w:val="Hipervnculo"/>
            <w:rFonts w:ascii="Times New Roman" w:eastAsia="Times New Roman" w:hAnsi="Times New Roman"/>
            <w:b/>
            <w:highlight w:val="cyan"/>
            <w:lang w:eastAsia="es-ES"/>
          </w:rPr>
          <w:t>EXPEDIENTE 89563 DE 14 DE SEPTIEMBRE DE 2022</w:t>
        </w:r>
      </w:hyperlink>
      <w:r w:rsidRPr="00D126AC">
        <w:rPr>
          <w:rFonts w:ascii="Times New Roman" w:eastAsia="Times New Roman" w:hAnsi="Times New Roman"/>
          <w:b/>
          <w:highlight w:val="cyan"/>
          <w:lang w:eastAsia="es-ES"/>
        </w:rPr>
        <w:t>. CORTE SUPREMA DE JUSTICIA. M. P. DR. GIOVANNI FRANCISCO RODRÍGUEZ JIMÉNEZ.</w:t>
      </w:r>
      <w:r w:rsidRPr="00D126AC">
        <w:rPr>
          <w:highlight w:val="cyan"/>
        </w:rPr>
        <w:t xml:space="preserve"> </w:t>
      </w:r>
      <w:r w:rsidRPr="00D126AC">
        <w:rPr>
          <w:rFonts w:ascii="Times New Roman" w:eastAsia="Times New Roman" w:hAnsi="Times New Roman"/>
          <w:bCs/>
          <w:i/>
          <w:iCs/>
          <w:highlight w:val="cyan"/>
          <w:lang w:eastAsia="es-ES"/>
        </w:rPr>
        <w:t>Las Administradoras de Riesgos Laborales están facultadas para reclamar el reembolso de los pagos que por prestaciones asistenciales hayan realizado, pero estos deben estar debidamente acreditados; resulta improcedente adjuntar como única prueba de dicho pago la certificación fabricada por la misma ARL.</w:t>
      </w:r>
    </w:p>
    <w:p w14:paraId="6A4B65EC" w14:textId="77777777" w:rsidR="00D126AC" w:rsidRDefault="00D126AC" w:rsidP="001E4543">
      <w:pPr>
        <w:spacing w:after="0" w:line="240" w:lineRule="auto"/>
        <w:jc w:val="both"/>
        <w:rPr>
          <w:rFonts w:ascii="Times New Roman" w:eastAsia="Times New Roman" w:hAnsi="Times New Roman"/>
          <w:b/>
          <w:lang w:eastAsia="es-ES"/>
        </w:rPr>
      </w:pPr>
    </w:p>
    <w:p w14:paraId="6A4B65ED" w14:textId="77777777" w:rsidR="009B5C91" w:rsidRPr="00B95AA6" w:rsidRDefault="00C24E6E"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78. DEL INSTITUTO DE SEGUROS SOCIALES</w:t>
      </w:r>
      <w:r w:rsidRPr="00B95AA6">
        <w:rPr>
          <w:rFonts w:ascii="Times New Roman" w:eastAsia="Times New Roman" w:hAnsi="Times New Roman"/>
          <w:lang w:eastAsia="es-ES"/>
        </w:rPr>
        <w:t>. El Instituto de Seguros Sociales continuará administrando los riesgos profesionales de conformidad con sus reglamentos, los cuales deberán ajustarse a lo dispuesto en este decreto.</w:t>
      </w:r>
    </w:p>
    <w:p w14:paraId="6A4B65EE" w14:textId="77777777" w:rsidR="00C24E6E" w:rsidRPr="00B95AA6" w:rsidRDefault="00C24E6E"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 </w:t>
      </w:r>
    </w:p>
    <w:p w14:paraId="6A4B65EF" w14:textId="77777777" w:rsidR="00C24E6E" w:rsidRPr="00B95AA6" w:rsidRDefault="00C24E6E"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Los empleadores que al momento de entrar en vigencia el presente decreto se encuentren afiliados al ISS, podrán trasladarse a otra entidad administradora de riesgos profesionales debidamente autorizada. </w:t>
      </w:r>
    </w:p>
    <w:p w14:paraId="6A4B65F0" w14:textId="77777777" w:rsidR="00C24E6E" w:rsidRPr="00B95AA6" w:rsidRDefault="00C24E6E" w:rsidP="001E4543">
      <w:pPr>
        <w:spacing w:after="0" w:line="240" w:lineRule="auto"/>
        <w:jc w:val="both"/>
        <w:rPr>
          <w:rFonts w:ascii="Times New Roman" w:eastAsia="Times New Roman" w:hAnsi="Times New Roman"/>
          <w:lang w:eastAsia="es-ES"/>
        </w:rPr>
      </w:pPr>
    </w:p>
    <w:p w14:paraId="6A4B65F1" w14:textId="77777777" w:rsidR="00C24E6E" w:rsidRPr="00B95AA6" w:rsidRDefault="00C24E6E"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Los recursos provenientes de riesgos profesionales deberán ser manejados en cuentas separadas de los demás recursos del Instituto y deberá llevarse una contabilidad independiente sobre ellos. </w:t>
      </w:r>
    </w:p>
    <w:p w14:paraId="6A4B65F2" w14:textId="77777777" w:rsidR="00994B81" w:rsidRPr="00B95AA6" w:rsidRDefault="00994B81" w:rsidP="001E4543">
      <w:pPr>
        <w:spacing w:after="0" w:line="240" w:lineRule="auto"/>
        <w:jc w:val="both"/>
        <w:rPr>
          <w:rFonts w:ascii="Times New Roman" w:eastAsia="Times New Roman" w:hAnsi="Times New Roman"/>
          <w:lang w:eastAsia="es-ES"/>
        </w:rPr>
      </w:pPr>
    </w:p>
    <w:p w14:paraId="6A4B65F3"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79. REQUISITOS PARA LAS COMPAÑÍAS DE SEGUROS.</w:t>
      </w:r>
      <w:r w:rsidRPr="00B95AA6">
        <w:rPr>
          <w:rFonts w:ascii="Times New Roman" w:eastAsia="Times New Roman" w:hAnsi="Times New Roman"/>
          <w:lang w:eastAsia="es-ES"/>
        </w:rPr>
        <w:t xml:space="preserve"> Las entidades aseguradoras de vida que pretendan obtener autorización de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para la explotación del ramo de seguro de riesgos profesionales deberán: </w:t>
      </w:r>
    </w:p>
    <w:p w14:paraId="6A4B65F4" w14:textId="77777777" w:rsidR="009B5C91" w:rsidRPr="00B95AA6" w:rsidRDefault="009B5C91" w:rsidP="001E4543">
      <w:pPr>
        <w:spacing w:after="0" w:line="240" w:lineRule="auto"/>
        <w:jc w:val="both"/>
        <w:rPr>
          <w:rFonts w:ascii="Times New Roman" w:eastAsia="Times New Roman" w:hAnsi="Times New Roman"/>
          <w:lang w:eastAsia="es-ES"/>
        </w:rPr>
      </w:pPr>
    </w:p>
    <w:p w14:paraId="6A4B65F5"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Acreditar un patrimonio técnico saneado no inferior a la cuantía que periódicamente señale el gobierno nacional, de conformidad con las disposiciones legales vigentes, en adición a los montos requeridos para los demás ramos. </w:t>
      </w:r>
    </w:p>
    <w:p w14:paraId="6A4B65F6" w14:textId="77777777" w:rsidR="00994B81" w:rsidRDefault="00994B81" w:rsidP="001E4543">
      <w:pPr>
        <w:spacing w:after="0" w:line="240" w:lineRule="auto"/>
        <w:jc w:val="both"/>
        <w:rPr>
          <w:rFonts w:ascii="Times New Roman" w:eastAsia="Times New Roman" w:hAnsi="Times New Roman"/>
          <w:lang w:eastAsia="es-ES"/>
        </w:rPr>
      </w:pPr>
    </w:p>
    <w:p w14:paraId="6A4B65F7" w14:textId="77777777" w:rsidR="004806A7" w:rsidRDefault="004806A7" w:rsidP="004806A7">
      <w:pPr>
        <w:spacing w:after="0" w:line="240" w:lineRule="auto"/>
        <w:jc w:val="both"/>
        <w:rPr>
          <w:rFonts w:ascii="Times New Roman" w:eastAsia="Times New Roman" w:hAnsi="Times New Roman"/>
          <w:lang w:eastAsia="es-ES"/>
        </w:rPr>
      </w:pPr>
      <w:r w:rsidRPr="004806A7">
        <w:rPr>
          <w:rFonts w:ascii="Times New Roman" w:eastAsia="Times New Roman" w:hAnsi="Times New Roman"/>
          <w:lang w:eastAsia="es-ES"/>
        </w:rPr>
        <w:t xml:space="preserve">b. Disponer de capacidad humana y técnica especializada suficiente para cumplir adecuadamente con la administración del Sistema General de Riesgos Profesionales. </w:t>
      </w:r>
    </w:p>
    <w:p w14:paraId="6A4B65F8" w14:textId="77777777" w:rsidR="004806A7" w:rsidRPr="004806A7" w:rsidRDefault="004806A7" w:rsidP="004806A7">
      <w:pPr>
        <w:spacing w:after="0" w:line="240" w:lineRule="auto"/>
        <w:jc w:val="both"/>
        <w:rPr>
          <w:rFonts w:ascii="Times New Roman" w:eastAsia="Times New Roman" w:hAnsi="Times New Roman"/>
          <w:lang w:eastAsia="es-ES"/>
        </w:rPr>
      </w:pPr>
    </w:p>
    <w:p w14:paraId="6A4B65F9" w14:textId="77777777" w:rsidR="004806A7" w:rsidRDefault="004806A7" w:rsidP="004806A7">
      <w:pPr>
        <w:spacing w:after="0" w:line="240" w:lineRule="auto"/>
        <w:jc w:val="both"/>
        <w:rPr>
          <w:rFonts w:ascii="Times New Roman" w:eastAsia="Times New Roman" w:hAnsi="Times New Roman"/>
          <w:lang w:eastAsia="es-ES"/>
        </w:rPr>
      </w:pPr>
      <w:r w:rsidRPr="004806A7">
        <w:rPr>
          <w:rFonts w:ascii="Times New Roman" w:eastAsia="Times New Roman" w:hAnsi="Times New Roman"/>
          <w:lang w:eastAsia="es-ES"/>
        </w:rPr>
        <w:t xml:space="preserve">c. Conformar, dentro de su estructura orgánica, un departamento de prevención de riesgos profesionales, que será el responsable de la planeación, organización, ejecución y supervisión de las actividades de que tratan los numerales 6 y 7 del artículo siguiente, o alternativamente contratar a través de terceros esta función. </w:t>
      </w:r>
    </w:p>
    <w:p w14:paraId="6A4B65FA" w14:textId="77777777" w:rsidR="004806A7" w:rsidRPr="004806A7" w:rsidRDefault="004806A7" w:rsidP="004806A7">
      <w:pPr>
        <w:spacing w:after="0" w:line="240" w:lineRule="auto"/>
        <w:jc w:val="both"/>
        <w:rPr>
          <w:rFonts w:ascii="Times New Roman" w:eastAsia="Times New Roman" w:hAnsi="Times New Roman"/>
          <w:lang w:eastAsia="es-ES"/>
        </w:rPr>
      </w:pPr>
    </w:p>
    <w:p w14:paraId="6A4B65FB" w14:textId="77777777" w:rsidR="004806A7" w:rsidRPr="004806A7" w:rsidRDefault="004806A7" w:rsidP="004806A7">
      <w:pPr>
        <w:spacing w:after="0" w:line="240" w:lineRule="auto"/>
        <w:jc w:val="both"/>
        <w:rPr>
          <w:rFonts w:ascii="Times New Roman" w:eastAsia="Times New Roman" w:hAnsi="Times New Roman"/>
          <w:lang w:eastAsia="es-ES"/>
        </w:rPr>
      </w:pPr>
      <w:r w:rsidRPr="004806A7">
        <w:rPr>
          <w:rFonts w:ascii="Times New Roman" w:eastAsia="Times New Roman" w:hAnsi="Times New Roman"/>
          <w:b/>
          <w:lang w:eastAsia="es-ES"/>
        </w:rPr>
        <w:t>PARÁGRAFO TRANSITORIO.</w:t>
      </w:r>
      <w:r w:rsidRPr="004806A7">
        <w:rPr>
          <w:rFonts w:ascii="Times New Roman" w:eastAsia="Times New Roman" w:hAnsi="Times New Roman"/>
          <w:lang w:eastAsia="es-ES"/>
        </w:rPr>
        <w:t xml:space="preserve"> Durante el año de 1994, las entidades aseguradoras de vida que soliciten autorización a la </w:t>
      </w:r>
      <w:r w:rsidR="00756F36">
        <w:rPr>
          <w:rFonts w:ascii="Times New Roman" w:eastAsia="Times New Roman" w:hAnsi="Times New Roman"/>
          <w:lang w:eastAsia="es-ES"/>
        </w:rPr>
        <w:t>*Superintendencia Bancaria</w:t>
      </w:r>
      <w:r w:rsidRPr="004806A7">
        <w:rPr>
          <w:rFonts w:ascii="Times New Roman" w:eastAsia="Times New Roman" w:hAnsi="Times New Roman"/>
          <w:lang w:eastAsia="es-ES"/>
        </w:rPr>
        <w:t xml:space="preserve"> para la explotación del ramo de seguro de riesgos profesionales, deberán acreditar un patrimonio técnico saneado no inferior a quinientos millones de pesos ($500'000.000.oo) en adición a los requerimientos legalmente previstos para los demás ramos. </w:t>
      </w:r>
    </w:p>
    <w:p w14:paraId="6A4B65FC" w14:textId="77777777" w:rsidR="00756F36" w:rsidRDefault="00756F36" w:rsidP="00756F36">
      <w:pPr>
        <w:spacing w:after="0" w:line="240" w:lineRule="auto"/>
        <w:rPr>
          <w:rFonts w:ascii="Times New Roman" w:eastAsia="Times New Roman" w:hAnsi="Times New Roman"/>
          <w:lang w:eastAsia="es-ES"/>
        </w:rPr>
      </w:pPr>
    </w:p>
    <w:p w14:paraId="6A4B65FD" w14:textId="77777777" w:rsidR="00756F36" w:rsidRDefault="00756F36" w:rsidP="00756F36">
      <w:pPr>
        <w:spacing w:after="0" w:line="240" w:lineRule="auto"/>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p>
    <w:p w14:paraId="6A4B65FE" w14:textId="77777777" w:rsidR="007B47E5" w:rsidRDefault="007B47E5" w:rsidP="007B47E5">
      <w:pPr>
        <w:spacing w:after="0" w:line="240" w:lineRule="auto"/>
        <w:rPr>
          <w:rFonts w:ascii="Times New Roman" w:eastAsia="Times New Roman" w:hAnsi="Times New Roman"/>
          <w:b/>
          <w:highlight w:val="yellow"/>
          <w:lang w:eastAsia="es-ES"/>
        </w:rPr>
      </w:pPr>
    </w:p>
    <w:p w14:paraId="6A4B65FF" w14:textId="77777777" w:rsidR="007B47E5" w:rsidRPr="007B47E5" w:rsidRDefault="007B47E5" w:rsidP="007B47E5">
      <w:pPr>
        <w:spacing w:after="0" w:line="240" w:lineRule="auto"/>
        <w:rPr>
          <w:rFonts w:ascii="Times New Roman" w:eastAsia="Times New Roman" w:hAnsi="Times New Roman"/>
          <w:b/>
          <w:highlight w:val="yellow"/>
          <w:lang w:eastAsia="es-ES"/>
        </w:rPr>
      </w:pPr>
      <w:r w:rsidRPr="007B47E5">
        <w:rPr>
          <w:rFonts w:ascii="Times New Roman" w:eastAsia="Times New Roman" w:hAnsi="Times New Roman"/>
          <w:b/>
          <w:highlight w:val="yellow"/>
          <w:lang w:eastAsia="es-ES"/>
        </w:rPr>
        <w:t>CONCORDANCIAS:</w:t>
      </w:r>
    </w:p>
    <w:p w14:paraId="6A4B6600" w14:textId="77777777" w:rsidR="007B47E5" w:rsidRPr="007B47E5" w:rsidRDefault="007B47E5" w:rsidP="007B47E5">
      <w:pPr>
        <w:numPr>
          <w:ilvl w:val="0"/>
          <w:numId w:val="9"/>
        </w:numPr>
        <w:spacing w:after="0" w:line="240" w:lineRule="auto"/>
        <w:jc w:val="both"/>
        <w:rPr>
          <w:rFonts w:ascii="Times New Roman" w:eastAsia="Times New Roman" w:hAnsi="Times New Roman"/>
          <w:b/>
          <w:highlight w:val="yellow"/>
          <w:lang w:eastAsia="es-ES"/>
        </w:rPr>
      </w:pPr>
      <w:hyperlink r:id="rId173" w:history="1">
        <w:r w:rsidRPr="007B47E5">
          <w:rPr>
            <w:rStyle w:val="Hipervnculo"/>
            <w:rFonts w:ascii="Times New Roman" w:eastAsia="Times New Roman" w:hAnsi="Times New Roman"/>
            <w:b/>
            <w:bCs/>
            <w:caps/>
            <w:highlight w:val="yellow"/>
            <w:lang w:eastAsia="es-ES"/>
          </w:rPr>
          <w:t>D</w:t>
        </w:r>
        <w:r w:rsidRPr="007B47E5">
          <w:rPr>
            <w:rStyle w:val="Hipervnculo"/>
            <w:rFonts w:ascii="Times New Roman" w:eastAsia="Times New Roman" w:hAnsi="Times New Roman"/>
            <w:b/>
            <w:bCs/>
            <w:highlight w:val="yellow"/>
            <w:lang w:eastAsia="es-ES"/>
          </w:rPr>
          <w:t>ecreto 206 de 1 de febrero de 1999</w:t>
        </w:r>
      </w:hyperlink>
      <w:r w:rsidRPr="007B47E5">
        <w:rPr>
          <w:rFonts w:ascii="Times New Roman" w:eastAsia="Times New Roman" w:hAnsi="Times New Roman"/>
          <w:b/>
          <w:bCs/>
          <w:highlight w:val="yellow"/>
          <w:lang w:eastAsia="es-ES"/>
        </w:rPr>
        <w:t xml:space="preserve">: </w:t>
      </w:r>
      <w:r w:rsidRPr="007B47E5">
        <w:rPr>
          <w:rFonts w:ascii="Times New Roman" w:eastAsia="Times New Roman" w:hAnsi="Times New Roman"/>
          <w:highlight w:val="yellow"/>
          <w:lang w:eastAsia="es-ES"/>
        </w:rPr>
        <w:t>Por el cual se actualizan los montos del patrimonio técnico saneado que deben acreditar las entidades aseguradoras y reaseguradoras que operan en el país.</w:t>
      </w:r>
    </w:p>
    <w:p w14:paraId="6A4B6601" w14:textId="77777777" w:rsidR="006121E5" w:rsidRPr="006121E5" w:rsidRDefault="006121E5" w:rsidP="004806A7">
      <w:pPr>
        <w:numPr>
          <w:ilvl w:val="0"/>
          <w:numId w:val="9"/>
        </w:numPr>
        <w:spacing w:after="0" w:line="240" w:lineRule="auto"/>
        <w:jc w:val="both"/>
        <w:rPr>
          <w:rFonts w:ascii="Times New Roman" w:eastAsia="Times New Roman" w:hAnsi="Times New Roman"/>
          <w:b/>
          <w:highlight w:val="yellow"/>
          <w:lang w:eastAsia="es-ES"/>
        </w:rPr>
      </w:pPr>
      <w:hyperlink r:id="rId174" w:history="1">
        <w:r w:rsidRPr="006121E5">
          <w:rPr>
            <w:rStyle w:val="Hipervnculo"/>
            <w:rFonts w:ascii="Times New Roman" w:eastAsia="Times New Roman" w:hAnsi="Times New Roman"/>
            <w:b/>
            <w:bCs/>
            <w:caps/>
            <w:highlight w:val="yellow"/>
            <w:lang w:eastAsia="es-ES"/>
          </w:rPr>
          <w:t>D</w:t>
        </w:r>
        <w:r w:rsidRPr="006121E5">
          <w:rPr>
            <w:rStyle w:val="Hipervnculo"/>
            <w:rFonts w:ascii="Times New Roman" w:eastAsia="Times New Roman" w:hAnsi="Times New Roman"/>
            <w:b/>
            <w:bCs/>
            <w:highlight w:val="yellow"/>
            <w:lang w:eastAsia="es-ES"/>
          </w:rPr>
          <w:t>ecreto 191 de 28 de enero de 1998</w:t>
        </w:r>
      </w:hyperlink>
      <w:r w:rsidRPr="006121E5">
        <w:rPr>
          <w:rFonts w:ascii="Times New Roman" w:eastAsia="Times New Roman" w:hAnsi="Times New Roman"/>
          <w:b/>
          <w:bCs/>
          <w:highlight w:val="yellow"/>
          <w:lang w:eastAsia="es-ES"/>
        </w:rPr>
        <w:t xml:space="preserve">: </w:t>
      </w:r>
      <w:r w:rsidRPr="006121E5">
        <w:rPr>
          <w:rFonts w:ascii="Times New Roman" w:eastAsia="Times New Roman" w:hAnsi="Times New Roman"/>
          <w:highlight w:val="yellow"/>
          <w:lang w:eastAsia="es-ES"/>
        </w:rPr>
        <w:t>Por el cual se actualizan los montos del patrimonio técnico saneado que deben acreditar las entidades aseguradoras y reaseguradoras que operan en el país.</w:t>
      </w:r>
    </w:p>
    <w:p w14:paraId="6A4B6602" w14:textId="77777777" w:rsidR="00200E56" w:rsidRPr="00200E56" w:rsidRDefault="00200E56" w:rsidP="004806A7">
      <w:pPr>
        <w:numPr>
          <w:ilvl w:val="0"/>
          <w:numId w:val="9"/>
        </w:numPr>
        <w:spacing w:after="0" w:line="240" w:lineRule="auto"/>
        <w:jc w:val="both"/>
        <w:rPr>
          <w:rFonts w:ascii="Times New Roman" w:eastAsia="Times New Roman" w:hAnsi="Times New Roman"/>
          <w:b/>
          <w:highlight w:val="yellow"/>
          <w:lang w:eastAsia="es-ES"/>
        </w:rPr>
      </w:pPr>
      <w:hyperlink r:id="rId175" w:history="1">
        <w:r w:rsidRPr="00200E56">
          <w:rPr>
            <w:rStyle w:val="Hipervnculo"/>
            <w:rFonts w:ascii="Times New Roman" w:hAnsi="Times New Roman"/>
            <w:b/>
            <w:bCs/>
            <w:caps/>
            <w:highlight w:val="yellow"/>
          </w:rPr>
          <w:t>D</w:t>
        </w:r>
        <w:r w:rsidRPr="00200E56">
          <w:rPr>
            <w:rStyle w:val="Hipervnculo"/>
            <w:rFonts w:ascii="Times New Roman" w:hAnsi="Times New Roman"/>
            <w:b/>
            <w:bCs/>
            <w:highlight w:val="yellow"/>
          </w:rPr>
          <w:t>ecreto 125 de 20 de enero de 1997</w:t>
        </w:r>
      </w:hyperlink>
      <w:r w:rsidRPr="00200E56">
        <w:rPr>
          <w:rFonts w:ascii="Times New Roman" w:hAnsi="Times New Roman"/>
          <w:b/>
          <w:bCs/>
          <w:highlight w:val="yellow"/>
        </w:rPr>
        <w:t xml:space="preserve">: </w:t>
      </w:r>
      <w:r w:rsidRPr="00200E56">
        <w:rPr>
          <w:rFonts w:ascii="Times New Roman" w:hAnsi="Times New Roman"/>
          <w:highlight w:val="yellow"/>
        </w:rPr>
        <w:t>Por el cual se actualizan los montos del patrimonio técnico saneado que deben acreditar las entidades aseguradoras y reaseguradoras que operan en el país.</w:t>
      </w:r>
    </w:p>
    <w:p w14:paraId="6A4B6603" w14:textId="77777777" w:rsidR="004806A7" w:rsidRPr="004806A7" w:rsidRDefault="004806A7" w:rsidP="004806A7">
      <w:pPr>
        <w:numPr>
          <w:ilvl w:val="0"/>
          <w:numId w:val="9"/>
        </w:numPr>
        <w:spacing w:after="0" w:line="240" w:lineRule="auto"/>
        <w:jc w:val="both"/>
        <w:rPr>
          <w:rFonts w:ascii="Times New Roman" w:eastAsia="Times New Roman" w:hAnsi="Times New Roman"/>
          <w:b/>
          <w:highlight w:val="yellow"/>
          <w:lang w:eastAsia="es-ES"/>
        </w:rPr>
      </w:pPr>
      <w:hyperlink r:id="rId176" w:history="1">
        <w:r w:rsidRPr="004806A7">
          <w:rPr>
            <w:rStyle w:val="Hipervnculo"/>
            <w:rFonts w:ascii="Times New Roman" w:eastAsia="Times New Roman" w:hAnsi="Times New Roman"/>
            <w:b/>
            <w:highlight w:val="yellow"/>
            <w:lang w:eastAsia="es-ES"/>
          </w:rPr>
          <w:t>Decreto 2925 de 1994</w:t>
        </w:r>
      </w:hyperlink>
      <w:r w:rsidRPr="004806A7">
        <w:rPr>
          <w:rFonts w:ascii="Times New Roman" w:eastAsia="Times New Roman" w:hAnsi="Times New Roman"/>
          <w:b/>
          <w:highlight w:val="yellow"/>
          <w:lang w:eastAsia="es-ES"/>
        </w:rPr>
        <w:t xml:space="preserve">: </w:t>
      </w:r>
      <w:r w:rsidRPr="004806A7">
        <w:rPr>
          <w:rFonts w:ascii="Times New Roman" w:hAnsi="Times New Roman"/>
          <w:highlight w:val="yellow"/>
          <w:lang w:val="es-ES_tradnl"/>
        </w:rPr>
        <w:t>Por el cual se actualizan los montos de patrimonio técnico saneado que deben acreditar las entidades aseguradoras de vida para operar los ramos de seguros provisionales, de pensiones y de riesgos profesionales del régimen de seguridad social.</w:t>
      </w:r>
    </w:p>
    <w:p w14:paraId="6A4B6604" w14:textId="77777777" w:rsidR="004806A7" w:rsidRPr="00B95AA6" w:rsidRDefault="004806A7" w:rsidP="001E4543">
      <w:pPr>
        <w:spacing w:after="0" w:line="240" w:lineRule="auto"/>
        <w:jc w:val="both"/>
        <w:rPr>
          <w:rFonts w:ascii="Times New Roman" w:eastAsia="Times New Roman" w:hAnsi="Times New Roman"/>
          <w:lang w:eastAsia="es-ES"/>
        </w:rPr>
      </w:pPr>
    </w:p>
    <w:p w14:paraId="6A4B6605"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80. FUNCIONES DE LAS ENTIDADES ADMINISTRADORAS DE RIESGOS PROFESIONALES</w:t>
      </w:r>
      <w:r w:rsidRPr="00B95AA6">
        <w:rPr>
          <w:rFonts w:ascii="Times New Roman" w:eastAsia="Times New Roman" w:hAnsi="Times New Roman"/>
          <w:lang w:eastAsia="es-ES"/>
        </w:rPr>
        <w:t xml:space="preserve">. Las Entidades Administradoras de Riesgos Profesionales tendrán a su cargo, entre otras, las siguientes funciones: </w:t>
      </w:r>
    </w:p>
    <w:p w14:paraId="6A4B6606" w14:textId="77777777" w:rsidR="009B5C91" w:rsidRPr="00B95AA6" w:rsidRDefault="009B5C91" w:rsidP="001E4543">
      <w:pPr>
        <w:spacing w:after="0" w:line="240" w:lineRule="auto"/>
        <w:jc w:val="both"/>
        <w:rPr>
          <w:rFonts w:ascii="Times New Roman" w:eastAsia="Times New Roman" w:hAnsi="Times New Roman"/>
          <w:lang w:eastAsia="es-ES"/>
        </w:rPr>
      </w:pPr>
    </w:p>
    <w:p w14:paraId="6A4B6607"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La afiliación. </w:t>
      </w:r>
    </w:p>
    <w:p w14:paraId="6A4B6608" w14:textId="77777777" w:rsidR="009B5C91" w:rsidRPr="00B95AA6" w:rsidRDefault="009B5C91" w:rsidP="001E4543">
      <w:pPr>
        <w:spacing w:after="0" w:line="240" w:lineRule="auto"/>
        <w:jc w:val="both"/>
        <w:rPr>
          <w:rFonts w:ascii="Times New Roman" w:eastAsia="Times New Roman" w:hAnsi="Times New Roman"/>
          <w:lang w:eastAsia="es-ES"/>
        </w:rPr>
      </w:pPr>
    </w:p>
    <w:p w14:paraId="6A4B6609"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El registro. </w:t>
      </w:r>
    </w:p>
    <w:p w14:paraId="6A4B660A" w14:textId="77777777" w:rsidR="009B5C91" w:rsidRPr="00B95AA6" w:rsidRDefault="009B5C91" w:rsidP="001E4543">
      <w:pPr>
        <w:spacing w:after="0" w:line="240" w:lineRule="auto"/>
        <w:jc w:val="both"/>
        <w:rPr>
          <w:rFonts w:ascii="Times New Roman" w:eastAsia="Times New Roman" w:hAnsi="Times New Roman"/>
          <w:lang w:eastAsia="es-ES"/>
        </w:rPr>
      </w:pPr>
    </w:p>
    <w:p w14:paraId="6A4B660B"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c. El recaudo, cobro y distribución de las cotizaciones de que trata este decreto.</w:t>
      </w:r>
    </w:p>
    <w:p w14:paraId="6A4B660C" w14:textId="77777777" w:rsidR="009B5C91" w:rsidRPr="00B95AA6" w:rsidRDefault="009B5C91" w:rsidP="001E4543">
      <w:pPr>
        <w:spacing w:after="0" w:line="240" w:lineRule="auto"/>
        <w:jc w:val="both"/>
        <w:rPr>
          <w:rFonts w:ascii="Times New Roman" w:eastAsia="Times New Roman" w:hAnsi="Times New Roman"/>
          <w:lang w:eastAsia="es-ES"/>
        </w:rPr>
      </w:pPr>
    </w:p>
    <w:p w14:paraId="6A4B660D"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d. Garantizar a sus afiliados, en los </w:t>
      </w:r>
      <w:r w:rsidR="009B5C91" w:rsidRPr="00B95AA6">
        <w:rPr>
          <w:rFonts w:ascii="Times New Roman" w:eastAsia="Times New Roman" w:hAnsi="Times New Roman"/>
          <w:lang w:eastAsia="es-ES"/>
        </w:rPr>
        <w:t>términos</w:t>
      </w:r>
      <w:r w:rsidRPr="00B95AA6">
        <w:rPr>
          <w:rFonts w:ascii="Times New Roman" w:eastAsia="Times New Roman" w:hAnsi="Times New Roman"/>
          <w:lang w:eastAsia="es-ES"/>
        </w:rPr>
        <w:t xml:space="preserve"> de este decreto, la prestación de los servicios de salud a que tienen derecho. </w:t>
      </w:r>
    </w:p>
    <w:p w14:paraId="6A4B660E" w14:textId="77777777" w:rsidR="009B5C91" w:rsidRPr="00B95AA6" w:rsidRDefault="009B5C91" w:rsidP="001E4543">
      <w:pPr>
        <w:spacing w:after="0" w:line="240" w:lineRule="auto"/>
        <w:jc w:val="both"/>
        <w:rPr>
          <w:rFonts w:ascii="Times New Roman" w:eastAsia="Times New Roman" w:hAnsi="Times New Roman"/>
          <w:lang w:eastAsia="es-ES"/>
        </w:rPr>
      </w:pPr>
    </w:p>
    <w:p w14:paraId="6A4B660F"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 Garantizar a sus afiliados el reconocimiento y pago oportuno de las prestaciones económicas, determinadas en este decreto. </w:t>
      </w:r>
    </w:p>
    <w:p w14:paraId="6A4B6610" w14:textId="77777777" w:rsidR="009B5C91" w:rsidRPr="00B95AA6" w:rsidRDefault="009B5C91" w:rsidP="001E4543">
      <w:pPr>
        <w:spacing w:after="0" w:line="240" w:lineRule="auto"/>
        <w:jc w:val="both"/>
        <w:rPr>
          <w:rFonts w:ascii="Times New Roman" w:eastAsia="Times New Roman" w:hAnsi="Times New Roman"/>
          <w:lang w:eastAsia="es-ES"/>
        </w:rPr>
      </w:pPr>
    </w:p>
    <w:p w14:paraId="6A4B6611"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f. Realizar actividades de prevención, asesoría y evaluación de riesgos profesionales. </w:t>
      </w:r>
    </w:p>
    <w:p w14:paraId="6A4B6612" w14:textId="77777777" w:rsidR="009B5C91" w:rsidRPr="00B95AA6" w:rsidRDefault="009B5C91" w:rsidP="001E4543">
      <w:pPr>
        <w:spacing w:after="0" w:line="240" w:lineRule="auto"/>
        <w:jc w:val="both"/>
        <w:rPr>
          <w:rFonts w:ascii="Times New Roman" w:eastAsia="Times New Roman" w:hAnsi="Times New Roman"/>
          <w:lang w:eastAsia="es-ES"/>
        </w:rPr>
      </w:pPr>
    </w:p>
    <w:p w14:paraId="6A4B6613"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g. Promover y divulgar programas de medicina laboral, higiene industrial, salud ocupacional y seguridad industrial. </w:t>
      </w:r>
    </w:p>
    <w:p w14:paraId="6A4B6614" w14:textId="77777777" w:rsidR="009B5C91" w:rsidRPr="00B95AA6" w:rsidRDefault="009B5C91" w:rsidP="001E4543">
      <w:pPr>
        <w:spacing w:after="0" w:line="240" w:lineRule="auto"/>
        <w:jc w:val="both"/>
        <w:rPr>
          <w:rFonts w:ascii="Times New Roman" w:eastAsia="Times New Roman" w:hAnsi="Times New Roman"/>
          <w:lang w:eastAsia="es-ES"/>
        </w:rPr>
      </w:pPr>
    </w:p>
    <w:p w14:paraId="6A4B6615"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h. Establecer las prioridades con criterio de riesgo para orientar las actividades de asesoría de que trata el artículo 39 de este decreto. </w:t>
      </w:r>
    </w:p>
    <w:p w14:paraId="6A4B6616" w14:textId="77777777" w:rsidR="009B5C91" w:rsidRPr="00B95AA6" w:rsidRDefault="009B5C91" w:rsidP="001E4543">
      <w:pPr>
        <w:spacing w:after="0" w:line="240" w:lineRule="auto"/>
        <w:jc w:val="both"/>
        <w:rPr>
          <w:rFonts w:ascii="Times New Roman" w:eastAsia="Times New Roman" w:hAnsi="Times New Roman"/>
          <w:lang w:eastAsia="es-ES"/>
        </w:rPr>
      </w:pPr>
    </w:p>
    <w:p w14:paraId="6A4B6617" w14:textId="77777777" w:rsidR="009C61B2" w:rsidRPr="00B95AA6" w:rsidRDefault="009C61B2"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i. Vender servicios adicionales de salud ocupacional de conformidad con la reglamentación que expida el gobierno nacional. </w:t>
      </w:r>
    </w:p>
    <w:p w14:paraId="6A4B6618" w14:textId="77777777" w:rsidR="009C61B2" w:rsidRPr="00B95AA6" w:rsidRDefault="009C61B2" w:rsidP="001E4543">
      <w:pPr>
        <w:spacing w:after="0" w:line="240" w:lineRule="auto"/>
        <w:jc w:val="both"/>
        <w:rPr>
          <w:rFonts w:ascii="Times New Roman" w:eastAsia="Times New Roman" w:hAnsi="Times New Roman"/>
          <w:lang w:eastAsia="es-ES"/>
        </w:rPr>
      </w:pPr>
    </w:p>
    <w:p w14:paraId="6A4B6619" w14:textId="77777777" w:rsidR="009C61B2" w:rsidRPr="00B95AA6" w:rsidRDefault="009B5C9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9C61B2" w:rsidRPr="00B95AA6">
        <w:rPr>
          <w:rFonts w:ascii="Times New Roman" w:eastAsia="Times New Roman" w:hAnsi="Times New Roman"/>
          <w:b/>
          <w:lang w:eastAsia="es-ES"/>
        </w:rPr>
        <w:t xml:space="preserve"> 1.</w:t>
      </w:r>
      <w:r w:rsidR="009C61B2" w:rsidRPr="00B95AA6">
        <w:rPr>
          <w:rFonts w:ascii="Times New Roman" w:eastAsia="Times New Roman" w:hAnsi="Times New Roman"/>
          <w:lang w:eastAsia="es-ES"/>
        </w:rPr>
        <w:t xml:space="preserve"> Las entidades </w:t>
      </w:r>
      <w:r w:rsidRPr="00B95AA6">
        <w:rPr>
          <w:rFonts w:ascii="Times New Roman" w:eastAsia="Times New Roman" w:hAnsi="Times New Roman"/>
          <w:lang w:eastAsia="es-ES"/>
        </w:rPr>
        <w:t>administradoras</w:t>
      </w:r>
      <w:r w:rsidR="009C61B2" w:rsidRPr="00B95AA6">
        <w:rPr>
          <w:rFonts w:ascii="Times New Roman" w:eastAsia="Times New Roman" w:hAnsi="Times New Roman"/>
          <w:lang w:eastAsia="es-ES"/>
        </w:rPr>
        <w:t xml:space="preserve"> de riesgos profesionales deberán contratar o conformar equipos de prevención de riesgos profesionales, para la planeación, organización, ejecución y supervisión de las actividades de que tratan los numerales 6 y 7 del presente artículo. </w:t>
      </w:r>
    </w:p>
    <w:p w14:paraId="6A4B661A" w14:textId="77777777" w:rsidR="009C61B2" w:rsidRPr="00B95AA6" w:rsidRDefault="009C61B2" w:rsidP="001E4543">
      <w:pPr>
        <w:spacing w:after="0" w:line="240" w:lineRule="auto"/>
        <w:jc w:val="both"/>
        <w:rPr>
          <w:rFonts w:ascii="Times New Roman" w:eastAsia="Times New Roman" w:hAnsi="Times New Roman"/>
          <w:lang w:eastAsia="es-ES"/>
        </w:rPr>
      </w:pPr>
    </w:p>
    <w:p w14:paraId="6A4B661B" w14:textId="77777777" w:rsidR="009C61B2" w:rsidRPr="00B95AA6" w:rsidRDefault="009B5C9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009C61B2" w:rsidRPr="00B95AA6">
        <w:rPr>
          <w:rFonts w:ascii="Times New Roman" w:eastAsia="Times New Roman" w:hAnsi="Times New Roman"/>
          <w:b/>
          <w:lang w:eastAsia="es-ES"/>
        </w:rPr>
        <w:t xml:space="preserve"> 2</w:t>
      </w:r>
      <w:r w:rsidR="009C61B2" w:rsidRPr="00B95AA6">
        <w:rPr>
          <w:rFonts w:ascii="Times New Roman" w:eastAsia="Times New Roman" w:hAnsi="Times New Roman"/>
          <w:lang w:eastAsia="es-ES"/>
        </w:rPr>
        <w:t xml:space="preserve">. Las entidades administradoras de riesgos profesionales podrán adquirir, fabricar, arrendar y vender, los equipos y materiales para el control de factores de riesgo en la fuente, y en el medio ambiente laboral. Con el mismo fin podrán conceder créditos debidamente garantizados. </w:t>
      </w:r>
    </w:p>
    <w:p w14:paraId="6A4B661C" w14:textId="77777777" w:rsidR="006968E0" w:rsidRPr="00B95AA6" w:rsidRDefault="006968E0" w:rsidP="001E4543">
      <w:pPr>
        <w:spacing w:after="0" w:line="240" w:lineRule="auto"/>
        <w:jc w:val="both"/>
        <w:rPr>
          <w:rFonts w:ascii="Times New Roman" w:eastAsia="Times New Roman" w:hAnsi="Times New Roman"/>
          <w:b/>
          <w:color w:val="000000"/>
          <w:lang w:eastAsia="es-ES"/>
        </w:rPr>
      </w:pPr>
    </w:p>
    <w:p w14:paraId="6A4B661D" w14:textId="77777777" w:rsidR="00D126AC" w:rsidRPr="00D126AC" w:rsidRDefault="00D126AC" w:rsidP="00D126AC">
      <w:pPr>
        <w:spacing w:after="0" w:line="240" w:lineRule="auto"/>
        <w:rPr>
          <w:rFonts w:ascii="Times New Roman" w:eastAsia="Times New Roman" w:hAnsi="Times New Roman"/>
          <w:b/>
          <w:highlight w:val="cyan"/>
          <w:lang w:eastAsia="es-ES"/>
        </w:rPr>
      </w:pPr>
      <w:r w:rsidRPr="00D126AC">
        <w:rPr>
          <w:rFonts w:ascii="Times New Roman" w:eastAsia="Times New Roman" w:hAnsi="Times New Roman"/>
          <w:b/>
          <w:highlight w:val="cyan"/>
          <w:lang w:eastAsia="es-ES"/>
        </w:rPr>
        <w:t>JURISPRUDENCIA:</w:t>
      </w:r>
    </w:p>
    <w:p w14:paraId="6A4B661E" w14:textId="77777777" w:rsidR="00D126AC" w:rsidRPr="00D126AC" w:rsidRDefault="00D126AC" w:rsidP="00D126AC">
      <w:pPr>
        <w:numPr>
          <w:ilvl w:val="0"/>
          <w:numId w:val="8"/>
        </w:numPr>
        <w:spacing w:after="0" w:line="240" w:lineRule="auto"/>
        <w:jc w:val="both"/>
        <w:rPr>
          <w:rFonts w:ascii="Times New Roman" w:eastAsia="Times New Roman" w:hAnsi="Times New Roman"/>
          <w:b/>
          <w:highlight w:val="cyan"/>
          <w:lang w:eastAsia="es-ES"/>
        </w:rPr>
      </w:pPr>
      <w:hyperlink r:id="rId177" w:history="1">
        <w:r w:rsidRPr="00D126AC">
          <w:rPr>
            <w:rStyle w:val="Hipervnculo"/>
            <w:rFonts w:ascii="Times New Roman" w:eastAsia="Times New Roman" w:hAnsi="Times New Roman"/>
            <w:b/>
            <w:highlight w:val="cyan"/>
            <w:lang w:eastAsia="es-ES"/>
          </w:rPr>
          <w:t>EXPEDIENTE 89563 DE 14 DE SEPTIEMBRE DE 2022</w:t>
        </w:r>
      </w:hyperlink>
      <w:r w:rsidRPr="00D126AC">
        <w:rPr>
          <w:rFonts w:ascii="Times New Roman" w:eastAsia="Times New Roman" w:hAnsi="Times New Roman"/>
          <w:b/>
          <w:highlight w:val="cyan"/>
          <w:lang w:eastAsia="es-ES"/>
        </w:rPr>
        <w:t>. CORTE SUPREMA DE JUSTICIA. M. P. DR. GIOVANNI FRANCISCO RODRÍGUEZ JIMÉNEZ.</w:t>
      </w:r>
      <w:r w:rsidRPr="00D126AC">
        <w:rPr>
          <w:highlight w:val="cyan"/>
        </w:rPr>
        <w:t xml:space="preserve"> </w:t>
      </w:r>
      <w:r w:rsidRPr="00D126AC">
        <w:rPr>
          <w:rFonts w:ascii="Times New Roman" w:eastAsia="Times New Roman" w:hAnsi="Times New Roman"/>
          <w:bCs/>
          <w:i/>
          <w:iCs/>
          <w:highlight w:val="cyan"/>
          <w:lang w:eastAsia="es-ES"/>
        </w:rPr>
        <w:t xml:space="preserve">Las </w:t>
      </w:r>
      <w:r w:rsidRPr="00D126AC">
        <w:rPr>
          <w:rFonts w:ascii="Times New Roman" w:eastAsia="Times New Roman" w:hAnsi="Times New Roman"/>
          <w:bCs/>
          <w:i/>
          <w:iCs/>
          <w:highlight w:val="cyan"/>
          <w:lang w:eastAsia="es-ES"/>
        </w:rPr>
        <w:lastRenderedPageBreak/>
        <w:t>Administradoras de Riesgos Laborales están facultadas para reclamar el reembolso de los pagos que por prestaciones asistenciales hayan realizado, pero estos deben estar debidamente acreditados; resulta improcedente adjuntar como única prueba de dicho pago la certificación fabricada por la misma ARL.</w:t>
      </w:r>
    </w:p>
    <w:p w14:paraId="6A4B661F" w14:textId="77777777" w:rsidR="00D126AC" w:rsidRDefault="00D126AC" w:rsidP="001E4543">
      <w:pPr>
        <w:spacing w:after="0" w:line="240" w:lineRule="auto"/>
        <w:jc w:val="both"/>
        <w:rPr>
          <w:rFonts w:ascii="Times New Roman" w:eastAsia="Times New Roman" w:hAnsi="Times New Roman"/>
          <w:b/>
          <w:lang w:eastAsia="es-ES"/>
        </w:rPr>
      </w:pPr>
    </w:p>
    <w:p w14:paraId="6A4B6620"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81. PROMOCIÓN Y ASESORÍA PARA LA AFILIACIÓN. </w:t>
      </w:r>
      <w:r w:rsidRPr="00B95AA6">
        <w:rPr>
          <w:rFonts w:ascii="Times New Roman" w:eastAsia="Times New Roman" w:hAnsi="Times New Roman"/>
          <w:lang w:eastAsia="es-ES"/>
        </w:rPr>
        <w:t xml:space="preserve">Las entidades administradoras de riesgos profesionales podrán, bajo su responsabilidad y con cargo a sus propios recursos, emplear para el apoyo de sus labores técnicas a personas naturales o jurídicas debidamente licenciadas por el Ministerio de Salud para la prestación de servicios de salud ocupacional a terceros. </w:t>
      </w:r>
    </w:p>
    <w:p w14:paraId="6A4B6621" w14:textId="77777777" w:rsidR="009B5C91" w:rsidRPr="00B95AA6" w:rsidRDefault="009B5C91" w:rsidP="001E4543">
      <w:pPr>
        <w:spacing w:after="0" w:line="240" w:lineRule="auto"/>
        <w:jc w:val="both"/>
        <w:rPr>
          <w:rFonts w:ascii="Times New Roman" w:eastAsia="Times New Roman" w:hAnsi="Times New Roman"/>
          <w:lang w:eastAsia="es-ES"/>
        </w:rPr>
      </w:pPr>
    </w:p>
    <w:p w14:paraId="6A4B6622"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Los intermediarios de seguros sujetos a la supervisión permanente de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podrán realizar actividades de Salud Ocupacional si cuentan con una infraestructura técnica y humana especializada para tal </w:t>
      </w:r>
      <w:r w:rsidR="009B5C91" w:rsidRPr="00B95AA6">
        <w:rPr>
          <w:rFonts w:ascii="Times New Roman" w:eastAsia="Times New Roman" w:hAnsi="Times New Roman"/>
          <w:lang w:eastAsia="es-ES"/>
        </w:rPr>
        <w:t>fin</w:t>
      </w:r>
      <w:r w:rsidRPr="00B95AA6">
        <w:rPr>
          <w:rFonts w:ascii="Times New Roman" w:eastAsia="Times New Roman" w:hAnsi="Times New Roman"/>
          <w:lang w:eastAsia="es-ES"/>
        </w:rPr>
        <w:t xml:space="preserve">, previa obtención de licencia para prestación de servicios de salud ocupacional a terceros. </w:t>
      </w:r>
    </w:p>
    <w:p w14:paraId="6A4B6623" w14:textId="77777777" w:rsidR="00994B81" w:rsidRPr="00B95AA6" w:rsidRDefault="00994B81" w:rsidP="001E4543">
      <w:pPr>
        <w:spacing w:after="0" w:line="240" w:lineRule="auto"/>
        <w:rPr>
          <w:rFonts w:ascii="Times New Roman" w:eastAsia="Times New Roman" w:hAnsi="Times New Roman"/>
          <w:lang w:eastAsia="es-ES"/>
        </w:rPr>
      </w:pPr>
    </w:p>
    <w:p w14:paraId="6A4B6624"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Administradoras de Riesgos Profesionales, deberán promocionar el Sistema de Riesgos Profesionales entre los empleadores, brindando la asesoría necesaria para que el empleador seleccione la administradora correspondiente. </w:t>
      </w:r>
    </w:p>
    <w:p w14:paraId="6A4B6625" w14:textId="77777777" w:rsidR="009B5C91" w:rsidRPr="00B95AA6" w:rsidRDefault="009B5C91" w:rsidP="001E4543">
      <w:pPr>
        <w:spacing w:after="0" w:line="240" w:lineRule="auto"/>
        <w:jc w:val="both"/>
        <w:rPr>
          <w:rFonts w:ascii="Times New Roman" w:eastAsia="Times New Roman" w:hAnsi="Times New Roman"/>
          <w:lang w:eastAsia="es-ES"/>
        </w:rPr>
      </w:pPr>
    </w:p>
    <w:p w14:paraId="6A4B6626"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Si para la selección de la administradora de Riesgos Profesionales el empleador utiliza algún intermediario, deberá sufragar el monto de honorarios o comisión de este con cargos a sus propios recursos, y en ningún caso dicho costo podrá trasladarse directa o indirectamente al trabajador. </w:t>
      </w:r>
    </w:p>
    <w:p w14:paraId="6A4B6627" w14:textId="77777777" w:rsidR="00994B81" w:rsidRPr="00B95AA6" w:rsidRDefault="00994B81" w:rsidP="001E4543">
      <w:pPr>
        <w:spacing w:after="0" w:line="240" w:lineRule="auto"/>
        <w:jc w:val="both"/>
        <w:rPr>
          <w:rFonts w:ascii="Times New Roman" w:eastAsia="Times New Roman" w:hAnsi="Times New Roman"/>
          <w:b/>
          <w:lang w:eastAsia="es-ES"/>
        </w:rPr>
      </w:pPr>
    </w:p>
    <w:p w14:paraId="6A4B6628"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Pr="00B95AA6">
        <w:rPr>
          <w:rFonts w:ascii="Times New Roman" w:eastAsia="Times New Roman" w:hAnsi="Times New Roman"/>
          <w:lang w:eastAsia="es-ES"/>
        </w:rPr>
        <w:t xml:space="preserve"> Lo previsto en el capítulo III del </w:t>
      </w:r>
      <w:hyperlink r:id="rId178" w:history="1">
        <w:r w:rsidRPr="005006A9">
          <w:rPr>
            <w:rStyle w:val="Hipervnculo"/>
            <w:rFonts w:ascii="Times New Roman" w:eastAsia="Times New Roman" w:hAnsi="Times New Roman"/>
            <w:lang w:eastAsia="es-ES"/>
          </w:rPr>
          <w:t>Decreto 720 de 1994</w:t>
        </w:r>
      </w:hyperlink>
      <w:r w:rsidRPr="00B95AA6">
        <w:rPr>
          <w:rFonts w:ascii="Times New Roman" w:eastAsia="Times New Roman" w:hAnsi="Times New Roman"/>
          <w:lang w:eastAsia="es-ES"/>
        </w:rPr>
        <w:t xml:space="preserve">, o las normas que lo modifiquen, será aplicable a las entidades administradoras de riesgos profesionales. </w:t>
      </w:r>
    </w:p>
    <w:p w14:paraId="6A4B6629" w14:textId="77777777" w:rsidR="00756F36" w:rsidRDefault="00756F36" w:rsidP="00756F36">
      <w:pPr>
        <w:spacing w:after="0" w:line="240" w:lineRule="auto"/>
        <w:rPr>
          <w:rFonts w:ascii="Times New Roman" w:eastAsia="Times New Roman" w:hAnsi="Times New Roman"/>
          <w:lang w:eastAsia="es-ES"/>
        </w:rPr>
      </w:pPr>
      <w:bookmarkStart w:id="95" w:name="82"/>
      <w:bookmarkEnd w:id="95"/>
    </w:p>
    <w:p w14:paraId="6A4B662A" w14:textId="77777777" w:rsidR="00756F36" w:rsidRDefault="00756F36" w:rsidP="00756F36">
      <w:pPr>
        <w:spacing w:after="0" w:line="240" w:lineRule="auto"/>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p>
    <w:p w14:paraId="6A4B662B" w14:textId="77777777" w:rsidR="00994B81" w:rsidRDefault="00994B81" w:rsidP="001E4543">
      <w:pPr>
        <w:spacing w:after="0" w:line="240" w:lineRule="auto"/>
        <w:jc w:val="both"/>
        <w:rPr>
          <w:rFonts w:ascii="Times New Roman" w:eastAsia="Times New Roman" w:hAnsi="Times New Roman"/>
          <w:b/>
          <w:lang w:eastAsia="es-ES"/>
        </w:rPr>
      </w:pPr>
    </w:p>
    <w:p w14:paraId="6A4B662C" w14:textId="77777777" w:rsidR="00720246" w:rsidRPr="00720246" w:rsidRDefault="00720246" w:rsidP="00720246">
      <w:pPr>
        <w:pStyle w:val="textocaja"/>
        <w:numPr>
          <w:ilvl w:val="0"/>
          <w:numId w:val="1"/>
        </w:numPr>
        <w:spacing w:before="0" w:beforeAutospacing="0" w:after="0" w:afterAutospacing="0"/>
        <w:jc w:val="both"/>
        <w:rPr>
          <w:sz w:val="22"/>
          <w:szCs w:val="22"/>
          <w:highlight w:val="cyan"/>
        </w:rPr>
      </w:pPr>
      <w:r w:rsidRPr="00720246">
        <w:rPr>
          <w:sz w:val="22"/>
          <w:szCs w:val="22"/>
          <w:highlight w:val="cyan"/>
        </w:rPr>
        <w:t xml:space="preserve">Inciso 2 del artículo 81, declarado EXEQUIBLE, por los cargos analizados, por la Corte Constitucional mediante </w:t>
      </w:r>
      <w:hyperlink r:id="rId179" w:history="1">
        <w:r w:rsidRPr="00720246">
          <w:rPr>
            <w:rStyle w:val="Hipervnculo"/>
            <w:sz w:val="22"/>
            <w:szCs w:val="22"/>
            <w:highlight w:val="cyan"/>
          </w:rPr>
          <w:t>Sentencia C-313 de 3 de mayo de 2007</w:t>
        </w:r>
      </w:hyperlink>
      <w:r w:rsidRPr="00720246">
        <w:rPr>
          <w:sz w:val="22"/>
          <w:szCs w:val="22"/>
          <w:highlight w:val="cyan"/>
        </w:rPr>
        <w:t xml:space="preserve">, Magistrado Ponente Dr. Marco Gerardo Monroy Cabra. </w:t>
      </w:r>
    </w:p>
    <w:p w14:paraId="6A4B662D" w14:textId="77777777" w:rsidR="00720246" w:rsidRDefault="00720246" w:rsidP="001E4543">
      <w:pPr>
        <w:spacing w:after="0" w:line="240" w:lineRule="auto"/>
        <w:jc w:val="both"/>
        <w:rPr>
          <w:rFonts w:ascii="Times New Roman" w:eastAsia="Times New Roman" w:hAnsi="Times New Roman"/>
          <w:b/>
          <w:lang w:eastAsia="es-ES"/>
        </w:rPr>
      </w:pPr>
    </w:p>
    <w:p w14:paraId="6A4B662E" w14:textId="77777777" w:rsidR="004806A7" w:rsidRPr="004806A7" w:rsidRDefault="004806A7" w:rsidP="001E4543">
      <w:pPr>
        <w:spacing w:after="0" w:line="240" w:lineRule="auto"/>
        <w:jc w:val="both"/>
        <w:rPr>
          <w:rFonts w:ascii="Times New Roman" w:eastAsia="Times New Roman" w:hAnsi="Times New Roman"/>
          <w:b/>
          <w:highlight w:val="yellow"/>
          <w:lang w:eastAsia="es-ES"/>
        </w:rPr>
      </w:pPr>
      <w:r w:rsidRPr="004806A7">
        <w:rPr>
          <w:rFonts w:ascii="Times New Roman" w:eastAsia="Times New Roman" w:hAnsi="Times New Roman"/>
          <w:b/>
          <w:highlight w:val="yellow"/>
          <w:lang w:eastAsia="es-ES"/>
        </w:rPr>
        <w:t>CONCORDANCIAS:</w:t>
      </w:r>
    </w:p>
    <w:p w14:paraId="6A4B662F" w14:textId="77777777" w:rsidR="00D6406F" w:rsidRDefault="00D6406F" w:rsidP="004806A7">
      <w:pPr>
        <w:numPr>
          <w:ilvl w:val="0"/>
          <w:numId w:val="9"/>
        </w:numPr>
        <w:spacing w:after="0" w:line="240" w:lineRule="auto"/>
        <w:jc w:val="both"/>
        <w:rPr>
          <w:rFonts w:ascii="Times New Roman" w:eastAsia="Times New Roman" w:hAnsi="Times New Roman"/>
          <w:b/>
          <w:highlight w:val="yellow"/>
          <w:lang w:eastAsia="es-ES"/>
        </w:rPr>
      </w:pPr>
      <w:hyperlink r:id="rId180" w:history="1">
        <w:r w:rsidRPr="00D6406F">
          <w:rPr>
            <w:rStyle w:val="Hipervnculo"/>
            <w:rFonts w:ascii="Times New Roman" w:eastAsia="Times New Roman" w:hAnsi="Times New Roman"/>
            <w:b/>
            <w:highlight w:val="yellow"/>
            <w:lang w:eastAsia="es-ES"/>
          </w:rPr>
          <w:t>Ley 1512 de 2012</w:t>
        </w:r>
      </w:hyperlink>
      <w:r>
        <w:rPr>
          <w:rFonts w:ascii="Times New Roman" w:eastAsia="Times New Roman" w:hAnsi="Times New Roman"/>
          <w:b/>
          <w:highlight w:val="yellow"/>
          <w:lang w:eastAsia="es-ES"/>
        </w:rPr>
        <w:t xml:space="preserve">: </w:t>
      </w:r>
      <w:r>
        <w:rPr>
          <w:rFonts w:ascii="Times New Roman" w:eastAsia="Times New Roman" w:hAnsi="Times New Roman"/>
          <w:highlight w:val="yellow"/>
          <w:lang w:eastAsia="es-ES"/>
        </w:rPr>
        <w:t>Art. 11.</w:t>
      </w:r>
    </w:p>
    <w:p w14:paraId="6A4B6630" w14:textId="77777777" w:rsidR="004806A7" w:rsidRDefault="004806A7" w:rsidP="004806A7">
      <w:pPr>
        <w:numPr>
          <w:ilvl w:val="0"/>
          <w:numId w:val="9"/>
        </w:numPr>
        <w:spacing w:after="0" w:line="240" w:lineRule="auto"/>
        <w:jc w:val="both"/>
        <w:rPr>
          <w:rFonts w:ascii="Times New Roman" w:eastAsia="Times New Roman" w:hAnsi="Times New Roman"/>
          <w:b/>
          <w:highlight w:val="yellow"/>
          <w:lang w:eastAsia="es-ES"/>
        </w:rPr>
      </w:pPr>
      <w:hyperlink r:id="rId181" w:history="1">
        <w:r w:rsidRPr="004806A7">
          <w:rPr>
            <w:rStyle w:val="Hipervnculo"/>
            <w:rFonts w:ascii="Times New Roman" w:eastAsia="Times New Roman" w:hAnsi="Times New Roman"/>
            <w:b/>
            <w:highlight w:val="yellow"/>
            <w:lang w:eastAsia="es-ES"/>
          </w:rPr>
          <w:t>Decreto Reglamentario 1530 de 1996</w:t>
        </w:r>
      </w:hyperlink>
      <w:r>
        <w:rPr>
          <w:rFonts w:ascii="Times New Roman" w:eastAsia="Times New Roman" w:hAnsi="Times New Roman"/>
          <w:b/>
          <w:highlight w:val="yellow"/>
          <w:lang w:eastAsia="es-ES"/>
        </w:rPr>
        <w:t xml:space="preserve">: </w:t>
      </w:r>
      <w:r>
        <w:rPr>
          <w:rFonts w:ascii="Times New Roman" w:eastAsia="Times New Roman" w:hAnsi="Times New Roman"/>
          <w:highlight w:val="yellow"/>
          <w:lang w:eastAsia="es-ES"/>
        </w:rPr>
        <w:t>Arts. 5 al 7 y 15.</w:t>
      </w:r>
    </w:p>
    <w:p w14:paraId="6A4B6631" w14:textId="77777777" w:rsidR="004806A7" w:rsidRPr="00950A2D" w:rsidRDefault="004806A7" w:rsidP="004806A7">
      <w:pPr>
        <w:numPr>
          <w:ilvl w:val="0"/>
          <w:numId w:val="9"/>
        </w:numPr>
        <w:spacing w:after="0" w:line="240" w:lineRule="auto"/>
        <w:jc w:val="both"/>
        <w:rPr>
          <w:rFonts w:ascii="Times New Roman" w:eastAsia="Times New Roman" w:hAnsi="Times New Roman"/>
          <w:b/>
          <w:highlight w:val="yellow"/>
          <w:lang w:eastAsia="es-ES"/>
        </w:rPr>
      </w:pPr>
      <w:hyperlink r:id="rId182" w:history="1">
        <w:r w:rsidRPr="004806A7">
          <w:rPr>
            <w:rStyle w:val="Hipervnculo"/>
            <w:rFonts w:ascii="Times New Roman" w:eastAsia="Times New Roman" w:hAnsi="Times New Roman"/>
            <w:b/>
            <w:highlight w:val="yellow"/>
            <w:lang w:eastAsia="es-ES"/>
          </w:rPr>
          <w:t>Decreto 2140 de 2000</w:t>
        </w:r>
      </w:hyperlink>
      <w:r w:rsidRPr="004806A7">
        <w:rPr>
          <w:rFonts w:ascii="Times New Roman" w:eastAsia="Times New Roman" w:hAnsi="Times New Roman"/>
          <w:b/>
          <w:highlight w:val="yellow"/>
          <w:lang w:eastAsia="es-ES"/>
        </w:rPr>
        <w:t xml:space="preserve">: </w:t>
      </w:r>
      <w:r w:rsidRPr="004806A7">
        <w:rPr>
          <w:rFonts w:ascii="Times New Roman" w:hAnsi="Times New Roman"/>
          <w:highlight w:val="yellow"/>
        </w:rPr>
        <w:t>Por el cual se crea la Comisión Intersectorial para la Protección de la Salud de los Trabajadores.</w:t>
      </w:r>
    </w:p>
    <w:p w14:paraId="6A4B6632" w14:textId="77777777" w:rsidR="00950A2D" w:rsidRPr="00950A2D" w:rsidRDefault="00950A2D" w:rsidP="004806A7">
      <w:pPr>
        <w:numPr>
          <w:ilvl w:val="0"/>
          <w:numId w:val="9"/>
        </w:numPr>
        <w:spacing w:after="0" w:line="240" w:lineRule="auto"/>
        <w:jc w:val="both"/>
        <w:rPr>
          <w:rFonts w:ascii="Times New Roman" w:eastAsia="Times New Roman" w:hAnsi="Times New Roman"/>
          <w:b/>
          <w:highlight w:val="yellow"/>
          <w:lang w:eastAsia="es-ES"/>
        </w:rPr>
      </w:pPr>
      <w:hyperlink r:id="rId183" w:history="1">
        <w:r w:rsidRPr="00950A2D">
          <w:rPr>
            <w:rStyle w:val="Hipervnculo"/>
            <w:rFonts w:ascii="Times New Roman" w:eastAsia="Times New Roman" w:hAnsi="Times New Roman"/>
            <w:b/>
            <w:bCs/>
            <w:highlight w:val="yellow"/>
          </w:rPr>
          <w:t xml:space="preserve">Resolución </w:t>
        </w:r>
        <w:r w:rsidRPr="00950A2D">
          <w:rPr>
            <w:rStyle w:val="Hipervnculo"/>
            <w:rFonts w:ascii="Times New Roman" w:eastAsia="Times New Roman" w:hAnsi="Times New Roman"/>
            <w:b/>
            <w:highlight w:val="yellow"/>
          </w:rPr>
          <w:t>Ministerio del Trabajo</w:t>
        </w:r>
        <w:r w:rsidRPr="00950A2D">
          <w:rPr>
            <w:rStyle w:val="Hipervnculo"/>
            <w:rFonts w:ascii="Times New Roman" w:eastAsia="Times New Roman" w:hAnsi="Times New Roman"/>
            <w:b/>
            <w:bCs/>
            <w:highlight w:val="yellow"/>
          </w:rPr>
          <w:t xml:space="preserve"> No. 892 de 2014</w:t>
        </w:r>
      </w:hyperlink>
      <w:r w:rsidRPr="00950A2D">
        <w:rPr>
          <w:rFonts w:ascii="Times New Roman" w:eastAsia="Times New Roman" w:hAnsi="Times New Roman"/>
          <w:b/>
          <w:bCs/>
          <w:color w:val="000000"/>
          <w:highlight w:val="yellow"/>
        </w:rPr>
        <w:t xml:space="preserve">: </w:t>
      </w:r>
      <w:r w:rsidRPr="002D50A3">
        <w:rPr>
          <w:rFonts w:ascii="Times New Roman" w:eastAsia="Times New Roman" w:hAnsi="Times New Roman"/>
          <w:iCs/>
          <w:color w:val="000000"/>
          <w:highlight w:val="yellow"/>
        </w:rPr>
        <w:t>Por la cual se adopta el Formulario Único de Intermediarios de Seguros en el Ramo de Riesgos Laborales y se dictan otras disposiciones.</w:t>
      </w:r>
    </w:p>
    <w:p w14:paraId="6A4B6633" w14:textId="77777777" w:rsidR="004806A7" w:rsidRPr="00B95AA6" w:rsidRDefault="004806A7" w:rsidP="001E4543">
      <w:pPr>
        <w:spacing w:after="0" w:line="240" w:lineRule="auto"/>
        <w:jc w:val="both"/>
        <w:rPr>
          <w:rFonts w:ascii="Times New Roman" w:eastAsia="Times New Roman" w:hAnsi="Times New Roman"/>
          <w:b/>
          <w:lang w:eastAsia="es-ES"/>
        </w:rPr>
      </w:pPr>
    </w:p>
    <w:p w14:paraId="6A4B6634"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82. PUBLICIDAD</w:t>
      </w:r>
      <w:r w:rsidRPr="00B95AA6">
        <w:rPr>
          <w:rFonts w:ascii="Times New Roman" w:eastAsia="Times New Roman" w:hAnsi="Times New Roman"/>
          <w:lang w:eastAsia="es-ES"/>
        </w:rPr>
        <w:t xml:space="preserve">. Toda publicidad de las actividades de las administradoras deberá sujetarse a las normas que sobre el particular determine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en orden a velar porque aquella sea veraz y precisa. Tal publicidad solamente podrá contratarse con cargo al presupuesto de gastos de administración de la respectiva entidad. </w:t>
      </w:r>
    </w:p>
    <w:p w14:paraId="6A4B6635" w14:textId="77777777" w:rsidR="009B5C91" w:rsidRPr="00B95AA6" w:rsidRDefault="009B5C91" w:rsidP="001E4543">
      <w:pPr>
        <w:spacing w:after="0" w:line="240" w:lineRule="auto"/>
        <w:jc w:val="both"/>
        <w:rPr>
          <w:rFonts w:ascii="Times New Roman" w:eastAsia="Times New Roman" w:hAnsi="Times New Roman"/>
          <w:lang w:eastAsia="es-ES"/>
        </w:rPr>
      </w:pPr>
    </w:p>
    <w:p w14:paraId="6A4B6636"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Para este efecto, no se considera publicidad, los programas de divulgación de normas y procedimientos y en general de promoción, educación y prevención de riesgos profesionales. </w:t>
      </w:r>
    </w:p>
    <w:p w14:paraId="6A4B6637" w14:textId="77777777" w:rsidR="00994B81" w:rsidRDefault="00994B81" w:rsidP="001E4543">
      <w:pPr>
        <w:spacing w:after="0" w:line="240" w:lineRule="auto"/>
        <w:rPr>
          <w:rFonts w:ascii="Times New Roman" w:eastAsia="Times New Roman" w:hAnsi="Times New Roman"/>
          <w:lang w:eastAsia="es-ES"/>
        </w:rPr>
      </w:pPr>
      <w:bookmarkStart w:id="96" w:name="83"/>
      <w:bookmarkEnd w:id="96"/>
    </w:p>
    <w:p w14:paraId="6A4B6638" w14:textId="77777777" w:rsidR="00756F36" w:rsidRDefault="00756F36" w:rsidP="001E4543">
      <w:pPr>
        <w:spacing w:after="0" w:line="240" w:lineRule="auto"/>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p>
    <w:p w14:paraId="6A4B6639" w14:textId="77777777" w:rsidR="00756F36" w:rsidRPr="00B95AA6" w:rsidRDefault="00756F36" w:rsidP="001E4543">
      <w:pPr>
        <w:spacing w:after="0" w:line="240" w:lineRule="auto"/>
        <w:rPr>
          <w:rFonts w:ascii="Times New Roman" w:eastAsia="Times New Roman" w:hAnsi="Times New Roman"/>
          <w:lang w:eastAsia="es-ES"/>
        </w:rPr>
      </w:pPr>
    </w:p>
    <w:p w14:paraId="6A4B663A"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83. GARANTÍA A LAS PRESTACIONES ECONÓMICAS RECONOCIDAS POR ESTE DECRETO</w:t>
      </w:r>
      <w:r w:rsidRPr="00B95AA6">
        <w:rPr>
          <w:rFonts w:ascii="Times New Roman" w:eastAsia="Times New Roman" w:hAnsi="Times New Roman"/>
          <w:lang w:eastAsia="es-ES"/>
        </w:rPr>
        <w:t xml:space="preserve">. Sin perjuicio del cumplimiento de las obligaciones a cargo de las reaseguradoras, la Nación, a través del Fondo de Garantías de Instituciones Financieras - FOGAFIN-, garantiza el pago de las pensiones en caso de menoscabo patrimonial o suspensiones de pago de la entidad administradora de riesgos profesionales, de acuerdo con la reglamentación que para tal efecto se expida. </w:t>
      </w:r>
    </w:p>
    <w:p w14:paraId="6A4B663B" w14:textId="77777777" w:rsidR="009B5C91" w:rsidRPr="00B95AA6" w:rsidRDefault="009B5C91" w:rsidP="001E4543">
      <w:pPr>
        <w:spacing w:after="0" w:line="240" w:lineRule="auto"/>
        <w:jc w:val="both"/>
        <w:rPr>
          <w:rFonts w:ascii="Times New Roman" w:eastAsia="Times New Roman" w:hAnsi="Times New Roman"/>
          <w:lang w:eastAsia="es-ES"/>
        </w:rPr>
      </w:pPr>
    </w:p>
    <w:p w14:paraId="6A4B663C" w14:textId="77777777" w:rsidR="00994B81" w:rsidRPr="00B95AA6" w:rsidRDefault="00994B81"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En el Fondo de Garantías de Instituciones Financieras señalará las primas correspondientes a esta garantía y su costo será asumido por las entidades administradoras de </w:t>
      </w:r>
      <w:r w:rsidR="009B5C91" w:rsidRPr="00B95AA6">
        <w:rPr>
          <w:rFonts w:ascii="Times New Roman" w:eastAsia="Times New Roman" w:hAnsi="Times New Roman"/>
          <w:lang w:eastAsia="es-ES"/>
        </w:rPr>
        <w:t>riesgos</w:t>
      </w:r>
      <w:r w:rsidRPr="00B95AA6">
        <w:rPr>
          <w:rFonts w:ascii="Times New Roman" w:eastAsia="Times New Roman" w:hAnsi="Times New Roman"/>
          <w:lang w:eastAsia="es-ES"/>
        </w:rPr>
        <w:t xml:space="preserve"> profesionales. En todo caso las administradoras de riesgos profesionales responderán en primera instancia con sus propios recursos. </w:t>
      </w:r>
    </w:p>
    <w:p w14:paraId="6A4B663D" w14:textId="77777777" w:rsidR="009B5C91" w:rsidRPr="00B95AA6" w:rsidRDefault="009B5C91" w:rsidP="001E4543">
      <w:pPr>
        <w:spacing w:after="0" w:line="240" w:lineRule="auto"/>
        <w:jc w:val="both"/>
        <w:rPr>
          <w:rFonts w:ascii="Times New Roman" w:eastAsia="Times New Roman" w:hAnsi="Times New Roman"/>
          <w:lang w:eastAsia="es-ES"/>
        </w:rPr>
      </w:pPr>
    </w:p>
    <w:p w14:paraId="6A4B663E" w14:textId="77777777" w:rsidR="00994B81" w:rsidRPr="00B95AA6" w:rsidRDefault="00994B81" w:rsidP="001E4543">
      <w:pPr>
        <w:spacing w:after="0" w:line="240" w:lineRule="auto"/>
        <w:rPr>
          <w:rFonts w:ascii="Times New Roman" w:eastAsia="Times New Roman" w:hAnsi="Times New Roman"/>
          <w:lang w:eastAsia="es-ES"/>
        </w:rPr>
      </w:pPr>
      <w:r w:rsidRPr="00B95AA6">
        <w:rPr>
          <w:rFonts w:ascii="Times New Roman" w:eastAsia="Times New Roman" w:hAnsi="Times New Roman"/>
          <w:lang w:eastAsia="es-ES"/>
        </w:rPr>
        <w:t xml:space="preserve">Para todos los efectos, los aportes al sistema general de riesgos profesionales tiene el carácter de dineros públicos. </w:t>
      </w:r>
    </w:p>
    <w:p w14:paraId="6A4B663F" w14:textId="77777777" w:rsidR="00994B81" w:rsidRDefault="00994B81" w:rsidP="001E4543">
      <w:pPr>
        <w:spacing w:after="0" w:line="240" w:lineRule="auto"/>
        <w:jc w:val="both"/>
        <w:rPr>
          <w:rFonts w:ascii="Times New Roman" w:eastAsia="Times New Roman" w:hAnsi="Times New Roman"/>
          <w:b/>
          <w:color w:val="000000"/>
          <w:lang w:eastAsia="es-ES"/>
        </w:rPr>
      </w:pPr>
    </w:p>
    <w:p w14:paraId="6A4B6640" w14:textId="77777777" w:rsidR="009F7621" w:rsidRPr="009F7621" w:rsidRDefault="009F7621" w:rsidP="001E4543">
      <w:pPr>
        <w:spacing w:after="0" w:line="240" w:lineRule="auto"/>
        <w:jc w:val="both"/>
        <w:rPr>
          <w:rFonts w:ascii="Times New Roman" w:eastAsia="Times New Roman" w:hAnsi="Times New Roman"/>
          <w:b/>
          <w:color w:val="000000"/>
          <w:highlight w:val="yellow"/>
          <w:lang w:eastAsia="es-ES"/>
        </w:rPr>
      </w:pPr>
      <w:r w:rsidRPr="009F7621">
        <w:rPr>
          <w:rFonts w:ascii="Times New Roman" w:eastAsia="Times New Roman" w:hAnsi="Times New Roman"/>
          <w:b/>
          <w:color w:val="000000"/>
          <w:highlight w:val="yellow"/>
          <w:lang w:eastAsia="es-ES"/>
        </w:rPr>
        <w:t>CONCORDANCIAS:</w:t>
      </w:r>
    </w:p>
    <w:p w14:paraId="6A4B6641" w14:textId="77777777" w:rsidR="009F7621" w:rsidRPr="009F7621" w:rsidRDefault="009F7621" w:rsidP="009F7621">
      <w:pPr>
        <w:numPr>
          <w:ilvl w:val="0"/>
          <w:numId w:val="10"/>
        </w:numPr>
        <w:spacing w:after="0" w:line="240" w:lineRule="auto"/>
        <w:jc w:val="both"/>
        <w:rPr>
          <w:rFonts w:ascii="Times New Roman" w:eastAsia="Times New Roman" w:hAnsi="Times New Roman"/>
          <w:b/>
          <w:color w:val="000000"/>
          <w:highlight w:val="yellow"/>
          <w:lang w:eastAsia="es-ES"/>
        </w:rPr>
      </w:pPr>
      <w:hyperlink r:id="rId184" w:history="1">
        <w:r w:rsidRPr="009F7621">
          <w:rPr>
            <w:rStyle w:val="Hipervnculo"/>
            <w:rFonts w:ascii="Times New Roman" w:eastAsia="Times New Roman" w:hAnsi="Times New Roman"/>
            <w:b/>
            <w:highlight w:val="yellow"/>
            <w:lang w:eastAsia="es-ES"/>
          </w:rPr>
          <w:t>Decreto Reglamentario 1515 de 1998</w:t>
        </w:r>
      </w:hyperlink>
      <w:r w:rsidRPr="009F7621">
        <w:rPr>
          <w:rFonts w:ascii="Times New Roman" w:eastAsia="Times New Roman" w:hAnsi="Times New Roman"/>
          <w:b/>
          <w:color w:val="000000"/>
          <w:highlight w:val="yellow"/>
          <w:lang w:eastAsia="es-ES"/>
        </w:rPr>
        <w:t>:</w:t>
      </w:r>
      <w:r w:rsidRPr="009F7621">
        <w:rPr>
          <w:rFonts w:ascii="Times New Roman" w:eastAsia="Times New Roman" w:hAnsi="Times New Roman"/>
          <w:b/>
          <w:highlight w:val="yellow"/>
          <w:lang w:eastAsia="es-ES"/>
        </w:rPr>
        <w:t xml:space="preserve"> </w:t>
      </w:r>
      <w:r w:rsidRPr="009F7621">
        <w:rPr>
          <w:rFonts w:ascii="Times New Roman" w:hAnsi="Times New Roman"/>
          <w:highlight w:val="yellow"/>
        </w:rPr>
        <w:t xml:space="preserve">Por el cual se reglamentan los artículos 60, ordinal g) y 109 de la </w:t>
      </w:r>
      <w:r w:rsidR="00990141">
        <w:rPr>
          <w:rFonts w:ascii="Times New Roman" w:hAnsi="Times New Roman"/>
          <w:highlight w:val="yellow"/>
        </w:rPr>
        <w:t>Ley 100 de 1993</w:t>
      </w:r>
      <w:r w:rsidRPr="009F7621">
        <w:rPr>
          <w:rFonts w:ascii="Times New Roman" w:hAnsi="Times New Roman"/>
          <w:highlight w:val="yellow"/>
        </w:rPr>
        <w:t xml:space="preserve"> y 83 del Decreto-ley 1295 de 1994.</w:t>
      </w:r>
    </w:p>
    <w:p w14:paraId="6A4B6642" w14:textId="77777777" w:rsidR="009F7621" w:rsidRPr="00B95AA6" w:rsidRDefault="009F7621" w:rsidP="001E4543">
      <w:pPr>
        <w:spacing w:after="0" w:line="240" w:lineRule="auto"/>
        <w:jc w:val="both"/>
        <w:rPr>
          <w:rFonts w:ascii="Times New Roman" w:eastAsia="Times New Roman" w:hAnsi="Times New Roman"/>
          <w:b/>
          <w:color w:val="000000"/>
          <w:lang w:eastAsia="es-ES"/>
        </w:rPr>
      </w:pPr>
    </w:p>
    <w:p w14:paraId="6A4B6643" w14:textId="77777777" w:rsidR="009B5C91" w:rsidRPr="00B95AA6" w:rsidRDefault="00132D8B"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84. VIGILANCIA Y CONTROL</w:t>
      </w:r>
      <w:r w:rsidRPr="00B95AA6">
        <w:rPr>
          <w:rFonts w:ascii="Times New Roman" w:eastAsia="Times New Roman" w:hAnsi="Times New Roman"/>
          <w:lang w:eastAsia="es-ES"/>
        </w:rPr>
        <w:t xml:space="preserve">. Corresponde a la Dirección Técnica de Riesgos Profesionales del Ministerio de Trabajo y Seguridad Social la vigilancia y el control de todos los aspectos relacionados con la administración, prevención, atención y control de los riesgos profesionales que adelanten </w:t>
      </w:r>
      <w:r w:rsidR="009B5C91" w:rsidRPr="00B95AA6">
        <w:rPr>
          <w:rFonts w:ascii="Times New Roman" w:eastAsia="Times New Roman" w:hAnsi="Times New Roman"/>
          <w:lang w:eastAsia="es-ES"/>
        </w:rPr>
        <w:t>las entidades administradoras</w:t>
      </w:r>
      <w:r w:rsidRPr="00B95AA6">
        <w:rPr>
          <w:rFonts w:ascii="Times New Roman" w:eastAsia="Times New Roman" w:hAnsi="Times New Roman"/>
          <w:lang w:eastAsia="es-ES"/>
        </w:rPr>
        <w:t xml:space="preserve"> de riesgos profesionales.</w:t>
      </w:r>
    </w:p>
    <w:p w14:paraId="6A4B6644" w14:textId="77777777" w:rsidR="00132D8B" w:rsidRPr="00B95AA6" w:rsidRDefault="00132D8B"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 </w:t>
      </w:r>
    </w:p>
    <w:p w14:paraId="6A4B6645" w14:textId="77777777" w:rsidR="00132D8B" w:rsidRPr="00B95AA6" w:rsidRDefault="00132D8B"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Corresponde a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el control y vigilancia de las entidades administradoras de riesgos profesionales, en relación con los niveles de patrimonio, reservas, inversiones y el control financiero, sin perjuicio de las demás funciones asignadas de manera general a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para las labores de inspección y vigilancia respecto de las entidades vigiladas. </w:t>
      </w:r>
    </w:p>
    <w:p w14:paraId="6A4B6646" w14:textId="77777777" w:rsidR="009B5C91" w:rsidRPr="00B95AA6" w:rsidRDefault="009B5C91" w:rsidP="001E4543">
      <w:pPr>
        <w:spacing w:after="0" w:line="240" w:lineRule="auto"/>
        <w:jc w:val="both"/>
        <w:rPr>
          <w:rFonts w:ascii="Times New Roman" w:eastAsia="Times New Roman" w:hAnsi="Times New Roman"/>
          <w:lang w:eastAsia="es-ES"/>
        </w:rPr>
      </w:pPr>
    </w:p>
    <w:p w14:paraId="6A4B6647" w14:textId="77777777" w:rsidR="00132D8B" w:rsidRPr="00B95AA6" w:rsidRDefault="00132D8B"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Corresponde al Ministerio de Salud el control y vigilancia de la prestación de los servicios de salud en los términos establecidos en el Libro II de la </w:t>
      </w:r>
      <w:r w:rsidR="00990141">
        <w:rPr>
          <w:rFonts w:ascii="Times New Roman" w:eastAsia="Times New Roman" w:hAnsi="Times New Roman"/>
          <w:lang w:eastAsia="es-ES"/>
        </w:rPr>
        <w:t>*Ley 100 de 1993</w:t>
      </w:r>
      <w:r w:rsidRPr="00B95AA6">
        <w:rPr>
          <w:rFonts w:ascii="Times New Roman" w:eastAsia="Times New Roman" w:hAnsi="Times New Roman"/>
          <w:lang w:eastAsia="es-ES"/>
        </w:rPr>
        <w:t xml:space="preserve">. </w:t>
      </w:r>
    </w:p>
    <w:p w14:paraId="6A4B6648" w14:textId="77777777" w:rsidR="00756F36" w:rsidRDefault="00756F36" w:rsidP="00756F36">
      <w:pPr>
        <w:spacing w:after="0" w:line="240" w:lineRule="auto"/>
        <w:jc w:val="both"/>
        <w:rPr>
          <w:rFonts w:ascii="Times New Roman" w:hAnsi="Times New Roman"/>
          <w:highlight w:val="green"/>
        </w:rPr>
      </w:pPr>
    </w:p>
    <w:p w14:paraId="6A4B6649" w14:textId="77777777" w:rsidR="00756F36" w:rsidRPr="00B95AA6" w:rsidRDefault="00756F36" w:rsidP="00756F36">
      <w:pPr>
        <w:spacing w:after="0" w:line="240" w:lineRule="auto"/>
        <w:jc w:val="both"/>
        <w:rPr>
          <w:rFonts w:ascii="Times New Roman" w:eastAsia="Times New Roman" w:hAnsi="Times New Roman"/>
          <w:lang w:eastAsia="es-ES"/>
        </w:rPr>
      </w:pPr>
      <w:r w:rsidRPr="00C92E66">
        <w:rPr>
          <w:rFonts w:ascii="Times New Roman" w:hAnsi="Times New Roman"/>
          <w:highlight w:val="green"/>
        </w:rPr>
        <w:t>*</w:t>
      </w:r>
      <w:r w:rsidRPr="00C92E66">
        <w:rPr>
          <w:rFonts w:ascii="Times New Roman" w:hAnsi="Times New Roman"/>
          <w:b/>
          <w:highlight w:val="green"/>
          <w:u w:val="single"/>
        </w:rPr>
        <w:t>Nota</w:t>
      </w:r>
      <w:r>
        <w:rPr>
          <w:rFonts w:ascii="Times New Roman" w:hAnsi="Times New Roman"/>
          <w:b/>
          <w:highlight w:val="green"/>
          <w:u w:val="single"/>
        </w:rPr>
        <w:t>s</w:t>
      </w:r>
      <w:r w:rsidRPr="00C92E66">
        <w:rPr>
          <w:rFonts w:ascii="Times New Roman" w:hAnsi="Times New Roman"/>
          <w:b/>
          <w:highlight w:val="green"/>
          <w:u w:val="single"/>
        </w:rPr>
        <w:t xml:space="preserve">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Pr>
          <w:rFonts w:ascii="Times New Roman" w:hAnsi="Times New Roman"/>
          <w:highlight w:val="green"/>
        </w:rPr>
        <w:t>“Sistema de Seguridad Social Integral”</w:t>
      </w:r>
      <w:r w:rsidRPr="00C92E66">
        <w:rPr>
          <w:rFonts w:ascii="Times New Roman" w:hAnsi="Times New Roman"/>
          <w:highlight w:val="green"/>
        </w:rPr>
        <w:t>.</w:t>
      </w:r>
    </w:p>
    <w:p w14:paraId="6A4B664A" w14:textId="77777777" w:rsidR="00756F36" w:rsidRDefault="00756F36" w:rsidP="00756F36">
      <w:pPr>
        <w:spacing w:after="0" w:line="240" w:lineRule="auto"/>
        <w:rPr>
          <w:rFonts w:ascii="Times New Roman" w:eastAsia="Times New Roman" w:hAnsi="Times New Roman"/>
          <w:lang w:eastAsia="es-ES"/>
        </w:rPr>
      </w:pPr>
    </w:p>
    <w:p w14:paraId="6A4B664B" w14:textId="77777777" w:rsidR="00756F36" w:rsidRDefault="00720246" w:rsidP="00756F36">
      <w:pPr>
        <w:spacing w:after="0" w:line="240" w:lineRule="auto"/>
        <w:rPr>
          <w:rFonts w:ascii="Times New Roman" w:hAnsi="Times New Roman"/>
          <w:lang w:eastAsia="es-MX"/>
        </w:rPr>
      </w:pPr>
      <w:r>
        <w:rPr>
          <w:rFonts w:ascii="Times New Roman" w:hAnsi="Times New Roman"/>
          <w:highlight w:val="green"/>
          <w:lang w:eastAsia="es-MX"/>
        </w:rPr>
        <w:t>*</w:t>
      </w:r>
      <w:r w:rsidR="00756F36" w:rsidRPr="000C7B2A">
        <w:rPr>
          <w:rFonts w:ascii="Times New Roman" w:hAnsi="Times New Roman"/>
          <w:highlight w:val="green"/>
          <w:lang w:eastAsia="es-MX"/>
        </w:rPr>
        <w:t>Léase Superintendencia Financiera.</w:t>
      </w:r>
    </w:p>
    <w:p w14:paraId="6A4B664C" w14:textId="77777777" w:rsidR="00756F36" w:rsidRDefault="00756F36" w:rsidP="00756F36">
      <w:pPr>
        <w:spacing w:after="0" w:line="240" w:lineRule="auto"/>
        <w:rPr>
          <w:rFonts w:ascii="Times New Roman" w:hAnsi="Times New Roman"/>
          <w:b/>
          <w:color w:val="FF0000"/>
        </w:rPr>
      </w:pPr>
    </w:p>
    <w:p w14:paraId="6A4B664D" w14:textId="77777777" w:rsidR="006416CB" w:rsidRPr="006416CB" w:rsidRDefault="006416CB" w:rsidP="006416CB">
      <w:pPr>
        <w:spacing w:after="0" w:line="240" w:lineRule="auto"/>
        <w:jc w:val="both"/>
        <w:rPr>
          <w:rFonts w:ascii="Times New Roman" w:eastAsia="Times New Roman" w:hAnsi="Times New Roman"/>
          <w:b/>
          <w:highlight w:val="yellow"/>
          <w:lang w:eastAsia="es-ES"/>
        </w:rPr>
      </w:pPr>
      <w:r w:rsidRPr="006416CB">
        <w:rPr>
          <w:rFonts w:ascii="Times New Roman" w:eastAsia="Times New Roman" w:hAnsi="Times New Roman"/>
          <w:b/>
          <w:highlight w:val="yellow"/>
          <w:lang w:eastAsia="es-ES"/>
        </w:rPr>
        <w:t>CONCORDANCIAS:</w:t>
      </w:r>
    </w:p>
    <w:p w14:paraId="6A4B664E" w14:textId="77777777" w:rsidR="006416CB" w:rsidRPr="006416CB" w:rsidRDefault="006416CB" w:rsidP="006416CB">
      <w:pPr>
        <w:numPr>
          <w:ilvl w:val="0"/>
          <w:numId w:val="8"/>
        </w:numPr>
        <w:spacing w:after="0" w:line="240" w:lineRule="auto"/>
        <w:jc w:val="both"/>
        <w:rPr>
          <w:rFonts w:ascii="Times New Roman" w:eastAsia="Times New Roman" w:hAnsi="Times New Roman"/>
          <w:b/>
          <w:highlight w:val="yellow"/>
          <w:lang w:eastAsia="es-ES"/>
        </w:rPr>
      </w:pPr>
      <w:hyperlink r:id="rId185" w:history="1">
        <w:r w:rsidRPr="006416CB">
          <w:rPr>
            <w:rStyle w:val="Hipervnculo"/>
            <w:rFonts w:ascii="Times New Roman" w:eastAsia="Times New Roman" w:hAnsi="Times New Roman"/>
            <w:b/>
            <w:highlight w:val="yellow"/>
            <w:lang w:eastAsia="es-ES"/>
          </w:rPr>
          <w:t>Circular Dirección General de Riesgos Profesionales No. 70 de 2009</w:t>
        </w:r>
      </w:hyperlink>
      <w:r w:rsidRPr="006416CB">
        <w:rPr>
          <w:rFonts w:ascii="Times New Roman" w:eastAsia="Times New Roman" w:hAnsi="Times New Roman"/>
          <w:b/>
          <w:highlight w:val="yellow"/>
          <w:lang w:eastAsia="es-ES"/>
        </w:rPr>
        <w:t xml:space="preserve">: </w:t>
      </w:r>
      <w:r w:rsidRPr="006416CB">
        <w:rPr>
          <w:rFonts w:ascii="Times New Roman" w:eastAsia="Times New Roman" w:hAnsi="Times New Roman"/>
          <w:highlight w:val="yellow"/>
          <w:lang w:eastAsia="es-ES"/>
        </w:rPr>
        <w:t>Procedimientos e instrucciones para trabajo en alturas.</w:t>
      </w:r>
    </w:p>
    <w:p w14:paraId="6A4B664F" w14:textId="77777777" w:rsidR="00B77848" w:rsidRPr="004D224C" w:rsidRDefault="00B77848" w:rsidP="00B77848">
      <w:pPr>
        <w:numPr>
          <w:ilvl w:val="0"/>
          <w:numId w:val="8"/>
        </w:numPr>
        <w:spacing w:after="0" w:line="240" w:lineRule="auto"/>
        <w:jc w:val="both"/>
        <w:rPr>
          <w:rFonts w:ascii="Times New Roman" w:eastAsia="Times New Roman" w:hAnsi="Times New Roman"/>
          <w:b/>
          <w:highlight w:val="yellow"/>
          <w:lang w:eastAsia="es-CO"/>
        </w:rPr>
      </w:pPr>
      <w:hyperlink r:id="rId186"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650" w14:textId="77777777" w:rsidR="006416CB" w:rsidRPr="00756F36" w:rsidRDefault="006416CB" w:rsidP="00756F36">
      <w:pPr>
        <w:spacing w:after="0" w:line="240" w:lineRule="auto"/>
        <w:rPr>
          <w:rFonts w:ascii="Times New Roman" w:hAnsi="Times New Roman"/>
          <w:b/>
          <w:color w:val="FF0000"/>
        </w:rPr>
      </w:pPr>
    </w:p>
    <w:p w14:paraId="6A4B6651" w14:textId="77777777" w:rsidR="00756F36" w:rsidRDefault="00756F36" w:rsidP="00756F36">
      <w:pPr>
        <w:spacing w:after="0" w:line="240" w:lineRule="auto"/>
        <w:rPr>
          <w:rFonts w:ascii="Times New Roman" w:hAnsi="Times New Roman"/>
          <w:b/>
          <w:highlight w:val="lightGray"/>
        </w:rPr>
      </w:pPr>
      <w:r>
        <w:rPr>
          <w:rFonts w:ascii="Times New Roman" w:hAnsi="Times New Roman"/>
          <w:b/>
          <w:highlight w:val="lightGray"/>
        </w:rPr>
        <w:t>DOCTRINA:</w:t>
      </w:r>
    </w:p>
    <w:p w14:paraId="6A4B6652" w14:textId="77777777" w:rsidR="00756F36" w:rsidRDefault="00756F36" w:rsidP="00756F36">
      <w:pPr>
        <w:numPr>
          <w:ilvl w:val="0"/>
          <w:numId w:val="13"/>
        </w:numPr>
        <w:spacing w:after="0" w:line="240" w:lineRule="auto"/>
        <w:jc w:val="both"/>
        <w:rPr>
          <w:rFonts w:ascii="Times New Roman" w:hAnsi="Times New Roman"/>
          <w:b/>
          <w:highlight w:val="lightGray"/>
        </w:rPr>
      </w:pPr>
      <w:hyperlink r:id="rId187" w:history="1">
        <w:r>
          <w:rPr>
            <w:rStyle w:val="Hipervnculo"/>
            <w:rFonts w:ascii="Times New Roman" w:hAnsi="Times New Roman"/>
            <w:b/>
            <w:highlight w:val="lightGray"/>
          </w:rPr>
          <w:t>CONCEPTO 17743 DE 14 DE DICIEMBRE DE 2011</w:t>
        </w:r>
      </w:hyperlink>
      <w:r>
        <w:rPr>
          <w:rFonts w:ascii="Times New Roman" w:hAnsi="Times New Roman"/>
          <w:b/>
          <w:highlight w:val="lightGray"/>
        </w:rPr>
        <w:t xml:space="preserve">. MINISTERIO DE SALUD Y DE LA PROTECCIÓN SOCIAL. </w:t>
      </w:r>
      <w:r>
        <w:rPr>
          <w:rFonts w:ascii="Times New Roman" w:eastAsia="Times New Roman" w:hAnsi="Times New Roman"/>
          <w:i/>
          <w:highlight w:val="lightGray"/>
          <w:lang w:eastAsia="es-CO"/>
        </w:rPr>
        <w:t>Simultaneidad de incapacidades de origen profesional y común.</w:t>
      </w:r>
    </w:p>
    <w:p w14:paraId="6A4B6653" w14:textId="77777777" w:rsidR="00132D8B" w:rsidRPr="00B95AA6" w:rsidRDefault="00132D8B" w:rsidP="001E4543">
      <w:pPr>
        <w:spacing w:after="0" w:line="240" w:lineRule="auto"/>
        <w:rPr>
          <w:rFonts w:ascii="Times New Roman" w:eastAsia="Times New Roman" w:hAnsi="Times New Roman"/>
          <w:b/>
          <w:color w:val="000000"/>
          <w:lang w:eastAsia="es-ES"/>
        </w:rPr>
      </w:pPr>
    </w:p>
    <w:p w14:paraId="6A4B6654" w14:textId="77777777" w:rsidR="00132D8B" w:rsidRPr="00B95AA6" w:rsidRDefault="00994B81" w:rsidP="001E4543">
      <w:pPr>
        <w:spacing w:after="0" w:line="240" w:lineRule="auto"/>
        <w:rPr>
          <w:rFonts w:ascii="Times New Roman" w:eastAsia="Times New Roman" w:hAnsi="Times New Roman"/>
          <w:b/>
          <w:color w:val="000000"/>
          <w:lang w:eastAsia="es-ES"/>
        </w:rPr>
      </w:pPr>
      <w:r w:rsidRPr="00B95AA6">
        <w:rPr>
          <w:rStyle w:val="textonavy"/>
          <w:rFonts w:ascii="Times New Roman" w:hAnsi="Times New Roman"/>
          <w:b/>
        </w:rPr>
        <w:t>ARTICULO 85. OBLIGACIÓN DE ACEPTAR A TODOS LOS AFILIADOS QUE LOS SOLICITEN</w:t>
      </w:r>
      <w:r w:rsidRPr="00B95AA6">
        <w:rPr>
          <w:rStyle w:val="textonavy"/>
          <w:rFonts w:ascii="Times New Roman" w:hAnsi="Times New Roman"/>
        </w:rPr>
        <w:t>.</w:t>
      </w:r>
      <w:r w:rsidRPr="00B95AA6">
        <w:rPr>
          <w:rFonts w:ascii="Times New Roman" w:hAnsi="Times New Roman"/>
        </w:rPr>
        <w:t xml:space="preserve"> Las entidades administradoras de riesgos profesionales no podrán rechazar a las empresas ni a los trabajadores de estas.</w:t>
      </w:r>
    </w:p>
    <w:p w14:paraId="6A4B6655" w14:textId="77777777" w:rsidR="00132D8B" w:rsidRPr="00B95AA6" w:rsidRDefault="00132D8B" w:rsidP="001E4543">
      <w:pPr>
        <w:spacing w:after="0" w:line="240" w:lineRule="auto"/>
        <w:rPr>
          <w:rFonts w:ascii="Times New Roman" w:eastAsia="Times New Roman" w:hAnsi="Times New Roman"/>
          <w:b/>
          <w:color w:val="000000"/>
          <w:lang w:eastAsia="es-ES"/>
        </w:rPr>
      </w:pPr>
    </w:p>
    <w:p w14:paraId="6A4B6656" w14:textId="77777777" w:rsidR="00AD699A" w:rsidRPr="00B95AA6" w:rsidRDefault="00AD699A"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86. REGLA RELATIVAS A LA COMPETENCIA.</w:t>
      </w:r>
      <w:r w:rsidRPr="00B95AA6">
        <w:rPr>
          <w:rFonts w:ascii="Times New Roman" w:eastAsia="Times New Roman" w:hAnsi="Times New Roman"/>
          <w:lang w:eastAsia="es-ES"/>
        </w:rPr>
        <w:t xml:space="preserve"> Están prohibidos todos los acuerdos o convenios entre empresarios, las decisiones de asociaciones empresariales y las </w:t>
      </w:r>
      <w:r w:rsidR="009B5C91" w:rsidRPr="00B95AA6">
        <w:rPr>
          <w:rFonts w:ascii="Times New Roman" w:eastAsia="Times New Roman" w:hAnsi="Times New Roman"/>
          <w:lang w:eastAsia="es-ES"/>
        </w:rPr>
        <w:t>prácticas</w:t>
      </w:r>
      <w:r w:rsidRPr="00B95AA6">
        <w:rPr>
          <w:rFonts w:ascii="Times New Roman" w:eastAsia="Times New Roman" w:hAnsi="Times New Roman"/>
          <w:lang w:eastAsia="es-ES"/>
        </w:rPr>
        <w:t xml:space="preserve"> concretadas que, directa o indirectamente, tengan por objeto impedir, restringir o falsear el juego de la libre competencia entre las entidades administradoras de riesgos profesionales. </w:t>
      </w:r>
    </w:p>
    <w:p w14:paraId="6A4B6657" w14:textId="77777777" w:rsidR="009B5C91" w:rsidRPr="00B95AA6" w:rsidRDefault="009B5C91" w:rsidP="001E4543">
      <w:pPr>
        <w:spacing w:after="0" w:line="240" w:lineRule="auto"/>
        <w:jc w:val="both"/>
        <w:rPr>
          <w:rFonts w:ascii="Times New Roman" w:eastAsia="Times New Roman" w:hAnsi="Times New Roman"/>
          <w:lang w:eastAsia="es-ES"/>
        </w:rPr>
      </w:pPr>
    </w:p>
    <w:p w14:paraId="6A4B6658" w14:textId="77777777" w:rsidR="00AD699A" w:rsidRPr="00B95AA6" w:rsidRDefault="00AD699A"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No tendrán </w:t>
      </w:r>
      <w:r w:rsidR="009B5C91" w:rsidRPr="00B95AA6">
        <w:rPr>
          <w:rFonts w:ascii="Times New Roman" w:eastAsia="Times New Roman" w:hAnsi="Times New Roman"/>
          <w:lang w:eastAsia="es-ES"/>
        </w:rPr>
        <w:t>carácter</w:t>
      </w:r>
      <w:r w:rsidRPr="00B95AA6">
        <w:rPr>
          <w:rFonts w:ascii="Times New Roman" w:eastAsia="Times New Roman" w:hAnsi="Times New Roman"/>
          <w:lang w:eastAsia="es-ES"/>
        </w:rPr>
        <w:t xml:space="preserve"> de práctica restrictiva de la competencia, la utilización de tasas puras de riesgos, basadas en estadísticas comunes. </w:t>
      </w:r>
    </w:p>
    <w:p w14:paraId="6A4B6659" w14:textId="77777777" w:rsidR="009B5C91" w:rsidRPr="00B95AA6" w:rsidRDefault="009B5C91" w:rsidP="001E4543">
      <w:pPr>
        <w:spacing w:after="0" w:line="240" w:lineRule="auto"/>
        <w:jc w:val="both"/>
        <w:rPr>
          <w:rFonts w:ascii="Times New Roman" w:eastAsia="Times New Roman" w:hAnsi="Times New Roman"/>
          <w:lang w:eastAsia="es-ES"/>
        </w:rPr>
      </w:pPr>
    </w:p>
    <w:p w14:paraId="6A4B665A" w14:textId="77777777" w:rsidR="00AD699A" w:rsidRPr="00B95AA6" w:rsidRDefault="00AD699A"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de oficio o a petición de parte, podrá ordenar como medida cautelar o definitivamente, que las entidades administradoras de Sistema General de Riesgos Profesionales se abstenga de realizar tales conductas, sin perjuicio de las sanciones que con arreglo a sus distribuciones generales pueda imponer. </w:t>
      </w:r>
    </w:p>
    <w:p w14:paraId="6A4B665B" w14:textId="77777777" w:rsidR="00756F36" w:rsidRDefault="00756F36" w:rsidP="00756F36">
      <w:pPr>
        <w:spacing w:after="0" w:line="240" w:lineRule="auto"/>
        <w:rPr>
          <w:rFonts w:ascii="Times New Roman" w:eastAsia="Times New Roman" w:hAnsi="Times New Roman"/>
          <w:lang w:eastAsia="es-ES"/>
        </w:rPr>
      </w:pPr>
    </w:p>
    <w:p w14:paraId="6A4B665C" w14:textId="77777777" w:rsidR="00756F36" w:rsidRDefault="00756F36" w:rsidP="00756F36">
      <w:pPr>
        <w:spacing w:after="0" w:line="240" w:lineRule="auto"/>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p>
    <w:p w14:paraId="6A4B665D" w14:textId="77777777" w:rsidR="00AD699A" w:rsidRPr="00B95AA6" w:rsidRDefault="00AD699A" w:rsidP="001E4543">
      <w:pPr>
        <w:spacing w:after="0" w:line="240" w:lineRule="auto"/>
        <w:rPr>
          <w:rFonts w:ascii="Times New Roman" w:eastAsia="Times New Roman" w:hAnsi="Times New Roman"/>
          <w:b/>
          <w:color w:val="000000"/>
          <w:lang w:eastAsia="es-ES"/>
        </w:rPr>
      </w:pPr>
    </w:p>
    <w:p w14:paraId="6A4B665E" w14:textId="77777777" w:rsidR="006968E0"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IX</w:t>
      </w:r>
    </w:p>
    <w:p w14:paraId="6A4B665F" w14:textId="77777777" w:rsidR="006968E0" w:rsidRPr="00B95AA6" w:rsidRDefault="006968E0"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FONDO DE RIESGOS PROFESIONALES</w:t>
      </w:r>
    </w:p>
    <w:p w14:paraId="6A4B6660" w14:textId="77777777" w:rsidR="006968E0" w:rsidRPr="00B95AA6" w:rsidRDefault="006968E0" w:rsidP="001E4543">
      <w:pPr>
        <w:spacing w:after="0" w:line="240" w:lineRule="auto"/>
        <w:rPr>
          <w:rFonts w:ascii="Times New Roman" w:eastAsia="Times New Roman" w:hAnsi="Times New Roman"/>
          <w:lang w:eastAsia="es-ES"/>
        </w:rPr>
      </w:pPr>
      <w:bookmarkStart w:id="97" w:name="87"/>
      <w:bookmarkEnd w:id="97"/>
    </w:p>
    <w:p w14:paraId="6A4B6661"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87. FONDO DE RIESGOS PROFESIONALES.</w:t>
      </w:r>
      <w:r w:rsidRPr="00B95AA6">
        <w:rPr>
          <w:rFonts w:ascii="Times New Roman" w:eastAsia="Times New Roman" w:hAnsi="Times New Roman"/>
          <w:lang w:eastAsia="es-ES"/>
        </w:rPr>
        <w:t xml:space="preserve"> Créase el Fondo de Riesgos Profesionales con una cuenta especial de la nación, sin personería jurídica, adscrita al Ministerio de Trabajo y Seguridad Social, cuyos recursos serán administrados en fiducia. </w:t>
      </w:r>
    </w:p>
    <w:p w14:paraId="6A4B6662" w14:textId="77777777" w:rsidR="009B5C91" w:rsidRPr="00B95AA6" w:rsidRDefault="009B5C91" w:rsidP="001E4543">
      <w:pPr>
        <w:spacing w:after="0" w:line="240" w:lineRule="auto"/>
        <w:jc w:val="both"/>
        <w:rPr>
          <w:rFonts w:ascii="Times New Roman" w:eastAsia="Times New Roman" w:hAnsi="Times New Roman"/>
          <w:lang w:eastAsia="es-ES"/>
        </w:rPr>
      </w:pPr>
    </w:p>
    <w:p w14:paraId="6A4B6663"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El Gobierno Nacional reglamentará la administración y el funcionamiento de los recursos del Fondo de Riesgos Profesionales, de acuerdo con lo previsto en el presente decreto. </w:t>
      </w:r>
    </w:p>
    <w:p w14:paraId="6A4B6664" w14:textId="77777777" w:rsidR="006968E0" w:rsidRDefault="006968E0" w:rsidP="001E4543">
      <w:pPr>
        <w:spacing w:after="0" w:line="240" w:lineRule="auto"/>
        <w:jc w:val="both"/>
        <w:rPr>
          <w:rFonts w:ascii="Times New Roman" w:eastAsia="Times New Roman" w:hAnsi="Times New Roman"/>
          <w:lang w:eastAsia="es-ES"/>
        </w:rPr>
      </w:pPr>
      <w:bookmarkStart w:id="98" w:name="88"/>
      <w:bookmarkEnd w:id="98"/>
    </w:p>
    <w:p w14:paraId="6A4B6665" w14:textId="77777777" w:rsidR="009F7621" w:rsidRPr="00B54EC4" w:rsidRDefault="009F7621" w:rsidP="009F7621">
      <w:pPr>
        <w:numPr>
          <w:ilvl w:val="0"/>
          <w:numId w:val="11"/>
        </w:numPr>
        <w:spacing w:after="0" w:line="240" w:lineRule="auto"/>
        <w:jc w:val="both"/>
        <w:rPr>
          <w:rFonts w:ascii="Times New Roman" w:eastAsia="Times New Roman" w:hAnsi="Times New Roman"/>
          <w:b/>
          <w:highlight w:val="yellow"/>
          <w:lang w:eastAsia="es-ES"/>
        </w:rPr>
      </w:pPr>
      <w:hyperlink r:id="rId188" w:history="1">
        <w:r w:rsidRPr="00B54EC4">
          <w:rPr>
            <w:rStyle w:val="Hipervnculo"/>
            <w:rFonts w:ascii="Times New Roman" w:eastAsia="Times New Roman" w:hAnsi="Times New Roman"/>
            <w:b/>
            <w:highlight w:val="yellow"/>
            <w:lang w:eastAsia="es-ES"/>
          </w:rPr>
          <w:t>Decreto Reglamentario 1859 de 1995</w:t>
        </w:r>
      </w:hyperlink>
      <w:r w:rsidRPr="009F7621">
        <w:rPr>
          <w:rFonts w:ascii="Times New Roman" w:eastAsia="Times New Roman" w:hAnsi="Times New Roman"/>
          <w:b/>
          <w:highlight w:val="yellow"/>
          <w:lang w:eastAsia="es-ES"/>
        </w:rPr>
        <w:t xml:space="preserve">: </w:t>
      </w:r>
      <w:r w:rsidRPr="009F7621">
        <w:rPr>
          <w:rFonts w:ascii="Times New Roman" w:hAnsi="Times New Roman"/>
          <w:highlight w:val="yellow"/>
        </w:rPr>
        <w:t>Por el cual se reglamentan parcialmente las inversiones del Fondo de Riesgos Profesionales.</w:t>
      </w:r>
    </w:p>
    <w:p w14:paraId="6A4B6666" w14:textId="77777777" w:rsidR="005C236D" w:rsidRDefault="005C236D" w:rsidP="005C236D">
      <w:pPr>
        <w:spacing w:after="0" w:line="240" w:lineRule="auto"/>
        <w:jc w:val="both"/>
        <w:rPr>
          <w:rFonts w:ascii="Times New Roman" w:eastAsia="Times New Roman" w:hAnsi="Times New Roman"/>
          <w:b/>
          <w:highlight w:val="yellow"/>
          <w:lang w:eastAsia="es-ES"/>
        </w:rPr>
      </w:pPr>
    </w:p>
    <w:p w14:paraId="6A4B6667" w14:textId="77777777" w:rsidR="005C236D" w:rsidRPr="009F7621" w:rsidRDefault="005C236D" w:rsidP="005C236D">
      <w:pPr>
        <w:spacing w:after="0" w:line="240" w:lineRule="auto"/>
        <w:jc w:val="both"/>
        <w:rPr>
          <w:rFonts w:ascii="Times New Roman" w:eastAsia="Times New Roman" w:hAnsi="Times New Roman"/>
          <w:b/>
          <w:highlight w:val="yellow"/>
          <w:lang w:eastAsia="es-ES"/>
        </w:rPr>
      </w:pPr>
      <w:r w:rsidRPr="009F7621">
        <w:rPr>
          <w:rFonts w:ascii="Times New Roman" w:eastAsia="Times New Roman" w:hAnsi="Times New Roman"/>
          <w:b/>
          <w:highlight w:val="yellow"/>
          <w:lang w:eastAsia="es-ES"/>
        </w:rPr>
        <w:t>CONCORDANCIAS:</w:t>
      </w:r>
    </w:p>
    <w:p w14:paraId="6A4B6668" w14:textId="77777777" w:rsidR="00B54EC4" w:rsidRPr="009F7621" w:rsidRDefault="00B54EC4" w:rsidP="009F7621">
      <w:pPr>
        <w:numPr>
          <w:ilvl w:val="0"/>
          <w:numId w:val="11"/>
        </w:numPr>
        <w:spacing w:after="0" w:line="240" w:lineRule="auto"/>
        <w:jc w:val="both"/>
        <w:rPr>
          <w:rFonts w:ascii="Times New Roman" w:eastAsia="Times New Roman" w:hAnsi="Times New Roman"/>
          <w:b/>
          <w:highlight w:val="yellow"/>
          <w:lang w:eastAsia="es-ES"/>
        </w:rPr>
      </w:pPr>
      <w:hyperlink r:id="rId189" w:history="1">
        <w:r w:rsidRPr="00B54EC4">
          <w:rPr>
            <w:rStyle w:val="Hipervnculo"/>
            <w:rFonts w:ascii="Times New Roman" w:hAnsi="Times New Roman"/>
            <w:b/>
            <w:highlight w:val="yellow"/>
          </w:rPr>
          <w:t>Decreto 1833 de 1994</w:t>
        </w:r>
      </w:hyperlink>
      <w:r w:rsidRPr="00B54EC4">
        <w:rPr>
          <w:rFonts w:ascii="Times New Roman" w:hAnsi="Times New Roman"/>
          <w:b/>
          <w:highlight w:val="yellow"/>
        </w:rPr>
        <w:t xml:space="preserve">: </w:t>
      </w:r>
      <w:r w:rsidRPr="001C1E84">
        <w:rPr>
          <w:rFonts w:ascii="Times New Roman" w:eastAsia="Times New Roman" w:hAnsi="Times New Roman"/>
          <w:highlight w:val="yellow"/>
          <w:lang w:eastAsia="es-ES"/>
        </w:rPr>
        <w:t>Por el cual se determina la administración y funcionamiento del Fondo de Riesgos Profesionales</w:t>
      </w:r>
      <w:r w:rsidRPr="00B54EC4">
        <w:rPr>
          <w:rFonts w:ascii="Times New Roman" w:eastAsia="Times New Roman" w:hAnsi="Times New Roman"/>
          <w:highlight w:val="yellow"/>
          <w:lang w:eastAsia="es-ES"/>
        </w:rPr>
        <w:t>.</w:t>
      </w:r>
    </w:p>
    <w:p w14:paraId="6A4B6669" w14:textId="77777777" w:rsidR="009F7621" w:rsidRPr="00B95AA6" w:rsidRDefault="009F7621" w:rsidP="001E4543">
      <w:pPr>
        <w:spacing w:after="0" w:line="240" w:lineRule="auto"/>
        <w:jc w:val="both"/>
        <w:rPr>
          <w:rFonts w:ascii="Times New Roman" w:eastAsia="Times New Roman" w:hAnsi="Times New Roman"/>
          <w:lang w:eastAsia="es-ES"/>
        </w:rPr>
      </w:pPr>
    </w:p>
    <w:p w14:paraId="6A4B666A" w14:textId="77777777" w:rsidR="00744F48" w:rsidRPr="00744F48" w:rsidRDefault="006968E0"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b/>
          <w:sz w:val="22"/>
          <w:szCs w:val="22"/>
          <w:lang w:eastAsia="es-ES"/>
        </w:rPr>
        <w:t>ARTICULO 88. OBJETO DEL FONDO.</w:t>
      </w:r>
      <w:r w:rsidRPr="00744F48">
        <w:rPr>
          <w:rFonts w:ascii="Times New Roman" w:hAnsi="Times New Roman"/>
          <w:sz w:val="22"/>
          <w:szCs w:val="22"/>
          <w:lang w:eastAsia="es-ES"/>
        </w:rPr>
        <w:t xml:space="preserve"> </w:t>
      </w:r>
      <w:r w:rsidR="00744F48" w:rsidRPr="00744F48">
        <w:rPr>
          <w:rFonts w:ascii="Times New Roman" w:hAnsi="Times New Roman"/>
          <w:b/>
          <w:i/>
          <w:sz w:val="22"/>
          <w:szCs w:val="22"/>
          <w:lang w:eastAsia="es-ES"/>
        </w:rPr>
        <w:t>(</w:t>
      </w:r>
      <w:bookmarkStart w:id="99" w:name="art88"/>
      <w:r w:rsidR="00744F48" w:rsidRPr="00744F48">
        <w:rPr>
          <w:rFonts w:ascii="Times New Roman" w:hAnsi="Times New Roman"/>
          <w:b/>
          <w:i/>
          <w:sz w:val="22"/>
          <w:szCs w:val="22"/>
          <w:lang w:eastAsia="es-ES"/>
        </w:rPr>
        <w:t xml:space="preserve">Artículo modificado por el artículo 12 de la </w:t>
      </w:r>
      <w:hyperlink r:id="rId190" w:anchor="art12" w:history="1">
        <w:r w:rsidR="00744F48" w:rsidRPr="00744F48">
          <w:rPr>
            <w:rStyle w:val="Hipervnculo"/>
            <w:rFonts w:ascii="Times New Roman" w:hAnsi="Times New Roman"/>
            <w:b/>
            <w:i/>
            <w:sz w:val="22"/>
            <w:szCs w:val="22"/>
            <w:lang w:eastAsia="es-ES"/>
          </w:rPr>
          <w:t>Ley 1562 de</w:t>
        </w:r>
        <w:r w:rsidR="004919FA">
          <w:rPr>
            <w:rStyle w:val="Hipervnculo"/>
            <w:rFonts w:ascii="Times New Roman" w:hAnsi="Times New Roman"/>
            <w:b/>
            <w:i/>
            <w:sz w:val="22"/>
            <w:szCs w:val="22"/>
            <w:lang w:eastAsia="es-ES"/>
          </w:rPr>
          <w:t xml:space="preserve"> 11 de julio de</w:t>
        </w:r>
        <w:r w:rsidR="00744F48" w:rsidRPr="00744F48">
          <w:rPr>
            <w:rStyle w:val="Hipervnculo"/>
            <w:rFonts w:ascii="Times New Roman" w:hAnsi="Times New Roman"/>
            <w:b/>
            <w:i/>
            <w:sz w:val="22"/>
            <w:szCs w:val="22"/>
            <w:lang w:eastAsia="es-ES"/>
          </w:rPr>
          <w:t xml:space="preserve"> 2012</w:t>
        </w:r>
      </w:hyperlink>
      <w:bookmarkEnd w:id="99"/>
      <w:r w:rsidR="00744F48" w:rsidRPr="00744F48">
        <w:rPr>
          <w:rFonts w:ascii="Times New Roman" w:hAnsi="Times New Roman"/>
          <w:b/>
          <w:i/>
          <w:sz w:val="22"/>
          <w:szCs w:val="22"/>
          <w:lang w:eastAsia="es-ES"/>
        </w:rPr>
        <w:t xml:space="preserve">). </w:t>
      </w:r>
      <w:r w:rsidR="00744F48" w:rsidRPr="00744F48">
        <w:rPr>
          <w:rFonts w:ascii="Times New Roman" w:hAnsi="Times New Roman"/>
          <w:sz w:val="22"/>
          <w:szCs w:val="22"/>
        </w:rPr>
        <w:t>El Fondo de Riesgos Laborales tiene por objeto:</w:t>
      </w:r>
    </w:p>
    <w:p w14:paraId="6A4B666B"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6C"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xml:space="preserve">a) Adelantar estudios, campañas y acciones de educación, prevención e investigación de los accidentes de trabajo y enfermedades laborales en todo el territorio nacional y ejecutar programas masivos de prevención en el ámbito ciudadano y escolar para promover condiciones saludables y cultura de prevención, conforme los lineamientos de la </w:t>
      </w:r>
      <w:hyperlink r:id="rId191" w:history="1">
        <w:r w:rsidRPr="004C00EB">
          <w:rPr>
            <w:rStyle w:val="Hipervnculo"/>
            <w:rFonts w:ascii="Times New Roman" w:hAnsi="Times New Roman"/>
            <w:sz w:val="22"/>
            <w:szCs w:val="22"/>
          </w:rPr>
          <w:t>Ley 1502 de 2011</w:t>
        </w:r>
      </w:hyperlink>
      <w:r w:rsidRPr="00744F48">
        <w:rPr>
          <w:rFonts w:ascii="Times New Roman" w:hAnsi="Times New Roman"/>
          <w:sz w:val="22"/>
          <w:szCs w:val="22"/>
        </w:rPr>
        <w:t>;</w:t>
      </w:r>
    </w:p>
    <w:p w14:paraId="6A4B666D"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6E"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b) Adelantar estudios, campañas y acciones de educación, prevención e investigación de los accidentes de trabajo y enfermedades laborales en la población vulnerable de territorio nacional;</w:t>
      </w:r>
    </w:p>
    <w:p w14:paraId="6A4B666F"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70"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xml:space="preserve">c) También podrán financiarse estudios de investigación que soporten las decisiones que en materia financiera, actuarial o técnica se requieran para el desarrollo del Sistema General de Riesgos </w:t>
      </w:r>
      <w:r w:rsidRPr="00744F48">
        <w:rPr>
          <w:rFonts w:ascii="Times New Roman" w:hAnsi="Times New Roman"/>
          <w:sz w:val="22"/>
          <w:szCs w:val="22"/>
        </w:rPr>
        <w:lastRenderedPageBreak/>
        <w:t>Laborales, así como para crear e implementar un sistema único de información del Sistema y un Sistema de Garantía de Calidad de la Gestión del Sistema de Riesgos Laborales;</w:t>
      </w:r>
    </w:p>
    <w:p w14:paraId="6A4B6671"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72"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xml:space="preserve">d) Otorgar un incentivo económico a la prima de un seguro de riesgos laborales como incentivo al ahorro de la población de la que trata el artículo 87 de la </w:t>
      </w:r>
      <w:hyperlink r:id="rId192" w:history="1">
        <w:r w:rsidRPr="005006A9">
          <w:rPr>
            <w:rStyle w:val="Hipervnculo"/>
            <w:rFonts w:ascii="Times New Roman" w:hAnsi="Times New Roman"/>
            <w:sz w:val="22"/>
            <w:szCs w:val="22"/>
          </w:rPr>
          <w:t>Ley 1328 de 2009</w:t>
        </w:r>
      </w:hyperlink>
      <w:r w:rsidRPr="00744F48">
        <w:rPr>
          <w:rFonts w:ascii="Times New Roman" w:hAnsi="Times New Roman"/>
          <w:sz w:val="22"/>
          <w:szCs w:val="22"/>
        </w:rPr>
        <w:t xml:space="preserve"> y/o la población que esté en un programa de formalización y de acuerdo a la reglamentación que para el efecto expida el Ministerio del Trabajo a efectos de promover e impulsar políticas en el proceso de formalización laboral;</w:t>
      </w:r>
    </w:p>
    <w:p w14:paraId="6A4B6673"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74"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e) Crear un sistema de información de los riesgos laborales con cargo a los recursos del Fondo de Riesgos Laborales;</w:t>
      </w:r>
    </w:p>
    <w:p w14:paraId="6A4B6675"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76"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f) Financiar la realización de actividades de promoción y prevención dentro de los programas de atención primaria en salud ocupacional;</w:t>
      </w:r>
    </w:p>
    <w:p w14:paraId="6A4B6677"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78"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g) Adelantar acciones de inspección, vigilancia y control sobre los actores del Sistema de Riesgos laborales; dentro del ámbito de su competencia;</w:t>
      </w:r>
    </w:p>
    <w:p w14:paraId="6A4B6679"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7A"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h) Pago del encargo fiduciario y su auditoría y demás recursos que se deriven de la administración del fondo.</w:t>
      </w:r>
    </w:p>
    <w:p w14:paraId="6A4B667B" w14:textId="77777777" w:rsidR="00744F48" w:rsidRPr="00744F48" w:rsidRDefault="00744F48"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rPr>
        <w:t> </w:t>
      </w:r>
    </w:p>
    <w:p w14:paraId="6A4B667C" w14:textId="77777777" w:rsidR="002A42E1" w:rsidRPr="001E06F6" w:rsidRDefault="002A42E1" w:rsidP="002A42E1">
      <w:pPr>
        <w:spacing w:after="0" w:line="240" w:lineRule="auto"/>
        <w:jc w:val="both"/>
        <w:rPr>
          <w:rFonts w:ascii="Times New Roman" w:hAnsi="Times New Roman"/>
        </w:rPr>
      </w:pPr>
      <w:r w:rsidRPr="001E06F6">
        <w:rPr>
          <w:rFonts w:ascii="Times New Roman" w:hAnsi="Times New Roman"/>
        </w:rPr>
        <w:t xml:space="preserve">i) </w:t>
      </w:r>
      <w:r w:rsidRPr="006344E8">
        <w:rPr>
          <w:rFonts w:ascii="Times New Roman" w:hAnsi="Times New Roman"/>
          <w:b/>
          <w:i/>
        </w:rPr>
        <w:t>(</w:t>
      </w:r>
      <w:r>
        <w:rPr>
          <w:rFonts w:ascii="Times New Roman" w:hAnsi="Times New Roman"/>
          <w:b/>
          <w:i/>
        </w:rPr>
        <w:t xml:space="preserve">Literal i) </w:t>
      </w:r>
      <w:r w:rsidR="001549B8">
        <w:rPr>
          <w:rFonts w:ascii="Times New Roman" w:hAnsi="Times New Roman"/>
          <w:b/>
          <w:i/>
        </w:rPr>
        <w:t>adicionado</w:t>
      </w:r>
      <w:r w:rsidR="001549B8" w:rsidRPr="006344E8">
        <w:rPr>
          <w:rFonts w:ascii="Times New Roman" w:hAnsi="Times New Roman"/>
          <w:b/>
          <w:i/>
        </w:rPr>
        <w:t xml:space="preserve"> </w:t>
      </w:r>
      <w:r w:rsidRPr="006344E8">
        <w:rPr>
          <w:rFonts w:ascii="Times New Roman" w:hAnsi="Times New Roman"/>
          <w:b/>
          <w:i/>
        </w:rPr>
        <w:t xml:space="preserve">por el artículo </w:t>
      </w:r>
      <w:r>
        <w:rPr>
          <w:rFonts w:ascii="Times New Roman" w:hAnsi="Times New Roman"/>
          <w:b/>
          <w:i/>
        </w:rPr>
        <w:t>202</w:t>
      </w:r>
      <w:r w:rsidRPr="006344E8">
        <w:rPr>
          <w:rFonts w:ascii="Times New Roman" w:hAnsi="Times New Roman"/>
          <w:b/>
          <w:i/>
        </w:rPr>
        <w:t xml:space="preserve"> de la </w:t>
      </w:r>
      <w:hyperlink r:id="rId193" w:history="1">
        <w:r w:rsidRPr="006344E8">
          <w:rPr>
            <w:rStyle w:val="Hipervnculo"/>
            <w:rFonts w:ascii="Times New Roman" w:hAnsi="Times New Roman"/>
            <w:b/>
            <w:i/>
          </w:rPr>
          <w:t>Ley 1955 de 25 de mayo de 2019</w:t>
        </w:r>
      </w:hyperlink>
      <w:r w:rsidRPr="006344E8">
        <w:rPr>
          <w:rFonts w:ascii="Times New Roman" w:hAnsi="Times New Roman"/>
          <w:b/>
          <w:i/>
        </w:rPr>
        <w:t>).</w:t>
      </w:r>
      <w:r>
        <w:rPr>
          <w:rFonts w:ascii="Times New Roman" w:hAnsi="Times New Roman"/>
          <w:b/>
          <w:i/>
        </w:rPr>
        <w:t xml:space="preserve"> </w:t>
      </w:r>
      <w:r w:rsidRPr="001E06F6">
        <w:rPr>
          <w:rFonts w:ascii="Times New Roman" w:hAnsi="Times New Roman"/>
        </w:rPr>
        <w:t xml:space="preserve">Compensar a las Administradoras de Riesgos Laborales que asuman el aseguramiento de riesgos con alta siniestralidad, alto costo operativo, o la combinación de ambos fenómenos, mediante una subcuenta de compensación que será financiada con el 50% del recaudo correspondiente a las cotizaciones a cargo de los empleadores y trabajadores independientes establecido en el artículo 89 del </w:t>
      </w:r>
      <w:hyperlink r:id="rId194" w:history="1">
        <w:r w:rsidRPr="003F5D52">
          <w:rPr>
            <w:rStyle w:val="Hipervnculo"/>
            <w:rFonts w:ascii="Times New Roman" w:hAnsi="Times New Roman"/>
          </w:rPr>
          <w:t>Decreto-Ley 1295 de 1994</w:t>
        </w:r>
      </w:hyperlink>
      <w:r w:rsidRPr="001E06F6">
        <w:rPr>
          <w:rFonts w:ascii="Times New Roman" w:hAnsi="Times New Roman"/>
        </w:rPr>
        <w:t xml:space="preserve"> y las normas que lo modifiquen o adicionen.</w:t>
      </w:r>
    </w:p>
    <w:p w14:paraId="6A4B667D" w14:textId="77777777" w:rsidR="002A42E1" w:rsidRDefault="002A42E1" w:rsidP="00744F48">
      <w:pPr>
        <w:spacing w:after="0" w:line="240" w:lineRule="auto"/>
        <w:jc w:val="both"/>
        <w:rPr>
          <w:rFonts w:ascii="Times New Roman" w:hAnsi="Times New Roman"/>
          <w:b/>
        </w:rPr>
      </w:pPr>
    </w:p>
    <w:p w14:paraId="6A4B667E" w14:textId="77777777" w:rsidR="00B54EC4" w:rsidRPr="00744F48" w:rsidRDefault="00744F48" w:rsidP="00744F48">
      <w:pPr>
        <w:spacing w:after="0" w:line="240" w:lineRule="auto"/>
        <w:jc w:val="both"/>
        <w:rPr>
          <w:rFonts w:ascii="Times New Roman" w:hAnsi="Times New Roman"/>
          <w:color w:val="000000"/>
        </w:rPr>
      </w:pPr>
      <w:r w:rsidRPr="00744F48">
        <w:rPr>
          <w:rFonts w:ascii="Times New Roman" w:hAnsi="Times New Roman"/>
          <w:b/>
        </w:rPr>
        <w:t>PARÁGRAFO.</w:t>
      </w:r>
      <w:r w:rsidRPr="00744F48">
        <w:rPr>
          <w:rFonts w:ascii="Times New Roman" w:hAnsi="Times New Roman"/>
        </w:rPr>
        <w:t xml:space="preserve"> Los recursos del Fondo de Riesgos Laborales no pertenecen al Presupuesto General de la Nación, no podrán ser destinados a gastos de administración y funcionamiento del Ministerio ni a objeto distinto del fondo previsto en la presente ley, serán manejados en encargo fiduciario, administrado por entidad financiera vigilada por la Superintendencia Financiera. En dicho encargo se deberán garantizar como mínimo, las rentabilidades promedio que existan en el mercado financiero.</w:t>
      </w:r>
    </w:p>
    <w:p w14:paraId="6A4B667F" w14:textId="77777777" w:rsidR="004C00EB" w:rsidRDefault="004C00EB" w:rsidP="004C00EB">
      <w:pPr>
        <w:spacing w:after="0" w:line="240" w:lineRule="auto"/>
        <w:rPr>
          <w:rFonts w:ascii="Times New Roman" w:eastAsia="Times New Roman" w:hAnsi="Times New Roman"/>
          <w:b/>
          <w:highlight w:val="yellow"/>
          <w:lang w:eastAsia="es-ES"/>
        </w:rPr>
      </w:pPr>
    </w:p>
    <w:p w14:paraId="6A4B6680" w14:textId="77777777" w:rsidR="004C00EB" w:rsidRPr="00F9452F" w:rsidRDefault="004C00EB" w:rsidP="004C00EB">
      <w:pPr>
        <w:spacing w:after="0" w:line="240" w:lineRule="auto"/>
        <w:rPr>
          <w:rFonts w:ascii="Times New Roman" w:eastAsia="Times New Roman" w:hAnsi="Times New Roman"/>
          <w:b/>
          <w:highlight w:val="yellow"/>
          <w:lang w:eastAsia="es-ES"/>
        </w:rPr>
      </w:pPr>
      <w:r w:rsidRPr="00F9452F">
        <w:rPr>
          <w:rFonts w:ascii="Times New Roman" w:eastAsia="Times New Roman" w:hAnsi="Times New Roman"/>
          <w:b/>
          <w:highlight w:val="yellow"/>
          <w:lang w:eastAsia="es-ES"/>
        </w:rPr>
        <w:t>CONCORDANCIAS:</w:t>
      </w:r>
    </w:p>
    <w:p w14:paraId="6A4B6681" w14:textId="77777777" w:rsidR="004C00EB" w:rsidRPr="00F9452F" w:rsidRDefault="004C00EB" w:rsidP="004C00EB">
      <w:pPr>
        <w:numPr>
          <w:ilvl w:val="0"/>
          <w:numId w:val="11"/>
        </w:numPr>
        <w:tabs>
          <w:tab w:val="left" w:pos="709"/>
        </w:tabs>
        <w:spacing w:after="0" w:line="240" w:lineRule="auto"/>
        <w:jc w:val="both"/>
        <w:rPr>
          <w:rFonts w:ascii="Times New Roman" w:hAnsi="Times New Roman"/>
          <w:highlight w:val="yellow"/>
          <w:lang w:val="es-CO"/>
        </w:rPr>
      </w:pPr>
      <w:hyperlink r:id="rId195" w:history="1">
        <w:r w:rsidRPr="00F9452F">
          <w:rPr>
            <w:rStyle w:val="Hipervnculo"/>
            <w:rFonts w:ascii="Times New Roman" w:hAnsi="Times New Roman"/>
            <w:b/>
            <w:bCs/>
            <w:highlight w:val="yellow"/>
          </w:rPr>
          <w:t>Decreto 903 de 13 de mayo de 2014</w:t>
        </w:r>
      </w:hyperlink>
      <w:r w:rsidRPr="00F9452F">
        <w:rPr>
          <w:rFonts w:ascii="Times New Roman" w:hAnsi="Times New Roman"/>
          <w:b/>
          <w:bCs/>
          <w:color w:val="000000"/>
          <w:highlight w:val="yellow"/>
        </w:rPr>
        <w:t xml:space="preserve">: </w:t>
      </w:r>
      <w:r w:rsidRPr="00F9452F">
        <w:rPr>
          <w:rFonts w:ascii="Times New Roman" w:hAnsi="Times New Roman"/>
          <w:iCs/>
          <w:color w:val="000000"/>
          <w:highlight w:val="yellow"/>
        </w:rPr>
        <w:t>Por el cual se dictan disposiciones en relación con el Sistema Único de Acreditación en Salud.</w:t>
      </w:r>
    </w:p>
    <w:p w14:paraId="6A4B6682" w14:textId="77777777" w:rsidR="00372179" w:rsidRPr="00372179" w:rsidRDefault="00372179" w:rsidP="00B54EC4">
      <w:pPr>
        <w:numPr>
          <w:ilvl w:val="0"/>
          <w:numId w:val="11"/>
        </w:numPr>
        <w:spacing w:after="0" w:line="240" w:lineRule="auto"/>
        <w:jc w:val="both"/>
        <w:rPr>
          <w:rFonts w:ascii="Times New Roman" w:eastAsia="Times New Roman" w:hAnsi="Times New Roman"/>
          <w:b/>
          <w:highlight w:val="yellow"/>
          <w:lang w:eastAsia="es-ES"/>
        </w:rPr>
      </w:pPr>
      <w:hyperlink r:id="rId196" w:history="1">
        <w:r w:rsidRPr="00372179">
          <w:rPr>
            <w:rStyle w:val="Hipervnculo"/>
            <w:rFonts w:ascii="Times New Roman" w:hAnsi="Times New Roman"/>
            <w:b/>
            <w:bCs/>
            <w:highlight w:val="yellow"/>
          </w:rPr>
          <w:t>Decreto 2923 de 12 de agosto de 2011</w:t>
        </w:r>
      </w:hyperlink>
      <w:r w:rsidRPr="00372179">
        <w:rPr>
          <w:rFonts w:ascii="Times New Roman" w:hAnsi="Times New Roman"/>
          <w:b/>
          <w:bCs/>
          <w:highlight w:val="yellow"/>
        </w:rPr>
        <w:t xml:space="preserve">: </w:t>
      </w:r>
      <w:r w:rsidRPr="00372179">
        <w:rPr>
          <w:rFonts w:ascii="Times New Roman" w:hAnsi="Times New Roman"/>
          <w:iCs/>
          <w:highlight w:val="yellow"/>
        </w:rPr>
        <w:t>Por el cual se establece el Sistema de Garantía de Calidad del Sistema General de Riesgos Profesionales.</w:t>
      </w:r>
    </w:p>
    <w:p w14:paraId="6A4B6683" w14:textId="77777777" w:rsidR="00B54EC4" w:rsidRPr="000E5EB8" w:rsidRDefault="00B54EC4" w:rsidP="00B54EC4">
      <w:pPr>
        <w:numPr>
          <w:ilvl w:val="0"/>
          <w:numId w:val="11"/>
        </w:numPr>
        <w:spacing w:after="0" w:line="240" w:lineRule="auto"/>
        <w:jc w:val="both"/>
        <w:rPr>
          <w:rFonts w:ascii="Times New Roman" w:eastAsia="Times New Roman" w:hAnsi="Times New Roman"/>
          <w:b/>
          <w:highlight w:val="yellow"/>
          <w:lang w:eastAsia="es-ES"/>
        </w:rPr>
      </w:pPr>
      <w:hyperlink r:id="rId197" w:history="1">
        <w:r w:rsidRPr="00B54EC4">
          <w:rPr>
            <w:rStyle w:val="Hipervnculo"/>
            <w:rFonts w:ascii="Times New Roman" w:hAnsi="Times New Roman"/>
            <w:b/>
            <w:highlight w:val="yellow"/>
          </w:rPr>
          <w:t>Decreto 1833 de 1994</w:t>
        </w:r>
      </w:hyperlink>
      <w:r w:rsidRPr="00B54EC4">
        <w:rPr>
          <w:rFonts w:ascii="Times New Roman" w:hAnsi="Times New Roman"/>
          <w:b/>
          <w:highlight w:val="yellow"/>
        </w:rPr>
        <w:t xml:space="preserve">: </w:t>
      </w:r>
      <w:r w:rsidRPr="001C1E84">
        <w:rPr>
          <w:rFonts w:ascii="Times New Roman" w:eastAsia="Times New Roman" w:hAnsi="Times New Roman"/>
          <w:highlight w:val="yellow"/>
          <w:lang w:eastAsia="es-ES"/>
        </w:rPr>
        <w:t>Por el cual se determina la administración y funcionamiento del Fondo de Riesgos Profesionales</w:t>
      </w:r>
      <w:r w:rsidRPr="00B54EC4">
        <w:rPr>
          <w:rFonts w:ascii="Times New Roman" w:eastAsia="Times New Roman" w:hAnsi="Times New Roman"/>
          <w:highlight w:val="yellow"/>
          <w:lang w:eastAsia="es-ES"/>
        </w:rPr>
        <w:t>.</w:t>
      </w:r>
    </w:p>
    <w:p w14:paraId="6A4B6684" w14:textId="77777777" w:rsidR="00E502E8" w:rsidRPr="00407227" w:rsidRDefault="00E502E8" w:rsidP="00E502E8">
      <w:pPr>
        <w:spacing w:after="0" w:line="240" w:lineRule="auto"/>
        <w:jc w:val="both"/>
        <w:rPr>
          <w:rFonts w:ascii="Times New Roman" w:eastAsia="Times New Roman" w:hAnsi="Times New Roman"/>
          <w:color w:val="000000"/>
          <w:lang w:eastAsia="es-CO"/>
        </w:rPr>
      </w:pPr>
    </w:p>
    <w:p w14:paraId="6A4B6685" w14:textId="77777777" w:rsidR="00E502E8" w:rsidRDefault="00E502E8" w:rsidP="00E502E8">
      <w:pPr>
        <w:spacing w:after="0" w:line="240" w:lineRule="auto"/>
        <w:jc w:val="both"/>
        <w:rPr>
          <w:rFonts w:ascii="Times New Roman" w:eastAsia="Times New Roman" w:hAnsi="Times New Roman"/>
          <w:b/>
          <w:bCs/>
          <w:color w:val="000000"/>
          <w:highlight w:val="lightGray"/>
          <w:lang w:eastAsia="es-CO"/>
        </w:rPr>
      </w:pPr>
      <w:r>
        <w:rPr>
          <w:rFonts w:ascii="Times New Roman" w:eastAsia="Times New Roman" w:hAnsi="Times New Roman"/>
          <w:b/>
          <w:bCs/>
          <w:color w:val="000000"/>
          <w:highlight w:val="lightGray"/>
          <w:lang w:eastAsia="es-CO"/>
        </w:rPr>
        <w:t>DOCTRINA:</w:t>
      </w:r>
    </w:p>
    <w:p w14:paraId="6A4B6686" w14:textId="77777777" w:rsidR="00E502E8" w:rsidRDefault="00E502E8" w:rsidP="00DC0184">
      <w:pPr>
        <w:numPr>
          <w:ilvl w:val="0"/>
          <w:numId w:val="23"/>
        </w:numPr>
        <w:spacing w:after="0" w:line="240" w:lineRule="auto"/>
        <w:jc w:val="both"/>
        <w:rPr>
          <w:rFonts w:ascii="Times New Roman" w:eastAsia="Times New Roman" w:hAnsi="Times New Roman"/>
          <w:b/>
          <w:bCs/>
          <w:color w:val="000000"/>
          <w:highlight w:val="lightGray"/>
          <w:lang w:eastAsia="es-CO"/>
        </w:rPr>
      </w:pPr>
      <w:hyperlink r:id="rId198" w:history="1">
        <w:r>
          <w:rPr>
            <w:rStyle w:val="Hipervnculo"/>
            <w:rFonts w:ascii="Times New Roman" w:eastAsia="Times New Roman" w:hAnsi="Times New Roman"/>
            <w:b/>
            <w:bCs/>
            <w:highlight w:val="lightGray"/>
            <w:lang w:eastAsia="es-CO"/>
          </w:rPr>
          <w:t>CONCEPTO 20905 DE 12 DE JUNIO DE 2018</w:t>
        </w:r>
      </w:hyperlink>
      <w:r>
        <w:rPr>
          <w:rFonts w:ascii="Times New Roman" w:eastAsia="Times New Roman" w:hAnsi="Times New Roman"/>
          <w:b/>
          <w:bCs/>
          <w:color w:val="000000"/>
          <w:highlight w:val="lightGray"/>
          <w:lang w:eastAsia="es-CO"/>
        </w:rPr>
        <w:t>. MINISTERIO DEL TRABAJO.</w:t>
      </w:r>
      <w:r>
        <w:rPr>
          <w:highlight w:val="lightGray"/>
        </w:rPr>
        <w:t xml:space="preserve"> </w:t>
      </w:r>
      <w:r>
        <w:rPr>
          <w:rFonts w:ascii="Times New Roman" w:eastAsia="Times New Roman" w:hAnsi="Times New Roman"/>
          <w:bCs/>
          <w:i/>
          <w:color w:val="000000"/>
          <w:highlight w:val="lightGray"/>
          <w:lang w:eastAsia="es-CO"/>
        </w:rPr>
        <w:t>Implementación del Sistema de Gestión de Seguridad y Salud en el Trabajo en conjuntos residenciales.</w:t>
      </w:r>
    </w:p>
    <w:p w14:paraId="6A4B6687" w14:textId="77777777" w:rsidR="00E502E8" w:rsidRDefault="00E502E8" w:rsidP="00E502E8">
      <w:pPr>
        <w:spacing w:after="0" w:line="240" w:lineRule="auto"/>
        <w:ind w:left="780"/>
        <w:jc w:val="both"/>
        <w:rPr>
          <w:rFonts w:ascii="Times New Roman" w:hAnsi="Times New Roman"/>
          <w:b/>
          <w:highlight w:val="lightGray"/>
        </w:rPr>
      </w:pPr>
    </w:p>
    <w:p w14:paraId="6A4B6688" w14:textId="77777777" w:rsidR="000E5EB8" w:rsidRDefault="000E5EB8" w:rsidP="00DC0184">
      <w:pPr>
        <w:numPr>
          <w:ilvl w:val="0"/>
          <w:numId w:val="23"/>
        </w:numPr>
        <w:spacing w:after="0" w:line="240" w:lineRule="auto"/>
        <w:jc w:val="both"/>
        <w:rPr>
          <w:rFonts w:ascii="Times New Roman" w:hAnsi="Times New Roman"/>
          <w:b/>
          <w:highlight w:val="lightGray"/>
        </w:rPr>
      </w:pPr>
      <w:hyperlink r:id="rId199" w:history="1">
        <w:r>
          <w:rPr>
            <w:rStyle w:val="Hipervnculo"/>
            <w:rFonts w:ascii="Times New Roman" w:hAnsi="Times New Roman"/>
            <w:b/>
            <w:highlight w:val="lightGray"/>
          </w:rPr>
          <w:t>CONCEPTO 201511600087871 DE 26 DE ENERO DE 2015</w:t>
        </w:r>
      </w:hyperlink>
      <w:r>
        <w:rPr>
          <w:rFonts w:ascii="Times New Roman" w:hAnsi="Times New Roman"/>
          <w:b/>
          <w:highlight w:val="lightGray"/>
        </w:rPr>
        <w:t xml:space="preserve">. MINISTERIO DE SALUD Y PROTECCIÓN SOCIAL. </w:t>
      </w:r>
      <w:r>
        <w:rPr>
          <w:rFonts w:ascii="Times New Roman" w:hAnsi="Times New Roman"/>
          <w:i/>
          <w:highlight w:val="lightGray"/>
        </w:rPr>
        <w:t>Pago de aportes a la seguridad Social.</w:t>
      </w:r>
      <w:r>
        <w:rPr>
          <w:rFonts w:ascii="Times New Roman" w:hAnsi="Times New Roman"/>
          <w:b/>
          <w:highlight w:val="lightGray"/>
        </w:rPr>
        <w:t xml:space="preserve"> </w:t>
      </w:r>
    </w:p>
    <w:p w14:paraId="6A4B6689" w14:textId="77777777" w:rsidR="006968E0" w:rsidRPr="00B95AA6" w:rsidRDefault="006968E0" w:rsidP="001E4543">
      <w:pPr>
        <w:spacing w:after="0" w:line="240" w:lineRule="auto"/>
        <w:jc w:val="both"/>
        <w:rPr>
          <w:rFonts w:ascii="Times New Roman" w:eastAsia="Times New Roman" w:hAnsi="Times New Roman"/>
          <w:lang w:eastAsia="es-ES"/>
        </w:rPr>
      </w:pPr>
    </w:p>
    <w:p w14:paraId="6A4B668A"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lastRenderedPageBreak/>
        <w:t>ARTICULO 89. RECURSOS DEL FONDO DE RIESGOS PROFESIONALES.</w:t>
      </w:r>
      <w:r w:rsidRPr="00B95AA6">
        <w:rPr>
          <w:rFonts w:ascii="Times New Roman" w:eastAsia="Times New Roman" w:hAnsi="Times New Roman"/>
          <w:lang w:eastAsia="es-ES"/>
        </w:rPr>
        <w:t xml:space="preserve"> El Fondo de Riesgos Profesionales lo conforman los siguientes recursos: </w:t>
      </w:r>
    </w:p>
    <w:p w14:paraId="6A4B668B" w14:textId="77777777" w:rsidR="009B5C91" w:rsidRPr="00B95AA6" w:rsidRDefault="009B5C91" w:rsidP="001E4543">
      <w:pPr>
        <w:spacing w:after="0" w:line="240" w:lineRule="auto"/>
        <w:jc w:val="both"/>
        <w:rPr>
          <w:rFonts w:ascii="Times New Roman" w:eastAsia="Times New Roman" w:hAnsi="Times New Roman"/>
          <w:lang w:eastAsia="es-ES"/>
        </w:rPr>
      </w:pPr>
    </w:p>
    <w:p w14:paraId="6A4B668C"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El uno por ciento (1%) del recaudo por cotizaciones a cargo de los empleadores. </w:t>
      </w:r>
    </w:p>
    <w:p w14:paraId="6A4B668D" w14:textId="77777777" w:rsidR="009B5C91" w:rsidRPr="00B95AA6" w:rsidRDefault="009B5C91" w:rsidP="001E4543">
      <w:pPr>
        <w:spacing w:after="0" w:line="240" w:lineRule="auto"/>
        <w:jc w:val="both"/>
        <w:rPr>
          <w:rFonts w:ascii="Times New Roman" w:eastAsia="Times New Roman" w:hAnsi="Times New Roman"/>
          <w:lang w:eastAsia="es-ES"/>
        </w:rPr>
      </w:pPr>
    </w:p>
    <w:p w14:paraId="6A4B668E"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Aportes del presupuesto nacional. </w:t>
      </w:r>
    </w:p>
    <w:p w14:paraId="6A4B668F" w14:textId="77777777" w:rsidR="009B5C91" w:rsidRPr="00B95AA6" w:rsidRDefault="009B5C91" w:rsidP="001E4543">
      <w:pPr>
        <w:spacing w:after="0" w:line="240" w:lineRule="auto"/>
        <w:jc w:val="both"/>
        <w:rPr>
          <w:rFonts w:ascii="Times New Roman" w:eastAsia="Times New Roman" w:hAnsi="Times New Roman"/>
          <w:lang w:eastAsia="es-ES"/>
        </w:rPr>
      </w:pPr>
    </w:p>
    <w:p w14:paraId="6A4B6690"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multas de que trata este decreto. </w:t>
      </w:r>
    </w:p>
    <w:p w14:paraId="6A4B6691" w14:textId="77777777" w:rsidR="009B5C91" w:rsidRPr="00B95AA6" w:rsidRDefault="009B5C91" w:rsidP="001E4543">
      <w:pPr>
        <w:spacing w:after="0" w:line="240" w:lineRule="auto"/>
        <w:jc w:val="both"/>
        <w:rPr>
          <w:rFonts w:ascii="Times New Roman" w:eastAsia="Times New Roman" w:hAnsi="Times New Roman"/>
          <w:lang w:eastAsia="es-ES"/>
        </w:rPr>
      </w:pPr>
    </w:p>
    <w:p w14:paraId="6A4B6692"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Los recursos que aporten las entidades territoriales para planes de Prevención de Riesgos Profesionales en sus respectivos territorios, o de agremiaciones a federaciones para sus afiliados. </w:t>
      </w:r>
    </w:p>
    <w:p w14:paraId="6A4B6693" w14:textId="77777777" w:rsidR="009B5C91" w:rsidRPr="00B95AA6" w:rsidRDefault="009B5C91" w:rsidP="001E4543">
      <w:pPr>
        <w:spacing w:after="0" w:line="240" w:lineRule="auto"/>
        <w:jc w:val="both"/>
        <w:rPr>
          <w:rFonts w:ascii="Times New Roman" w:eastAsia="Times New Roman" w:hAnsi="Times New Roman"/>
          <w:lang w:eastAsia="es-ES"/>
        </w:rPr>
      </w:pPr>
    </w:p>
    <w:p w14:paraId="6A4B6694"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donaciones que reciba, y en general los demás recursos que reciba a cualquier título. </w:t>
      </w:r>
    </w:p>
    <w:p w14:paraId="6A4B6695" w14:textId="77777777" w:rsidR="00B54EC4" w:rsidRDefault="00B54EC4" w:rsidP="00B54EC4">
      <w:pPr>
        <w:spacing w:after="0" w:line="240" w:lineRule="auto"/>
        <w:jc w:val="both"/>
        <w:rPr>
          <w:rFonts w:ascii="Times New Roman" w:eastAsia="Times New Roman" w:hAnsi="Times New Roman"/>
          <w:lang w:eastAsia="es-ES"/>
        </w:rPr>
      </w:pPr>
      <w:bookmarkStart w:id="100" w:name="90"/>
      <w:bookmarkEnd w:id="100"/>
    </w:p>
    <w:p w14:paraId="6A4B6696" w14:textId="77777777" w:rsidR="00B54EC4" w:rsidRPr="009F7621" w:rsidRDefault="00B54EC4" w:rsidP="00B54EC4">
      <w:pPr>
        <w:spacing w:after="0" w:line="240" w:lineRule="auto"/>
        <w:jc w:val="both"/>
        <w:rPr>
          <w:rFonts w:ascii="Times New Roman" w:eastAsia="Times New Roman" w:hAnsi="Times New Roman"/>
          <w:b/>
          <w:highlight w:val="yellow"/>
          <w:lang w:eastAsia="es-ES"/>
        </w:rPr>
      </w:pPr>
      <w:r w:rsidRPr="009F7621">
        <w:rPr>
          <w:rFonts w:ascii="Times New Roman" w:eastAsia="Times New Roman" w:hAnsi="Times New Roman"/>
          <w:b/>
          <w:highlight w:val="yellow"/>
          <w:lang w:eastAsia="es-ES"/>
        </w:rPr>
        <w:t>CONCORDANCIAS:</w:t>
      </w:r>
    </w:p>
    <w:p w14:paraId="6A4B6697" w14:textId="77777777" w:rsidR="00B54EC4" w:rsidRPr="009F7621" w:rsidRDefault="00B54EC4" w:rsidP="00B54EC4">
      <w:pPr>
        <w:numPr>
          <w:ilvl w:val="0"/>
          <w:numId w:val="11"/>
        </w:numPr>
        <w:spacing w:after="0" w:line="240" w:lineRule="auto"/>
        <w:jc w:val="both"/>
        <w:rPr>
          <w:rFonts w:ascii="Times New Roman" w:eastAsia="Times New Roman" w:hAnsi="Times New Roman"/>
          <w:b/>
          <w:highlight w:val="yellow"/>
          <w:lang w:eastAsia="es-ES"/>
        </w:rPr>
      </w:pPr>
      <w:hyperlink r:id="rId200" w:history="1">
        <w:r w:rsidRPr="00B54EC4">
          <w:rPr>
            <w:rStyle w:val="Hipervnculo"/>
            <w:rFonts w:ascii="Times New Roman" w:hAnsi="Times New Roman"/>
            <w:b/>
            <w:highlight w:val="yellow"/>
          </w:rPr>
          <w:t>Decreto 1833 de 1994</w:t>
        </w:r>
      </w:hyperlink>
      <w:r w:rsidRPr="00B54EC4">
        <w:rPr>
          <w:rFonts w:ascii="Times New Roman" w:hAnsi="Times New Roman"/>
          <w:b/>
          <w:highlight w:val="yellow"/>
        </w:rPr>
        <w:t xml:space="preserve">: </w:t>
      </w:r>
      <w:r w:rsidRPr="001C1E84">
        <w:rPr>
          <w:rFonts w:ascii="Times New Roman" w:eastAsia="Times New Roman" w:hAnsi="Times New Roman"/>
          <w:highlight w:val="yellow"/>
          <w:lang w:eastAsia="es-ES"/>
        </w:rPr>
        <w:t>Por el cual se determina la administración y funcionamiento del Fondo de Riesgos Profesionales</w:t>
      </w:r>
      <w:r w:rsidRPr="00B54EC4">
        <w:rPr>
          <w:rFonts w:ascii="Times New Roman" w:eastAsia="Times New Roman" w:hAnsi="Times New Roman"/>
          <w:highlight w:val="yellow"/>
          <w:lang w:eastAsia="es-ES"/>
        </w:rPr>
        <w:t>.</w:t>
      </w:r>
    </w:p>
    <w:p w14:paraId="6A4B6698" w14:textId="77777777" w:rsidR="006968E0" w:rsidRPr="00B95AA6" w:rsidRDefault="006968E0" w:rsidP="001E4543">
      <w:pPr>
        <w:spacing w:after="0" w:line="240" w:lineRule="auto"/>
        <w:jc w:val="both"/>
        <w:rPr>
          <w:rFonts w:ascii="Times New Roman" w:eastAsia="Times New Roman" w:hAnsi="Times New Roman"/>
          <w:lang w:eastAsia="es-ES"/>
        </w:rPr>
      </w:pPr>
    </w:p>
    <w:p w14:paraId="6A4B6699"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 xml:space="preserve">ARTICULO 90. PLANES DE </w:t>
      </w:r>
      <w:r w:rsidR="009B5C91" w:rsidRPr="00B95AA6">
        <w:rPr>
          <w:rFonts w:ascii="Times New Roman" w:eastAsia="Times New Roman" w:hAnsi="Times New Roman"/>
          <w:b/>
          <w:lang w:eastAsia="es-ES"/>
        </w:rPr>
        <w:t>INVERSIÓN</w:t>
      </w:r>
      <w:r w:rsidRPr="00B95AA6">
        <w:rPr>
          <w:rFonts w:ascii="Times New Roman" w:eastAsia="Times New Roman" w:hAnsi="Times New Roman"/>
          <w:b/>
          <w:lang w:eastAsia="es-ES"/>
        </w:rPr>
        <w:t xml:space="preserve"> DEL FONDO.</w:t>
      </w:r>
      <w:r w:rsidRPr="00B95AA6">
        <w:rPr>
          <w:rFonts w:ascii="Times New Roman" w:eastAsia="Times New Roman" w:hAnsi="Times New Roman"/>
          <w:lang w:eastAsia="es-ES"/>
        </w:rPr>
        <w:t xml:space="preserve"> Anualmente, dentro del primer trimestre, el Director de Riesgos Profesionales del Ministerio de Trabajo y Seguridad Social presentará los proyectos de inversión de los recursos del fondo para la siguiente vigencia, los cuales deberán ser aprobados por el Consejo Nacional de Riesgos Profesionales. </w:t>
      </w:r>
    </w:p>
    <w:p w14:paraId="6A4B669A" w14:textId="77777777" w:rsidR="009B5C91" w:rsidRPr="00B95AA6" w:rsidRDefault="009B5C91" w:rsidP="001E4543">
      <w:pPr>
        <w:spacing w:after="0" w:line="240" w:lineRule="auto"/>
        <w:jc w:val="both"/>
        <w:rPr>
          <w:rFonts w:ascii="Times New Roman" w:eastAsia="Times New Roman" w:hAnsi="Times New Roman"/>
          <w:lang w:eastAsia="es-ES"/>
        </w:rPr>
      </w:pPr>
    </w:p>
    <w:p w14:paraId="6A4B669B" w14:textId="77777777" w:rsidR="006968E0" w:rsidRPr="00B95AA6" w:rsidRDefault="006968E0"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Los recursos del fondo se destinarán únicamente al desarrollo de planes y programas propios del Sistema General de Riesgos Profesionales, y no podrán ser destinados a gastos de administración y funcionamiento. </w:t>
      </w:r>
    </w:p>
    <w:p w14:paraId="6A4B669C" w14:textId="77777777" w:rsidR="00B54EC4" w:rsidRDefault="00B54EC4" w:rsidP="00B54EC4">
      <w:pPr>
        <w:spacing w:after="0" w:line="240" w:lineRule="auto"/>
        <w:jc w:val="both"/>
        <w:rPr>
          <w:rFonts w:ascii="Times New Roman" w:eastAsia="Times New Roman" w:hAnsi="Times New Roman"/>
          <w:lang w:eastAsia="es-ES"/>
        </w:rPr>
      </w:pPr>
    </w:p>
    <w:p w14:paraId="6A4B669D" w14:textId="77777777" w:rsidR="00B54EC4" w:rsidRPr="009F7621" w:rsidRDefault="00B54EC4" w:rsidP="00B54EC4">
      <w:pPr>
        <w:spacing w:after="0" w:line="240" w:lineRule="auto"/>
        <w:jc w:val="both"/>
        <w:rPr>
          <w:rFonts w:ascii="Times New Roman" w:eastAsia="Times New Roman" w:hAnsi="Times New Roman"/>
          <w:b/>
          <w:highlight w:val="yellow"/>
          <w:lang w:eastAsia="es-ES"/>
        </w:rPr>
      </w:pPr>
      <w:r w:rsidRPr="009F7621">
        <w:rPr>
          <w:rFonts w:ascii="Times New Roman" w:eastAsia="Times New Roman" w:hAnsi="Times New Roman"/>
          <w:b/>
          <w:highlight w:val="yellow"/>
          <w:lang w:eastAsia="es-ES"/>
        </w:rPr>
        <w:t>CONCORDANCIAS:</w:t>
      </w:r>
    </w:p>
    <w:p w14:paraId="6A4B669E" w14:textId="77777777" w:rsidR="00B54EC4" w:rsidRPr="00B54EC4" w:rsidRDefault="00B54EC4" w:rsidP="00B54EC4">
      <w:pPr>
        <w:numPr>
          <w:ilvl w:val="0"/>
          <w:numId w:val="11"/>
        </w:numPr>
        <w:spacing w:after="0" w:line="240" w:lineRule="auto"/>
        <w:jc w:val="both"/>
        <w:rPr>
          <w:rFonts w:ascii="Times New Roman" w:eastAsia="Times New Roman" w:hAnsi="Times New Roman"/>
          <w:b/>
          <w:highlight w:val="yellow"/>
          <w:lang w:eastAsia="es-ES"/>
        </w:rPr>
      </w:pPr>
      <w:hyperlink r:id="rId201" w:history="1">
        <w:r w:rsidRPr="00B54EC4">
          <w:rPr>
            <w:rStyle w:val="Hipervnculo"/>
            <w:rFonts w:ascii="Times New Roman" w:eastAsia="Times New Roman" w:hAnsi="Times New Roman"/>
            <w:b/>
            <w:highlight w:val="yellow"/>
            <w:lang w:eastAsia="es-ES"/>
          </w:rPr>
          <w:t>Decreto Reglamentario 1859 de 1995</w:t>
        </w:r>
      </w:hyperlink>
      <w:r w:rsidRPr="009F7621">
        <w:rPr>
          <w:rFonts w:ascii="Times New Roman" w:eastAsia="Times New Roman" w:hAnsi="Times New Roman"/>
          <w:b/>
          <w:highlight w:val="yellow"/>
          <w:lang w:eastAsia="es-ES"/>
        </w:rPr>
        <w:t xml:space="preserve">: </w:t>
      </w:r>
      <w:r w:rsidRPr="009F7621">
        <w:rPr>
          <w:rFonts w:ascii="Times New Roman" w:hAnsi="Times New Roman"/>
          <w:highlight w:val="yellow"/>
        </w:rPr>
        <w:t>Por el cual se reglamentan parcialmente las inversiones del Fondo de Riesgos Profesionales.</w:t>
      </w:r>
    </w:p>
    <w:p w14:paraId="6A4B669F" w14:textId="77777777" w:rsidR="00487E57" w:rsidRPr="00B95AA6" w:rsidRDefault="00487E57" w:rsidP="001E4543">
      <w:pPr>
        <w:spacing w:after="0" w:line="240" w:lineRule="auto"/>
        <w:rPr>
          <w:rFonts w:ascii="Times New Roman" w:eastAsia="Times New Roman" w:hAnsi="Times New Roman"/>
          <w:color w:val="808080"/>
          <w:lang w:eastAsia="es-ES"/>
        </w:rPr>
      </w:pPr>
    </w:p>
    <w:p w14:paraId="6A4B66A0" w14:textId="77777777" w:rsidR="00487E57"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X</w:t>
      </w:r>
    </w:p>
    <w:p w14:paraId="6A4B66A1" w14:textId="77777777" w:rsidR="00487E57" w:rsidRPr="00B95AA6" w:rsidRDefault="00487E57"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SANCIONES</w:t>
      </w:r>
    </w:p>
    <w:p w14:paraId="6A4B66A2" w14:textId="77777777" w:rsidR="00487E57" w:rsidRPr="00B95AA6" w:rsidRDefault="00487E57" w:rsidP="001E4543">
      <w:pPr>
        <w:spacing w:after="0" w:line="240" w:lineRule="auto"/>
        <w:rPr>
          <w:rFonts w:ascii="Times New Roman" w:eastAsia="Times New Roman" w:hAnsi="Times New Roman"/>
          <w:b/>
          <w:lang w:eastAsia="es-ES"/>
        </w:rPr>
      </w:pPr>
    </w:p>
    <w:p w14:paraId="6A4B66A3" w14:textId="77777777" w:rsidR="00487E57" w:rsidRPr="00B95AA6" w:rsidRDefault="00487E57" w:rsidP="009B5C91">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91. SANCIONES.</w:t>
      </w:r>
      <w:r w:rsidRPr="00B95AA6">
        <w:rPr>
          <w:rFonts w:ascii="Times New Roman" w:eastAsia="Times New Roman" w:hAnsi="Times New Roman"/>
          <w:lang w:eastAsia="es-ES"/>
        </w:rPr>
        <w:t xml:space="preserve"> </w:t>
      </w:r>
      <w:r w:rsidR="009B5C91" w:rsidRPr="00B95AA6">
        <w:rPr>
          <w:rFonts w:ascii="Times New Roman" w:eastAsia="Times New Roman" w:hAnsi="Times New Roman"/>
          <w:b/>
          <w:i/>
          <w:lang w:eastAsia="es-ES"/>
        </w:rPr>
        <w:t>(</w:t>
      </w:r>
      <w:bookmarkStart w:id="101" w:name="art91_inc1"/>
      <w:r w:rsidRPr="00B95AA6">
        <w:rPr>
          <w:rFonts w:ascii="Times New Roman" w:eastAsia="Times New Roman" w:hAnsi="Times New Roman"/>
          <w:b/>
          <w:i/>
          <w:lang w:eastAsia="es-ES"/>
        </w:rPr>
        <w:t xml:space="preserve">Inciso </w:t>
      </w:r>
      <w:r w:rsidR="006B51BD">
        <w:rPr>
          <w:rFonts w:ascii="Times New Roman" w:eastAsia="Times New Roman" w:hAnsi="Times New Roman"/>
          <w:b/>
          <w:i/>
          <w:lang w:eastAsia="es-ES"/>
        </w:rPr>
        <w:t>1</w:t>
      </w:r>
      <w:r w:rsidRPr="00B95AA6">
        <w:rPr>
          <w:rFonts w:ascii="Times New Roman" w:eastAsia="Times New Roman" w:hAnsi="Times New Roman"/>
          <w:b/>
          <w:i/>
          <w:lang w:eastAsia="es-ES"/>
        </w:rPr>
        <w:t xml:space="preserve"> modificado por el artículo 115 del </w:t>
      </w:r>
      <w:hyperlink r:id="rId202" w:anchor="art115" w:history="1">
        <w:r w:rsidRPr="006B51BD">
          <w:rPr>
            <w:rStyle w:val="Hipervnculo"/>
            <w:rFonts w:ascii="Times New Roman" w:eastAsia="Times New Roman" w:hAnsi="Times New Roman"/>
            <w:b/>
            <w:i/>
            <w:lang w:eastAsia="es-ES"/>
          </w:rPr>
          <w:t>Decreto</w:t>
        </w:r>
        <w:r w:rsidR="006B51BD" w:rsidRPr="006B51BD">
          <w:rPr>
            <w:rStyle w:val="Hipervnculo"/>
            <w:rFonts w:ascii="Times New Roman" w:eastAsia="Times New Roman" w:hAnsi="Times New Roman"/>
            <w:b/>
            <w:i/>
            <w:lang w:eastAsia="es-ES"/>
          </w:rPr>
          <w:t>-Ley</w:t>
        </w:r>
        <w:r w:rsidRPr="006B51BD">
          <w:rPr>
            <w:rStyle w:val="Hipervnculo"/>
            <w:rFonts w:ascii="Times New Roman" w:eastAsia="Times New Roman" w:hAnsi="Times New Roman"/>
            <w:b/>
            <w:i/>
            <w:lang w:eastAsia="es-ES"/>
          </w:rPr>
          <w:t xml:space="preserve"> 2150 de</w:t>
        </w:r>
        <w:r w:rsidR="004919FA">
          <w:rPr>
            <w:rStyle w:val="Hipervnculo"/>
            <w:rFonts w:ascii="Times New Roman" w:eastAsia="Times New Roman" w:hAnsi="Times New Roman"/>
            <w:b/>
            <w:i/>
            <w:lang w:eastAsia="es-ES"/>
          </w:rPr>
          <w:t xml:space="preserve"> 5 de diciembre de</w:t>
        </w:r>
        <w:r w:rsidRPr="006B51BD">
          <w:rPr>
            <w:rStyle w:val="Hipervnculo"/>
            <w:rFonts w:ascii="Times New Roman" w:eastAsia="Times New Roman" w:hAnsi="Times New Roman"/>
            <w:b/>
            <w:i/>
            <w:lang w:eastAsia="es-ES"/>
          </w:rPr>
          <w:t xml:space="preserve"> 1995</w:t>
        </w:r>
        <w:bookmarkEnd w:id="101"/>
      </w:hyperlink>
      <w:r w:rsidR="009B5C91" w:rsidRPr="00B95AA6">
        <w:rPr>
          <w:rFonts w:ascii="Times New Roman" w:eastAsia="Times New Roman" w:hAnsi="Times New Roman"/>
          <w:b/>
          <w:i/>
          <w:lang w:eastAsia="es-ES"/>
        </w:rPr>
        <w:t>)</w:t>
      </w:r>
      <w:r w:rsidRPr="00B95AA6">
        <w:rPr>
          <w:rFonts w:ascii="Times New Roman" w:eastAsia="Times New Roman" w:hAnsi="Times New Roman"/>
          <w:b/>
          <w:lang w:eastAsia="es-ES"/>
        </w:rPr>
        <w:t>.</w:t>
      </w:r>
      <w:r w:rsidRPr="00B95AA6">
        <w:rPr>
          <w:rFonts w:ascii="Times New Roman" w:eastAsia="Times New Roman" w:hAnsi="Times New Roman"/>
          <w:lang w:eastAsia="es-ES"/>
        </w:rPr>
        <w:t xml:space="preserve"> </w:t>
      </w:r>
      <w:r w:rsidR="000C6C94" w:rsidRPr="00B95AA6">
        <w:rPr>
          <w:rFonts w:ascii="Times New Roman" w:eastAsia="Times New Roman" w:hAnsi="Times New Roman"/>
          <w:lang w:eastAsia="es-ES"/>
        </w:rPr>
        <w:t>Les</w:t>
      </w:r>
      <w:r w:rsidRPr="00B95AA6">
        <w:rPr>
          <w:rFonts w:ascii="Times New Roman" w:eastAsia="Times New Roman" w:hAnsi="Times New Roman"/>
          <w:lang w:eastAsia="es-ES"/>
        </w:rPr>
        <w:t xml:space="preserve"> corresponde a los directores regionales y seccionales del Ministerio de Trabajo y Seguridad Social imponer las sanciones establecidas a continuación, frente a las cuales opera el recurso de apelación ante el Director Técnico de Riesgos Profesionales del Ministerio de Trabajo y Seguridad Social.</w:t>
      </w:r>
    </w:p>
    <w:p w14:paraId="6A4B66A4" w14:textId="77777777" w:rsidR="009B5C91" w:rsidRPr="00B95AA6" w:rsidRDefault="009B5C91" w:rsidP="009B5C91">
      <w:pPr>
        <w:spacing w:after="0" w:line="240" w:lineRule="auto"/>
        <w:jc w:val="both"/>
        <w:rPr>
          <w:rFonts w:ascii="Times New Roman" w:eastAsia="Times New Roman" w:hAnsi="Times New Roman"/>
          <w:lang w:eastAsia="es-ES"/>
        </w:rPr>
      </w:pPr>
    </w:p>
    <w:p w14:paraId="6A4B66A5" w14:textId="77777777" w:rsidR="00487E57" w:rsidRPr="00B95AA6" w:rsidRDefault="00487E57" w:rsidP="009B5C91">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w:t>
      </w:r>
      <w:r w:rsidR="005006A9">
        <w:rPr>
          <w:rFonts w:ascii="Times New Roman" w:eastAsia="Times New Roman" w:hAnsi="Times New Roman"/>
          <w:lang w:eastAsia="es-ES"/>
        </w:rPr>
        <w:t>P</w:t>
      </w:r>
      <w:r w:rsidRPr="00B95AA6">
        <w:rPr>
          <w:rFonts w:ascii="Times New Roman" w:eastAsia="Times New Roman" w:hAnsi="Times New Roman"/>
          <w:lang w:eastAsia="es-ES"/>
        </w:rPr>
        <w:t xml:space="preserve">ara el empleador </w:t>
      </w:r>
    </w:p>
    <w:p w14:paraId="6A4B66A6" w14:textId="77777777" w:rsidR="009B5C91" w:rsidRPr="00B95AA6" w:rsidRDefault="009B5C91" w:rsidP="009B5C91">
      <w:pPr>
        <w:spacing w:after="0" w:line="240" w:lineRule="auto"/>
        <w:jc w:val="both"/>
        <w:rPr>
          <w:rFonts w:ascii="Times New Roman" w:eastAsia="Times New Roman" w:hAnsi="Times New Roman"/>
          <w:lang w:eastAsia="es-ES"/>
        </w:rPr>
      </w:pPr>
    </w:p>
    <w:p w14:paraId="6A4B66A7" w14:textId="77777777" w:rsidR="00487E57" w:rsidRPr="00B95AA6" w:rsidRDefault="00487E57" w:rsidP="009B5C91">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1. El incumplimiento de la afiliación al Sistema General de Riesgos Profesionales, le acarreará a los empleadores y responsables de la cotización, además de las sanciones previstas por el </w:t>
      </w:r>
      <w:r w:rsidR="00756F36">
        <w:rPr>
          <w:rFonts w:ascii="Times New Roman" w:eastAsia="Times New Roman" w:hAnsi="Times New Roman"/>
          <w:lang w:eastAsia="es-ES"/>
        </w:rPr>
        <w:t>*Código Sustantivo de Trabajo</w:t>
      </w:r>
      <w:r w:rsidRPr="00B95AA6">
        <w:rPr>
          <w:rFonts w:ascii="Times New Roman" w:eastAsia="Times New Roman" w:hAnsi="Times New Roman"/>
          <w:lang w:eastAsia="es-ES"/>
        </w:rPr>
        <w:t xml:space="preserve">, la legislación laboral vigente y la </w:t>
      </w:r>
      <w:r w:rsidR="00990141">
        <w:rPr>
          <w:rFonts w:ascii="Times New Roman" w:eastAsia="Times New Roman" w:hAnsi="Times New Roman"/>
          <w:lang w:eastAsia="es-ES"/>
        </w:rPr>
        <w:t>*Ley 100 de 1993</w:t>
      </w:r>
      <w:r w:rsidRPr="00B95AA6">
        <w:rPr>
          <w:rFonts w:ascii="Times New Roman" w:eastAsia="Times New Roman" w:hAnsi="Times New Roman"/>
          <w:lang w:eastAsia="es-ES"/>
        </w:rPr>
        <w:t xml:space="preserve">, o normas que la modifiquen, incorporen o reglamenten, la obligación de reconocer y pagar al trabajador las prestaciones consagradas en el presente Decreto. </w:t>
      </w:r>
    </w:p>
    <w:p w14:paraId="6A4B66A8" w14:textId="77777777" w:rsidR="009B5C91" w:rsidRPr="00B95AA6" w:rsidRDefault="009B5C91" w:rsidP="009B5C91">
      <w:pPr>
        <w:spacing w:after="0" w:line="240" w:lineRule="auto"/>
        <w:jc w:val="both"/>
        <w:rPr>
          <w:rFonts w:ascii="Times New Roman" w:eastAsia="Times New Roman" w:hAnsi="Times New Roman"/>
          <w:lang w:eastAsia="es-ES"/>
        </w:rPr>
      </w:pPr>
    </w:p>
    <w:p w14:paraId="6A4B66A9" w14:textId="77777777" w:rsidR="00487E57" w:rsidRPr="00B95AA6" w:rsidRDefault="00487E57" w:rsidP="009B5C91">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 no afiliación y el no pago de dos </w:t>
      </w:r>
      <w:proofErr w:type="spellStart"/>
      <w:r w:rsidRPr="00B95AA6">
        <w:rPr>
          <w:rFonts w:ascii="Times New Roman" w:eastAsia="Times New Roman" w:hAnsi="Times New Roman"/>
          <w:lang w:eastAsia="es-ES"/>
        </w:rPr>
        <w:t>ó</w:t>
      </w:r>
      <w:proofErr w:type="spellEnd"/>
      <w:r w:rsidRPr="00B95AA6">
        <w:rPr>
          <w:rFonts w:ascii="Times New Roman" w:eastAsia="Times New Roman" w:hAnsi="Times New Roman"/>
          <w:lang w:eastAsia="es-ES"/>
        </w:rPr>
        <w:t xml:space="preserve"> más </w:t>
      </w:r>
      <w:r w:rsidR="009B5C91" w:rsidRPr="00B95AA6">
        <w:rPr>
          <w:rFonts w:ascii="Times New Roman" w:eastAsia="Times New Roman" w:hAnsi="Times New Roman"/>
          <w:lang w:eastAsia="es-ES"/>
        </w:rPr>
        <w:t>períodos</w:t>
      </w:r>
      <w:r w:rsidRPr="00B95AA6">
        <w:rPr>
          <w:rFonts w:ascii="Times New Roman" w:eastAsia="Times New Roman" w:hAnsi="Times New Roman"/>
          <w:lang w:eastAsia="es-ES"/>
        </w:rPr>
        <w:t xml:space="preserve"> mensuales de cotizaciones, le acarreará al empleador multas sucesivas mensuales de hasta quinientos (500) salarios mínimos legales mensuales vigentes. </w:t>
      </w:r>
    </w:p>
    <w:p w14:paraId="6A4B66AA" w14:textId="77777777" w:rsidR="009B5C91" w:rsidRPr="00B95AA6" w:rsidRDefault="009B5C91" w:rsidP="009B5C91">
      <w:pPr>
        <w:spacing w:after="0" w:line="240" w:lineRule="auto"/>
        <w:jc w:val="both"/>
        <w:rPr>
          <w:rFonts w:ascii="Times New Roman" w:eastAsia="Times New Roman" w:hAnsi="Times New Roman"/>
          <w:lang w:eastAsia="es-ES"/>
        </w:rPr>
      </w:pPr>
    </w:p>
    <w:p w14:paraId="6A4B66AB" w14:textId="77777777" w:rsidR="00744F48" w:rsidRPr="00744F48" w:rsidRDefault="00487E57" w:rsidP="00744F48">
      <w:pPr>
        <w:pStyle w:val="estilo1"/>
        <w:spacing w:before="0" w:after="0" w:line="240" w:lineRule="auto"/>
        <w:ind w:left="0" w:right="0"/>
        <w:jc w:val="both"/>
        <w:rPr>
          <w:rFonts w:ascii="Times New Roman" w:hAnsi="Times New Roman"/>
          <w:sz w:val="22"/>
          <w:szCs w:val="22"/>
        </w:rPr>
      </w:pPr>
      <w:r w:rsidRPr="00744F48">
        <w:rPr>
          <w:rFonts w:ascii="Times New Roman" w:hAnsi="Times New Roman"/>
          <w:sz w:val="22"/>
          <w:szCs w:val="22"/>
          <w:lang w:eastAsia="es-ES"/>
        </w:rPr>
        <w:t xml:space="preserve">2. </w:t>
      </w:r>
      <w:r w:rsidR="00744F48" w:rsidRPr="00744F48">
        <w:rPr>
          <w:rFonts w:ascii="Times New Roman" w:hAnsi="Times New Roman"/>
          <w:b/>
          <w:i/>
          <w:sz w:val="22"/>
          <w:szCs w:val="22"/>
          <w:lang w:eastAsia="es-ES"/>
        </w:rPr>
        <w:t>(</w:t>
      </w:r>
      <w:bookmarkStart w:id="102" w:name="art91_lita_num2"/>
      <w:r w:rsidR="00744F48" w:rsidRPr="00744F48">
        <w:rPr>
          <w:rFonts w:ascii="Times New Roman" w:hAnsi="Times New Roman"/>
          <w:b/>
          <w:i/>
          <w:sz w:val="22"/>
          <w:szCs w:val="22"/>
          <w:lang w:eastAsia="es-ES"/>
        </w:rPr>
        <w:t xml:space="preserve">Numeral 2 del literal a) modificado por el artículo 13 de la </w:t>
      </w:r>
      <w:hyperlink r:id="rId203" w:anchor="art13" w:history="1">
        <w:r w:rsidR="00744F48" w:rsidRPr="00744F48">
          <w:rPr>
            <w:rStyle w:val="Hipervnculo"/>
            <w:rFonts w:ascii="Times New Roman" w:hAnsi="Times New Roman"/>
            <w:b/>
            <w:i/>
            <w:sz w:val="22"/>
            <w:szCs w:val="22"/>
            <w:lang w:eastAsia="es-ES"/>
          </w:rPr>
          <w:t>Ley 1562 de</w:t>
        </w:r>
        <w:r w:rsidR="004919FA">
          <w:rPr>
            <w:rStyle w:val="Hipervnculo"/>
            <w:rFonts w:ascii="Times New Roman" w:hAnsi="Times New Roman"/>
            <w:b/>
            <w:i/>
            <w:sz w:val="22"/>
            <w:szCs w:val="22"/>
            <w:lang w:eastAsia="es-ES"/>
          </w:rPr>
          <w:t xml:space="preserve"> 11 de julio de</w:t>
        </w:r>
        <w:r w:rsidR="00744F48" w:rsidRPr="00744F48">
          <w:rPr>
            <w:rStyle w:val="Hipervnculo"/>
            <w:rFonts w:ascii="Times New Roman" w:hAnsi="Times New Roman"/>
            <w:b/>
            <w:i/>
            <w:sz w:val="22"/>
            <w:szCs w:val="22"/>
            <w:lang w:eastAsia="es-ES"/>
          </w:rPr>
          <w:t xml:space="preserve"> 2012</w:t>
        </w:r>
      </w:hyperlink>
      <w:bookmarkEnd w:id="102"/>
      <w:r w:rsidR="00744F48" w:rsidRPr="00744F48">
        <w:rPr>
          <w:rFonts w:ascii="Times New Roman" w:hAnsi="Times New Roman"/>
          <w:b/>
          <w:i/>
          <w:sz w:val="22"/>
          <w:szCs w:val="22"/>
          <w:lang w:eastAsia="es-ES"/>
        </w:rPr>
        <w:t xml:space="preserve">). </w:t>
      </w:r>
      <w:r w:rsidR="00744F48" w:rsidRPr="00744F48">
        <w:rPr>
          <w:rFonts w:ascii="Times New Roman" w:hAnsi="Times New Roman"/>
          <w:sz w:val="22"/>
          <w:szCs w:val="22"/>
        </w:rPr>
        <w:t xml:space="preserve">El incumplimiento de los programas de salud ocupacional, las normas en salud ocupacional y aquellas obligaciones propias del empleador, previstas en el Sistema General de Riesgos Laborales, acarreará multa de hasta quinientos (500) salarios mínimos mensuales legales vigentes, graduales de acuerdo a la gravedad de la infracción y previo cumplimiento del debido proceso destinados al Fondo de Riesgos Laborales. En caso de reincidencia en tales conductas o por incumplimiento de los correctivos que deban adoptarse, formulados por la Entidad Administradora de Riesgos Laborales o el Ministerio de Trabajo debidamente demostrados, se podrá ordenar la suspensión de actividades hasta por un término de ciento veinte (120) días o cierre definitivo de la empresa por parte de las Direcciones Territoriales del Ministerio de Trabajo, garantizando el debido proceso, de conformidad con el artículo 134 de la </w:t>
      </w:r>
      <w:hyperlink r:id="rId204" w:history="1">
        <w:r w:rsidR="00744F48" w:rsidRPr="00744F48">
          <w:rPr>
            <w:rStyle w:val="Hipervnculo"/>
            <w:rFonts w:ascii="Times New Roman" w:hAnsi="Times New Roman"/>
            <w:sz w:val="22"/>
            <w:szCs w:val="22"/>
          </w:rPr>
          <w:t>Ley 1438 de 2011</w:t>
        </w:r>
      </w:hyperlink>
      <w:r w:rsidR="00744F48" w:rsidRPr="00744F48">
        <w:rPr>
          <w:rFonts w:ascii="Times New Roman" w:hAnsi="Times New Roman"/>
          <w:sz w:val="22"/>
          <w:szCs w:val="22"/>
        </w:rPr>
        <w:t xml:space="preserve"> en el tema de sanciones.</w:t>
      </w:r>
    </w:p>
    <w:p w14:paraId="6A4B66AC" w14:textId="77777777" w:rsidR="009B5C91" w:rsidRPr="00B95AA6" w:rsidRDefault="009B5C91" w:rsidP="001E4543">
      <w:pPr>
        <w:spacing w:after="0" w:line="240" w:lineRule="auto"/>
        <w:jc w:val="both"/>
        <w:rPr>
          <w:rFonts w:ascii="Times New Roman" w:eastAsia="Times New Roman" w:hAnsi="Times New Roman"/>
          <w:lang w:eastAsia="es-ES"/>
        </w:rPr>
      </w:pPr>
    </w:p>
    <w:p w14:paraId="6A4B66AD"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3. Cuando la inscripción del trabajador no corresponda a su base de cotización real, o el empleador no haya informado sus cambios posteriores dando lugar a que se disminuyan las prestaciones económicas del </w:t>
      </w:r>
      <w:r w:rsidR="009B5C91" w:rsidRPr="00B95AA6">
        <w:rPr>
          <w:rFonts w:ascii="Times New Roman" w:eastAsia="Times New Roman" w:hAnsi="Times New Roman"/>
          <w:lang w:eastAsia="es-ES"/>
        </w:rPr>
        <w:t>trabajador</w:t>
      </w:r>
      <w:r w:rsidRPr="00B95AA6">
        <w:rPr>
          <w:rFonts w:ascii="Times New Roman" w:eastAsia="Times New Roman" w:hAnsi="Times New Roman"/>
          <w:lang w:eastAsia="es-ES"/>
        </w:rPr>
        <w:t xml:space="preserve">, el empleador deberá pagar al trabajador la diferencia en el valor de la prestación que le hubiera correspondido, sin perjuicio de las sanciones a que hubiese lugar. </w:t>
      </w:r>
    </w:p>
    <w:p w14:paraId="6A4B66AE" w14:textId="77777777" w:rsidR="009B5C91" w:rsidRPr="00B95AA6" w:rsidRDefault="009B5C91" w:rsidP="001E4543">
      <w:pPr>
        <w:spacing w:after="0" w:line="240" w:lineRule="auto"/>
        <w:jc w:val="both"/>
        <w:rPr>
          <w:rFonts w:ascii="Times New Roman" w:eastAsia="Times New Roman" w:hAnsi="Times New Roman"/>
          <w:lang w:eastAsia="es-ES"/>
        </w:rPr>
      </w:pPr>
    </w:p>
    <w:p w14:paraId="6A4B66AF"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4. En los casos previstos en el literal anterior o cuando en empleador no informe del traslado de un afiliado a un lugar diferente de trabajo, y esta omisión implique una cotización mayor al Sistema, la Dirección Técnica de Riesgos Profesionales del Ministerio de Trabajo y Seguridad Social, previa solicitud motivada de la entidad administradora correspondiente, podrá imponer al empleador una multa de hasta quinientos (500) salarios mínimos legales mensuales vigentes. </w:t>
      </w:r>
    </w:p>
    <w:p w14:paraId="6A4B66B0" w14:textId="77777777" w:rsidR="009B5C91" w:rsidRPr="00B95AA6" w:rsidRDefault="009B5C91" w:rsidP="001E4543">
      <w:pPr>
        <w:spacing w:after="0" w:line="240" w:lineRule="auto"/>
        <w:jc w:val="both"/>
        <w:rPr>
          <w:rFonts w:ascii="Times New Roman" w:eastAsia="Times New Roman" w:hAnsi="Times New Roman"/>
          <w:lang w:eastAsia="es-ES"/>
        </w:rPr>
      </w:pPr>
    </w:p>
    <w:p w14:paraId="6A4B66B1"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5. La no prestación o extemporaneidad del informe del accidente de trabajo o de la enfermedad profesional o el incumplimiento por parte del empleador de las demás obligaciones establecidas en este decreto, la Dirección Técnica de Riesgos Profesionales del Ministerio de Trabajo y Seguridad Social, podrá imponer multas de hasta doscientos (200) salarios mínimos legales mensuales. </w:t>
      </w:r>
    </w:p>
    <w:p w14:paraId="6A4B66B2" w14:textId="77777777" w:rsidR="009B5C91" w:rsidRPr="00B95AA6" w:rsidRDefault="009B5C91" w:rsidP="001E4543">
      <w:pPr>
        <w:spacing w:after="0" w:line="240" w:lineRule="auto"/>
        <w:jc w:val="both"/>
        <w:rPr>
          <w:rFonts w:ascii="Times New Roman" w:eastAsia="Times New Roman" w:hAnsi="Times New Roman"/>
          <w:lang w:eastAsia="es-ES"/>
        </w:rPr>
      </w:pPr>
    </w:p>
    <w:p w14:paraId="6A4B66B3"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Para el afiliado a trabajar </w:t>
      </w:r>
    </w:p>
    <w:p w14:paraId="6A4B66B4" w14:textId="77777777" w:rsidR="009B5C91" w:rsidRPr="00B95AA6" w:rsidRDefault="009B5C91" w:rsidP="001E4543">
      <w:pPr>
        <w:spacing w:after="0" w:line="240" w:lineRule="auto"/>
        <w:jc w:val="both"/>
        <w:rPr>
          <w:rFonts w:ascii="Times New Roman" w:eastAsia="Times New Roman" w:hAnsi="Times New Roman"/>
          <w:lang w:eastAsia="es-ES"/>
        </w:rPr>
      </w:pPr>
    </w:p>
    <w:p w14:paraId="6A4B66B5"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El grave incumplimiento por parte del trabajador de las instrucciones, reglamentos y determinaciones de prevención de riesgos, adoptados en forma general o específica, y que se encuentren dentro de los programas de salud ocupacional de la respectiva empresa, que le hayan comunicado por escrito, facultan al empleador para la terminación del vínculo o relación laboral por justa causa, tanto para los trabajadores privados como para los servidores públicos, previa autorización del Ministerio de Trabajo y Seguridad Social, respetando el derecho de defensa. </w:t>
      </w:r>
    </w:p>
    <w:p w14:paraId="6A4B66B6" w14:textId="77777777" w:rsidR="009B5C91" w:rsidRPr="00B95AA6" w:rsidRDefault="009B5C91" w:rsidP="001E4543">
      <w:pPr>
        <w:spacing w:after="0" w:line="240" w:lineRule="auto"/>
        <w:jc w:val="both"/>
        <w:rPr>
          <w:rFonts w:ascii="Times New Roman" w:eastAsia="Times New Roman" w:hAnsi="Times New Roman"/>
          <w:lang w:eastAsia="es-ES"/>
        </w:rPr>
      </w:pPr>
    </w:p>
    <w:p w14:paraId="6A4B66B7"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Para la entidad administradora de riesgos profesionales </w:t>
      </w:r>
    </w:p>
    <w:p w14:paraId="6A4B66B8" w14:textId="77777777" w:rsidR="009B5C91" w:rsidRPr="00B95AA6" w:rsidRDefault="009B5C91" w:rsidP="001E4543">
      <w:pPr>
        <w:spacing w:after="0" w:line="240" w:lineRule="auto"/>
        <w:jc w:val="both"/>
        <w:rPr>
          <w:rFonts w:ascii="Times New Roman" w:eastAsia="Times New Roman" w:hAnsi="Times New Roman"/>
          <w:lang w:eastAsia="es-ES"/>
        </w:rPr>
      </w:pPr>
    </w:p>
    <w:p w14:paraId="6A4B66B9"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Las entidades administradoras de riesgos profesionales que incurran en conductas tendientes a dilatar injustificadamente el pago de las prestaciones de que trata el presente decreto, o impidan o dilaten la libre escogencia de entidad administradora, o rechacen a un afiliado, o no acaten las instrucciones u </w:t>
      </w:r>
      <w:r w:rsidR="009B5C91" w:rsidRPr="00B95AA6">
        <w:rPr>
          <w:rFonts w:ascii="Times New Roman" w:eastAsia="Times New Roman" w:hAnsi="Times New Roman"/>
          <w:lang w:eastAsia="es-ES"/>
        </w:rPr>
        <w:t>órdenes</w:t>
      </w:r>
      <w:r w:rsidRPr="00B95AA6">
        <w:rPr>
          <w:rFonts w:ascii="Times New Roman" w:eastAsia="Times New Roman" w:hAnsi="Times New Roman"/>
          <w:lang w:eastAsia="es-ES"/>
        </w:rPr>
        <w:t xml:space="preserve"> de la Dirección Técnica de Riesgos Profesionales del Ministerio de Trabajo y Seguridad Social, serán sancionadas por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en el primer caso, o por la Dirección Técnica de Riesgos Profesionales, en los demás, con multas sucesivas hasta de 1000 salarios mínimos legales mensuales vigentes, sin perjuicio de las demás previstas en la ley o en este decreto. </w:t>
      </w:r>
    </w:p>
    <w:p w14:paraId="6A4B66BA" w14:textId="77777777" w:rsidR="009B5C91" w:rsidRPr="00B95AA6" w:rsidRDefault="009B5C91" w:rsidP="001E4543">
      <w:pPr>
        <w:spacing w:after="0" w:line="240" w:lineRule="auto"/>
        <w:jc w:val="both"/>
        <w:rPr>
          <w:rFonts w:ascii="Times New Roman" w:eastAsia="Times New Roman" w:hAnsi="Times New Roman"/>
          <w:lang w:eastAsia="es-ES"/>
        </w:rPr>
      </w:pPr>
    </w:p>
    <w:p w14:paraId="6A4B66BB"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Sin perjuicio de la aplicación de las demás sanciones que puede imponer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en desarrollo de sus facultades legales, cuando las administradoras de riesgos </w:t>
      </w:r>
      <w:r w:rsidRPr="00B95AA6">
        <w:rPr>
          <w:rFonts w:ascii="Times New Roman" w:eastAsia="Times New Roman" w:hAnsi="Times New Roman"/>
          <w:lang w:eastAsia="es-ES"/>
        </w:rPr>
        <w:lastRenderedPageBreak/>
        <w:t xml:space="preserve">profesionales incurran en defectos respecto de los niveles adecuados de patrimonio exigidos,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impondrá, por cada incumplimiento, una multa por el equivalente al tres punto cinco por ciento (3.5%) del valor del defecto mensual, sin exceder, respecto de cada incumplimiento, del uno punto cinco por ciento (1.5%) del monto requerido para dar cumplimiento a tal relación. </w:t>
      </w:r>
    </w:p>
    <w:p w14:paraId="6A4B66BC" w14:textId="77777777" w:rsidR="009B5C91" w:rsidRPr="00B95AA6" w:rsidRDefault="009B5C91" w:rsidP="001E4543">
      <w:pPr>
        <w:spacing w:after="0" w:line="240" w:lineRule="auto"/>
        <w:jc w:val="both"/>
        <w:rPr>
          <w:rFonts w:ascii="Times New Roman" w:eastAsia="Times New Roman" w:hAnsi="Times New Roman"/>
          <w:lang w:eastAsia="es-ES"/>
        </w:rPr>
      </w:pPr>
    </w:p>
    <w:p w14:paraId="6A4B66BD"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En adición a lo previsto en los incisos anteriores,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impartirá todas las órdenes que resulten pertinentes para el inmediato restablecimiento de los niveles adecuados de patrimonio o de la reserva de estabilización, según corresponda. </w:t>
      </w:r>
    </w:p>
    <w:p w14:paraId="6A4B66BE" w14:textId="77777777" w:rsidR="00990141" w:rsidRPr="00B95AA6" w:rsidRDefault="00990141" w:rsidP="00990141">
      <w:pPr>
        <w:spacing w:after="0" w:line="240" w:lineRule="auto"/>
        <w:jc w:val="both"/>
        <w:rPr>
          <w:rFonts w:ascii="Times New Roman" w:eastAsia="Times New Roman" w:hAnsi="Times New Roman"/>
          <w:lang w:eastAsia="es-ES"/>
        </w:rPr>
      </w:pPr>
      <w:bookmarkStart w:id="103" w:name="92"/>
      <w:bookmarkEnd w:id="103"/>
    </w:p>
    <w:p w14:paraId="6A4B66BF" w14:textId="77777777" w:rsidR="00744F48" w:rsidRDefault="00744F48" w:rsidP="00990141">
      <w:pPr>
        <w:spacing w:after="0" w:line="240" w:lineRule="auto"/>
        <w:jc w:val="both"/>
        <w:rPr>
          <w:rFonts w:ascii="Times New Roman" w:hAnsi="Times New Roman"/>
        </w:rPr>
      </w:pPr>
      <w:r>
        <w:rPr>
          <w:rFonts w:ascii="Times New Roman" w:hAnsi="Times New Roman"/>
          <w:b/>
          <w:i/>
        </w:rPr>
        <w:t>(</w:t>
      </w:r>
      <w:bookmarkStart w:id="104" w:name="art91_inc"/>
      <w:r>
        <w:rPr>
          <w:rFonts w:ascii="Times New Roman" w:hAnsi="Times New Roman"/>
          <w:b/>
          <w:i/>
        </w:rPr>
        <w:t xml:space="preserve">Inciso adicionado por el artículo 13 de la </w:t>
      </w:r>
      <w:hyperlink r:id="rId205" w:anchor="art13" w:history="1">
        <w:r w:rsidRPr="00744F48">
          <w:rPr>
            <w:rStyle w:val="Hipervnculo"/>
            <w:rFonts w:ascii="Times New Roman" w:hAnsi="Times New Roman"/>
            <w:b/>
            <w:i/>
          </w:rPr>
          <w:t>Ley 1562 de</w:t>
        </w:r>
        <w:r w:rsidR="004919FA">
          <w:rPr>
            <w:rStyle w:val="Hipervnculo"/>
            <w:rFonts w:ascii="Times New Roman" w:hAnsi="Times New Roman"/>
            <w:b/>
            <w:i/>
          </w:rPr>
          <w:t xml:space="preserve"> 11 de julio de</w:t>
        </w:r>
        <w:r w:rsidRPr="00744F48">
          <w:rPr>
            <w:rStyle w:val="Hipervnculo"/>
            <w:rFonts w:ascii="Times New Roman" w:hAnsi="Times New Roman"/>
            <w:b/>
            <w:i/>
          </w:rPr>
          <w:t xml:space="preserve"> 2012</w:t>
        </w:r>
      </w:hyperlink>
      <w:bookmarkEnd w:id="104"/>
      <w:r>
        <w:rPr>
          <w:rFonts w:ascii="Times New Roman" w:hAnsi="Times New Roman"/>
          <w:b/>
          <w:i/>
        </w:rPr>
        <w:t xml:space="preserve">). </w:t>
      </w:r>
      <w:r w:rsidRPr="0090347A">
        <w:rPr>
          <w:rFonts w:ascii="Times New Roman" w:hAnsi="Times New Roman"/>
        </w:rPr>
        <w:t>En caso de accidente que ocasione la muerte del trabajador donde se demuestre el incumplimiento de las normas de salud ocupacional, el Ministerio de Trabajo impondrá multa no inferior a veinte (20) salarios mínimos legales mensuales vigentes, ni superior a mil (1.000) salarios mínimos legales mensuales vigentes destinados al Fondo de Riesgos Laborales; en caso de reincidencia por incumplimiento de los correctivos de promoción y prevención formulados por la Entidad Administradora de Riesgos Laborales o el Ministerio de Trabajo una vez verificadas las circunstancias, se podrá ordenar la suspensión de actividades o cierre definitivo de la empresa por parte de las Direcciones Territoriales del Ministerio de Trabajo, garantizando siempre el debido proceso.</w:t>
      </w:r>
    </w:p>
    <w:p w14:paraId="6A4B66C0" w14:textId="77777777" w:rsidR="00744F48" w:rsidRDefault="00744F48" w:rsidP="00990141">
      <w:pPr>
        <w:spacing w:after="0" w:line="240" w:lineRule="auto"/>
        <w:jc w:val="both"/>
        <w:rPr>
          <w:rFonts w:ascii="Times New Roman" w:hAnsi="Times New Roman"/>
        </w:rPr>
      </w:pPr>
    </w:p>
    <w:p w14:paraId="6A4B66C1" w14:textId="77777777" w:rsidR="00990141" w:rsidRPr="00B95AA6" w:rsidRDefault="00990141" w:rsidP="00990141">
      <w:pPr>
        <w:spacing w:after="0" w:line="240" w:lineRule="auto"/>
        <w:jc w:val="both"/>
        <w:rPr>
          <w:rFonts w:ascii="Times New Roman" w:eastAsia="Times New Roman" w:hAnsi="Times New Roman"/>
          <w:lang w:eastAsia="es-ES"/>
        </w:rPr>
      </w:pPr>
      <w:r w:rsidRPr="00C92E66">
        <w:rPr>
          <w:rFonts w:ascii="Times New Roman" w:hAnsi="Times New Roman"/>
          <w:highlight w:val="green"/>
        </w:rPr>
        <w:t>*</w:t>
      </w:r>
      <w:r w:rsidRPr="00C92E66">
        <w:rPr>
          <w:rFonts w:ascii="Times New Roman" w:hAnsi="Times New Roman"/>
          <w:b/>
          <w:highlight w:val="green"/>
          <w:u w:val="single"/>
        </w:rPr>
        <w:t>Nota</w:t>
      </w:r>
      <w:r w:rsidR="00756F36">
        <w:rPr>
          <w:rFonts w:ascii="Times New Roman" w:hAnsi="Times New Roman"/>
          <w:b/>
          <w:highlight w:val="green"/>
          <w:u w:val="single"/>
        </w:rPr>
        <w:t>s</w:t>
      </w:r>
      <w:r w:rsidRPr="00C92E66">
        <w:rPr>
          <w:rFonts w:ascii="Times New Roman" w:hAnsi="Times New Roman"/>
          <w:b/>
          <w:highlight w:val="green"/>
          <w:u w:val="single"/>
        </w:rPr>
        <w:t xml:space="preserve">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sidR="00756F36">
        <w:rPr>
          <w:rFonts w:ascii="Times New Roman" w:hAnsi="Times New Roman"/>
          <w:highlight w:val="green"/>
        </w:rPr>
        <w:t>l Código Sustantivo del Trabajo y</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le sugerimos remitirse a la</w:t>
      </w:r>
      <w:r w:rsidR="00756F36">
        <w:rPr>
          <w:rFonts w:ascii="Times New Roman" w:hAnsi="Times New Roman"/>
          <w:highlight w:val="green"/>
        </w:rPr>
        <w:t>s</w:t>
      </w:r>
      <w:r w:rsidRPr="00C92E66">
        <w:rPr>
          <w:rFonts w:ascii="Times New Roman" w:hAnsi="Times New Roman"/>
          <w:highlight w:val="green"/>
        </w:rPr>
        <w:t xml:space="preserve"> publicaci</w:t>
      </w:r>
      <w:r w:rsidR="00756F36">
        <w:rPr>
          <w:rFonts w:ascii="Times New Roman" w:hAnsi="Times New Roman"/>
          <w:highlight w:val="green"/>
        </w:rPr>
        <w:t>ones</w:t>
      </w:r>
      <w:r w:rsidRPr="00C92E66">
        <w:rPr>
          <w:rFonts w:ascii="Times New Roman" w:hAnsi="Times New Roman"/>
          <w:highlight w:val="green"/>
        </w:rPr>
        <w:t xml:space="preserve"> de nuestro Grupo Editorial Nueva Legislación </w:t>
      </w:r>
      <w:r w:rsidR="00756F36">
        <w:rPr>
          <w:rFonts w:ascii="Times New Roman" w:hAnsi="Times New Roman"/>
          <w:highlight w:val="green"/>
        </w:rPr>
        <w:t>“Código Sustantivo y procesal del Trabajo” y “</w:t>
      </w:r>
      <w:r>
        <w:rPr>
          <w:rFonts w:ascii="Times New Roman" w:hAnsi="Times New Roman"/>
          <w:highlight w:val="green"/>
        </w:rPr>
        <w:t>Sistema de Seguridad Social Integral</w:t>
      </w:r>
      <w:r w:rsidR="00756F36">
        <w:rPr>
          <w:rFonts w:ascii="Times New Roman" w:hAnsi="Times New Roman"/>
          <w:highlight w:val="green"/>
        </w:rPr>
        <w:t>”</w:t>
      </w:r>
      <w:r w:rsidRPr="00C92E66">
        <w:rPr>
          <w:rFonts w:ascii="Times New Roman" w:hAnsi="Times New Roman"/>
          <w:highlight w:val="green"/>
        </w:rPr>
        <w:t>.</w:t>
      </w:r>
    </w:p>
    <w:p w14:paraId="6A4B66C2" w14:textId="77777777" w:rsidR="00756F36" w:rsidRDefault="00756F36" w:rsidP="00756F36">
      <w:pPr>
        <w:spacing w:after="0" w:line="240" w:lineRule="auto"/>
        <w:rPr>
          <w:rFonts w:ascii="Times New Roman" w:eastAsia="Times New Roman" w:hAnsi="Times New Roman"/>
          <w:lang w:eastAsia="es-ES"/>
        </w:rPr>
      </w:pPr>
    </w:p>
    <w:p w14:paraId="6A4B66C3" w14:textId="77777777" w:rsidR="00756F36" w:rsidRDefault="00756F36" w:rsidP="00756F36">
      <w:pPr>
        <w:spacing w:after="0" w:line="240" w:lineRule="auto"/>
        <w:rPr>
          <w:rFonts w:ascii="Times New Roman" w:hAnsi="Times New Roman"/>
          <w:lang w:eastAsia="es-MX"/>
        </w:rPr>
      </w:pPr>
      <w:r w:rsidRPr="000C7B2A">
        <w:rPr>
          <w:rFonts w:ascii="Times New Roman" w:hAnsi="Times New Roman"/>
          <w:highlight w:val="green"/>
          <w:lang w:eastAsia="es-MX"/>
        </w:rPr>
        <w:t>Léase Superintendencia Financiera.</w:t>
      </w:r>
    </w:p>
    <w:p w14:paraId="6A4B66C4" w14:textId="77777777" w:rsidR="003534B2" w:rsidRDefault="003534B2" w:rsidP="003534B2">
      <w:pPr>
        <w:spacing w:after="0" w:line="240" w:lineRule="auto"/>
        <w:jc w:val="both"/>
        <w:rPr>
          <w:rFonts w:ascii="Times New Roman" w:eastAsia="Times New Roman" w:hAnsi="Times New Roman"/>
          <w:lang w:eastAsia="es-ES"/>
        </w:rPr>
      </w:pPr>
    </w:p>
    <w:p w14:paraId="6A4B66C5" w14:textId="77777777" w:rsidR="001E0B43" w:rsidRPr="001E0B43" w:rsidRDefault="001E0B43" w:rsidP="00DC0184">
      <w:pPr>
        <w:numPr>
          <w:ilvl w:val="0"/>
          <w:numId w:val="23"/>
        </w:numPr>
        <w:spacing w:after="0" w:line="240" w:lineRule="auto"/>
        <w:jc w:val="both"/>
        <w:rPr>
          <w:rFonts w:ascii="Times New Roman" w:eastAsia="Times New Roman" w:hAnsi="Times New Roman"/>
          <w:b/>
          <w:bCs/>
          <w:color w:val="000000"/>
          <w:highlight w:val="yellow"/>
          <w:lang w:eastAsia="es-CO"/>
        </w:rPr>
      </w:pPr>
      <w:hyperlink r:id="rId206" w:history="1">
        <w:r w:rsidRPr="001E0B43">
          <w:rPr>
            <w:rStyle w:val="Hipervnculo"/>
            <w:rFonts w:ascii="Times New Roman" w:eastAsia="Times New Roman" w:hAnsi="Times New Roman"/>
            <w:b/>
            <w:bCs/>
            <w:highlight w:val="yellow"/>
            <w:lang w:eastAsia="es-CO"/>
          </w:rPr>
          <w:t>Decreto Reglamentario 472 de 17 de marzo de 2015</w:t>
        </w:r>
      </w:hyperlink>
      <w:r w:rsidRPr="001E0B43">
        <w:rPr>
          <w:rFonts w:ascii="Times New Roman" w:eastAsia="Times New Roman" w:hAnsi="Times New Roman"/>
          <w:b/>
          <w:bCs/>
          <w:color w:val="000000"/>
          <w:highlight w:val="yellow"/>
          <w:lang w:eastAsia="es-CO"/>
        </w:rPr>
        <w:t xml:space="preserve">: </w:t>
      </w:r>
      <w:r w:rsidRPr="001E0B43">
        <w:rPr>
          <w:rFonts w:ascii="Times New Roman" w:eastAsia="Times New Roman" w:hAnsi="Times New Roman"/>
          <w:iCs/>
          <w:color w:val="000000"/>
          <w:highlight w:val="yellow"/>
          <w:lang w:eastAsia="es-CO"/>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6A4B66C6" w14:textId="77777777" w:rsidR="001E0B43" w:rsidRDefault="001E0B43" w:rsidP="001F3124">
      <w:pPr>
        <w:spacing w:after="0" w:line="240" w:lineRule="auto"/>
        <w:jc w:val="both"/>
        <w:rPr>
          <w:rFonts w:ascii="Times New Roman" w:eastAsia="Times New Roman" w:hAnsi="Times New Roman"/>
          <w:b/>
          <w:bCs/>
          <w:color w:val="000000"/>
          <w:lang w:eastAsia="es-CO"/>
        </w:rPr>
      </w:pPr>
    </w:p>
    <w:p w14:paraId="6A4B66C7" w14:textId="77777777" w:rsidR="003534B2" w:rsidRPr="001F3124" w:rsidRDefault="003534B2" w:rsidP="001F3124">
      <w:pPr>
        <w:spacing w:after="0" w:line="240" w:lineRule="auto"/>
        <w:jc w:val="both"/>
        <w:rPr>
          <w:rFonts w:ascii="Times New Roman" w:eastAsia="Times New Roman" w:hAnsi="Times New Roman"/>
          <w:b/>
          <w:highlight w:val="yellow"/>
          <w:lang w:eastAsia="es-ES"/>
        </w:rPr>
      </w:pPr>
      <w:r w:rsidRPr="001F3124">
        <w:rPr>
          <w:rFonts w:ascii="Times New Roman" w:eastAsia="Times New Roman" w:hAnsi="Times New Roman"/>
          <w:b/>
          <w:highlight w:val="yellow"/>
          <w:lang w:eastAsia="es-ES"/>
        </w:rPr>
        <w:t>CONCORDANCIAS:</w:t>
      </w:r>
    </w:p>
    <w:p w14:paraId="6A4B66C8" w14:textId="77777777" w:rsidR="001139CC" w:rsidRPr="001139CC" w:rsidRDefault="001139CC" w:rsidP="001F3124">
      <w:pPr>
        <w:numPr>
          <w:ilvl w:val="0"/>
          <w:numId w:val="14"/>
        </w:numPr>
        <w:shd w:val="clear" w:color="auto" w:fill="FFFFFF"/>
        <w:spacing w:after="0" w:line="240" w:lineRule="auto"/>
        <w:jc w:val="both"/>
        <w:rPr>
          <w:rFonts w:ascii="Times New Roman" w:eastAsia="Times New Roman" w:hAnsi="Times New Roman"/>
          <w:highlight w:val="yellow"/>
          <w:lang w:eastAsia="es-ES"/>
        </w:rPr>
      </w:pPr>
      <w:hyperlink r:id="rId207" w:history="1">
        <w:r w:rsidRPr="001139CC">
          <w:rPr>
            <w:rStyle w:val="Hipervnculo"/>
            <w:rFonts w:ascii="Times New Roman" w:eastAsia="Times New Roman" w:hAnsi="Times New Roman"/>
            <w:b/>
            <w:highlight w:val="yellow"/>
            <w:lang w:eastAsia="es-ES"/>
          </w:rPr>
          <w:t xml:space="preserve">Ley 1610 de </w:t>
        </w:r>
        <w:r>
          <w:rPr>
            <w:rStyle w:val="Hipervnculo"/>
            <w:rFonts w:ascii="Times New Roman" w:eastAsia="Times New Roman" w:hAnsi="Times New Roman"/>
            <w:b/>
            <w:highlight w:val="yellow"/>
            <w:lang w:eastAsia="es-ES"/>
          </w:rPr>
          <w:t xml:space="preserve">2 de enero de </w:t>
        </w:r>
        <w:r w:rsidRPr="001139CC">
          <w:rPr>
            <w:rStyle w:val="Hipervnculo"/>
            <w:rFonts w:ascii="Times New Roman" w:eastAsia="Times New Roman" w:hAnsi="Times New Roman"/>
            <w:b/>
            <w:highlight w:val="yellow"/>
            <w:lang w:eastAsia="es-ES"/>
          </w:rPr>
          <w:t>2013</w:t>
        </w:r>
      </w:hyperlink>
      <w:r>
        <w:rPr>
          <w:rFonts w:ascii="Times New Roman" w:eastAsia="Times New Roman" w:hAnsi="Times New Roman"/>
          <w:b/>
          <w:highlight w:val="yellow"/>
          <w:lang w:eastAsia="es-ES"/>
        </w:rPr>
        <w:t xml:space="preserve">: </w:t>
      </w:r>
      <w:r>
        <w:rPr>
          <w:rFonts w:ascii="Times New Roman" w:eastAsia="Times New Roman" w:hAnsi="Times New Roman"/>
          <w:highlight w:val="yellow"/>
          <w:lang w:eastAsia="es-ES"/>
        </w:rPr>
        <w:t>Art. 8.</w:t>
      </w:r>
    </w:p>
    <w:p w14:paraId="6A4B66C9" w14:textId="77777777" w:rsidR="00CC00AE" w:rsidRPr="00EC48B1" w:rsidRDefault="00CC00AE" w:rsidP="00CC00AE">
      <w:pPr>
        <w:pStyle w:val="estilo1"/>
        <w:numPr>
          <w:ilvl w:val="0"/>
          <w:numId w:val="14"/>
        </w:numPr>
        <w:spacing w:before="0" w:after="0" w:line="240" w:lineRule="auto"/>
        <w:ind w:right="0"/>
        <w:jc w:val="both"/>
        <w:rPr>
          <w:rFonts w:ascii="Times New Roman" w:hAnsi="Times New Roman"/>
          <w:b/>
          <w:sz w:val="22"/>
          <w:szCs w:val="22"/>
          <w:highlight w:val="yellow"/>
        </w:rPr>
      </w:pPr>
      <w:hyperlink r:id="rId208" w:history="1">
        <w:r w:rsidRPr="00EC48B1">
          <w:rPr>
            <w:rStyle w:val="Hipervnculo"/>
            <w:rFonts w:ascii="Times New Roman" w:hAnsi="Times New Roman"/>
            <w:b/>
            <w:bCs/>
            <w:sz w:val="22"/>
            <w:szCs w:val="22"/>
            <w:highlight w:val="yellow"/>
          </w:rPr>
          <w:t xml:space="preserve">Resolución Ministerio del </w:t>
        </w:r>
        <w:r w:rsidRPr="00EC48B1">
          <w:rPr>
            <w:rStyle w:val="Hipervnculo"/>
            <w:rFonts w:ascii="Times New Roman" w:hAnsi="Times New Roman"/>
            <w:b/>
            <w:sz w:val="22"/>
            <w:szCs w:val="22"/>
            <w:highlight w:val="yellow"/>
          </w:rPr>
          <w:t>T</w:t>
        </w:r>
        <w:r w:rsidRPr="00EC48B1">
          <w:rPr>
            <w:rStyle w:val="Hipervnculo"/>
            <w:rFonts w:ascii="Times New Roman" w:hAnsi="Times New Roman"/>
            <w:b/>
            <w:bCs/>
            <w:sz w:val="22"/>
            <w:szCs w:val="22"/>
            <w:highlight w:val="yellow"/>
          </w:rPr>
          <w:t>rabajo No. 5666 de 29 de diciembre de 2016</w:t>
        </w:r>
      </w:hyperlink>
      <w:r w:rsidRPr="00EC48B1">
        <w:rPr>
          <w:rFonts w:ascii="Times New Roman" w:hAnsi="Times New Roman"/>
          <w:b/>
          <w:bCs/>
          <w:sz w:val="22"/>
          <w:szCs w:val="22"/>
          <w:highlight w:val="yellow"/>
        </w:rPr>
        <w:t xml:space="preserve">: </w:t>
      </w:r>
      <w:r w:rsidRPr="00EC48B1">
        <w:rPr>
          <w:rFonts w:ascii="Times New Roman" w:hAnsi="Times New Roman"/>
          <w:iCs/>
          <w:sz w:val="22"/>
          <w:szCs w:val="22"/>
          <w:highlight w:val="yellow"/>
        </w:rPr>
        <w:t>Por</w:t>
      </w:r>
      <w:r w:rsidRPr="00EC48B1">
        <w:rPr>
          <w:rFonts w:ascii="Times New Roman" w:hAnsi="Times New Roman"/>
          <w:iCs/>
          <w:color w:val="auto"/>
          <w:sz w:val="22"/>
          <w:szCs w:val="22"/>
          <w:highlight w:val="yellow"/>
        </w:rPr>
        <w:t xml:space="preserve"> la cual se establece el reporte de información de aportes al</w:t>
      </w:r>
      <w:r w:rsidRPr="00EC48B1">
        <w:rPr>
          <w:rFonts w:ascii="Times New Roman" w:hAnsi="Times New Roman"/>
          <w:iCs/>
          <w:sz w:val="22"/>
          <w:szCs w:val="22"/>
          <w:highlight w:val="yellow"/>
        </w:rPr>
        <w:t xml:space="preserve"> </w:t>
      </w:r>
      <w:r w:rsidRPr="00EC48B1">
        <w:rPr>
          <w:rFonts w:ascii="Times New Roman" w:hAnsi="Times New Roman"/>
          <w:iCs/>
          <w:color w:val="auto"/>
          <w:sz w:val="22"/>
          <w:szCs w:val="22"/>
          <w:highlight w:val="yellow"/>
        </w:rPr>
        <w:t>Fondo de Riesgos Laborales.</w:t>
      </w:r>
    </w:p>
    <w:p w14:paraId="6A4B66CA" w14:textId="77777777" w:rsidR="001F3124" w:rsidRPr="001F3124" w:rsidRDefault="003534B2" w:rsidP="001F3124">
      <w:pPr>
        <w:numPr>
          <w:ilvl w:val="0"/>
          <w:numId w:val="14"/>
        </w:numPr>
        <w:shd w:val="clear" w:color="auto" w:fill="FFFFFF"/>
        <w:spacing w:after="0" w:line="240" w:lineRule="auto"/>
        <w:jc w:val="both"/>
        <w:rPr>
          <w:rFonts w:ascii="Times New Roman" w:eastAsia="Times New Roman" w:hAnsi="Times New Roman"/>
          <w:highlight w:val="yellow"/>
          <w:lang w:eastAsia="es-ES"/>
        </w:rPr>
      </w:pPr>
      <w:hyperlink r:id="rId209" w:history="1">
        <w:r w:rsidRPr="001F3124">
          <w:rPr>
            <w:rStyle w:val="Hipervnculo"/>
            <w:rFonts w:ascii="Times New Roman" w:eastAsia="Times New Roman" w:hAnsi="Times New Roman"/>
            <w:b/>
            <w:highlight w:val="yellow"/>
            <w:lang w:eastAsia="es-ES"/>
          </w:rPr>
          <w:t>Resolución Ministerio de la Protección Social No. 1918 de 2009</w:t>
        </w:r>
      </w:hyperlink>
      <w:r w:rsidRPr="001F3124">
        <w:rPr>
          <w:rFonts w:ascii="Times New Roman" w:eastAsia="Times New Roman" w:hAnsi="Times New Roman"/>
          <w:b/>
          <w:highlight w:val="yellow"/>
          <w:lang w:eastAsia="es-ES"/>
        </w:rPr>
        <w:t xml:space="preserve">: </w:t>
      </w:r>
      <w:r w:rsidRPr="001F3124">
        <w:rPr>
          <w:rFonts w:ascii="Times New Roman" w:hAnsi="Times New Roman"/>
          <w:highlight w:val="yellow"/>
        </w:rPr>
        <w:t>Art. 3.</w:t>
      </w:r>
      <w:r w:rsidR="001F3124" w:rsidRPr="001F3124">
        <w:rPr>
          <w:rFonts w:ascii="Times New Roman" w:eastAsia="Times New Roman" w:hAnsi="Times New Roman"/>
          <w:highlight w:val="yellow"/>
          <w:lang w:eastAsia="es-ES"/>
        </w:rPr>
        <w:t xml:space="preserve"> </w:t>
      </w:r>
    </w:p>
    <w:p w14:paraId="6A4B66CB" w14:textId="77777777" w:rsidR="00AF04EB" w:rsidRDefault="00AF04EB" w:rsidP="00AF04EB">
      <w:pPr>
        <w:numPr>
          <w:ilvl w:val="0"/>
          <w:numId w:val="14"/>
        </w:numPr>
        <w:spacing w:after="0" w:line="240" w:lineRule="auto"/>
        <w:jc w:val="both"/>
        <w:rPr>
          <w:rFonts w:ascii="Times New Roman" w:eastAsia="Times New Roman" w:hAnsi="Times New Roman"/>
          <w:b/>
          <w:highlight w:val="yellow"/>
          <w:lang w:eastAsia="es-CO"/>
        </w:rPr>
      </w:pPr>
      <w:hyperlink r:id="rId210" w:history="1">
        <w:r w:rsidRPr="00FB798B">
          <w:rPr>
            <w:rStyle w:val="Hipervnculo"/>
            <w:rFonts w:ascii="Times New Roman" w:eastAsia="Times New Roman" w:hAnsi="Times New Roman"/>
            <w:b/>
            <w:highlight w:val="yellow"/>
            <w:lang w:eastAsia="es-CO"/>
          </w:rPr>
          <w:t>Circular Ministerio del Trabajo No. 29 de 13 de mayo de 2021</w:t>
        </w:r>
      </w:hyperlink>
      <w:r w:rsidRPr="004D224C">
        <w:rPr>
          <w:rFonts w:ascii="Times New Roman" w:eastAsia="Times New Roman" w:hAnsi="Times New Roman"/>
          <w:b/>
          <w:highlight w:val="yellow"/>
          <w:lang w:eastAsia="es-CO"/>
        </w:rPr>
        <w:t xml:space="preserve">: </w:t>
      </w:r>
      <w:r w:rsidRPr="00D92AD2">
        <w:rPr>
          <w:rFonts w:ascii="Times New Roman" w:eastAsia="Times New Roman" w:hAnsi="Times New Roman"/>
          <w:highlight w:val="yellow"/>
          <w:lang w:eastAsia="es-CO"/>
        </w:rPr>
        <w:t>Trámite y recaudo de las multas impuestas por el Ministerio del Trabajo con destino al Fondo de Riesgos Laborales.</w:t>
      </w:r>
    </w:p>
    <w:p w14:paraId="6A4B66CC" w14:textId="77777777" w:rsidR="00B77848" w:rsidRPr="004D224C" w:rsidRDefault="00B77848" w:rsidP="00B77848">
      <w:pPr>
        <w:numPr>
          <w:ilvl w:val="0"/>
          <w:numId w:val="14"/>
        </w:numPr>
        <w:spacing w:after="0" w:line="240" w:lineRule="auto"/>
        <w:jc w:val="both"/>
        <w:rPr>
          <w:rFonts w:ascii="Times New Roman" w:eastAsia="Times New Roman" w:hAnsi="Times New Roman"/>
          <w:b/>
          <w:highlight w:val="yellow"/>
          <w:lang w:eastAsia="es-CO"/>
        </w:rPr>
      </w:pPr>
      <w:hyperlink r:id="rId211" w:history="1">
        <w:r w:rsidRPr="004D224C">
          <w:rPr>
            <w:rStyle w:val="Hipervnculo"/>
            <w:rFonts w:ascii="Times New Roman" w:eastAsia="Times New Roman" w:hAnsi="Times New Roman"/>
            <w:b/>
            <w:highlight w:val="yellow"/>
            <w:lang w:eastAsia="es-CO"/>
          </w:rPr>
          <w:t>Circular Ministerio del Trabajo No. 17 de 24 de febrero de 2020</w:t>
        </w:r>
      </w:hyperlink>
      <w:r w:rsidRPr="004D224C">
        <w:rPr>
          <w:rFonts w:ascii="Times New Roman" w:eastAsia="Times New Roman" w:hAnsi="Times New Roman"/>
          <w:b/>
          <w:highlight w:val="yellow"/>
          <w:lang w:eastAsia="es-CO"/>
        </w:rPr>
        <w:t xml:space="preserve">: </w:t>
      </w:r>
      <w:r w:rsidRPr="004D224C">
        <w:rPr>
          <w:rFonts w:ascii="Times New Roman" w:eastAsia="Times New Roman" w:hAnsi="Times New Roman"/>
          <w:highlight w:val="yellow"/>
          <w:lang w:eastAsia="es-CO"/>
        </w:rPr>
        <w:t>Lineamientos mínimos a implementar de Promoción y Prevención para la preparación, respuesta y atención de casos de enfermedad por COVID-19 (antes denominado CORONAVIRUS).</w:t>
      </w:r>
    </w:p>
    <w:p w14:paraId="6A4B66CD" w14:textId="77777777" w:rsidR="008C17FF" w:rsidRPr="00C04A4A" w:rsidRDefault="008C17FF" w:rsidP="00DC0184">
      <w:pPr>
        <w:numPr>
          <w:ilvl w:val="0"/>
          <w:numId w:val="19"/>
        </w:numPr>
        <w:tabs>
          <w:tab w:val="left" w:pos="709"/>
        </w:tabs>
        <w:spacing w:after="0" w:line="240" w:lineRule="auto"/>
        <w:jc w:val="both"/>
        <w:rPr>
          <w:rFonts w:ascii="Times New Roman" w:hAnsi="Times New Roman"/>
          <w:b/>
          <w:highlight w:val="yellow"/>
        </w:rPr>
      </w:pPr>
      <w:hyperlink r:id="rId212" w:history="1">
        <w:r w:rsidRPr="00C04A4A">
          <w:rPr>
            <w:rStyle w:val="Hipervnculo"/>
            <w:rFonts w:ascii="Times New Roman" w:eastAsia="Times New Roman" w:hAnsi="Times New Roman"/>
            <w:b/>
            <w:bCs/>
            <w:highlight w:val="yellow"/>
            <w:lang w:eastAsia="es-CO"/>
          </w:rPr>
          <w:t xml:space="preserve">Circular </w:t>
        </w:r>
        <w:r w:rsidRPr="00C04A4A">
          <w:rPr>
            <w:rStyle w:val="Hipervnculo"/>
            <w:rFonts w:ascii="Times New Roman" w:eastAsia="Times New Roman" w:hAnsi="Times New Roman"/>
            <w:b/>
            <w:highlight w:val="yellow"/>
            <w:lang w:eastAsia="es-CO"/>
          </w:rPr>
          <w:t>Ministerio de Salud y Protección Social</w:t>
        </w:r>
        <w:r w:rsidRPr="00C04A4A">
          <w:rPr>
            <w:rStyle w:val="Hipervnculo"/>
            <w:rFonts w:ascii="Times New Roman" w:hAnsi="Times New Roman"/>
            <w:b/>
            <w:bCs/>
            <w:highlight w:val="yellow"/>
            <w:lang w:eastAsia="es-CO"/>
          </w:rPr>
          <w:t xml:space="preserve"> No. </w:t>
        </w:r>
        <w:r w:rsidRPr="00C04A4A">
          <w:rPr>
            <w:rStyle w:val="Hipervnculo"/>
            <w:rFonts w:ascii="Times New Roman" w:eastAsia="Times New Roman" w:hAnsi="Times New Roman"/>
            <w:b/>
            <w:bCs/>
            <w:highlight w:val="yellow"/>
            <w:lang w:eastAsia="es-CO"/>
          </w:rPr>
          <w:t>38 de</w:t>
        </w:r>
        <w:r>
          <w:rPr>
            <w:rStyle w:val="Hipervnculo"/>
            <w:rFonts w:ascii="Times New Roman" w:eastAsia="Times New Roman" w:hAnsi="Times New Roman"/>
            <w:b/>
            <w:bCs/>
            <w:highlight w:val="yellow"/>
            <w:lang w:eastAsia="es-CO"/>
          </w:rPr>
          <w:t xml:space="preserve"> 3 de junio de</w:t>
        </w:r>
        <w:r w:rsidRPr="00C04A4A">
          <w:rPr>
            <w:rStyle w:val="Hipervnculo"/>
            <w:rFonts w:ascii="Times New Roman" w:eastAsia="Times New Roman" w:hAnsi="Times New Roman"/>
            <w:b/>
            <w:bCs/>
            <w:highlight w:val="yellow"/>
            <w:lang w:eastAsia="es-CO"/>
          </w:rPr>
          <w:t xml:space="preserve"> 2014</w:t>
        </w:r>
      </w:hyperlink>
      <w:r w:rsidRPr="00C04A4A">
        <w:rPr>
          <w:rFonts w:ascii="Times New Roman" w:hAnsi="Times New Roman"/>
          <w:b/>
          <w:bCs/>
          <w:color w:val="000000"/>
          <w:highlight w:val="yellow"/>
          <w:lang w:eastAsia="es-CO"/>
        </w:rPr>
        <w:t xml:space="preserve">: </w:t>
      </w:r>
      <w:r w:rsidRPr="00C04A4A">
        <w:rPr>
          <w:rFonts w:ascii="Times New Roman" w:hAnsi="Times New Roman"/>
          <w:highlight w:val="yellow"/>
          <w:lang w:eastAsia="es-CO"/>
        </w:rPr>
        <w:t>Afiliación y pago de la cotización de trabajadores independientes que realizan actividades de alto riesgo al sistema general de riesgos laborales.</w:t>
      </w:r>
    </w:p>
    <w:p w14:paraId="6A4B66CE" w14:textId="77777777" w:rsidR="001F3124" w:rsidRPr="001F3124" w:rsidRDefault="001F3124" w:rsidP="00DC0184">
      <w:pPr>
        <w:numPr>
          <w:ilvl w:val="0"/>
          <w:numId w:val="19"/>
        </w:numPr>
        <w:shd w:val="clear" w:color="auto" w:fill="FFFFFF"/>
        <w:spacing w:after="0" w:line="240" w:lineRule="auto"/>
        <w:jc w:val="both"/>
        <w:rPr>
          <w:rFonts w:ascii="Times New Roman" w:eastAsia="Times New Roman" w:hAnsi="Times New Roman"/>
          <w:b/>
          <w:highlight w:val="yellow"/>
          <w:lang w:eastAsia="es-ES"/>
        </w:rPr>
      </w:pPr>
      <w:hyperlink r:id="rId213" w:history="1">
        <w:r w:rsidRPr="001F3124">
          <w:rPr>
            <w:rStyle w:val="Hipervnculo"/>
            <w:rFonts w:ascii="Times New Roman" w:eastAsia="Times New Roman" w:hAnsi="Times New Roman"/>
            <w:b/>
            <w:highlight w:val="yellow"/>
            <w:lang w:eastAsia="es-ES"/>
          </w:rPr>
          <w:t>Circular Ministerio del Trabajo No. 14 de 2014</w:t>
        </w:r>
      </w:hyperlink>
      <w:r w:rsidRPr="001F3124">
        <w:rPr>
          <w:rFonts w:ascii="Times New Roman" w:eastAsia="Times New Roman" w:hAnsi="Times New Roman"/>
          <w:b/>
          <w:highlight w:val="yellow"/>
          <w:lang w:eastAsia="es-ES"/>
        </w:rPr>
        <w:t xml:space="preserve">: </w:t>
      </w:r>
      <w:r w:rsidRPr="001F3124">
        <w:rPr>
          <w:rFonts w:ascii="Times New Roman" w:hAnsi="Times New Roman"/>
          <w:highlight w:val="yellow"/>
        </w:rPr>
        <w:t>Reporte de información de Aportes al fondo de Riesgos Laborales.</w:t>
      </w:r>
    </w:p>
    <w:p w14:paraId="6A4B66CF" w14:textId="77777777" w:rsidR="006416CB" w:rsidRPr="001F3124" w:rsidRDefault="006416CB" w:rsidP="001F3124">
      <w:pPr>
        <w:numPr>
          <w:ilvl w:val="0"/>
          <w:numId w:val="8"/>
        </w:numPr>
        <w:spacing w:after="0" w:line="240" w:lineRule="auto"/>
        <w:jc w:val="both"/>
        <w:rPr>
          <w:rFonts w:ascii="Times New Roman" w:eastAsia="Times New Roman" w:hAnsi="Times New Roman"/>
          <w:b/>
          <w:highlight w:val="yellow"/>
          <w:lang w:eastAsia="es-ES"/>
        </w:rPr>
      </w:pPr>
      <w:hyperlink r:id="rId214" w:history="1">
        <w:r w:rsidRPr="001F3124">
          <w:rPr>
            <w:rStyle w:val="Hipervnculo"/>
            <w:rFonts w:ascii="Times New Roman" w:eastAsia="Times New Roman" w:hAnsi="Times New Roman"/>
            <w:b/>
            <w:highlight w:val="yellow"/>
            <w:lang w:eastAsia="es-ES"/>
          </w:rPr>
          <w:t>Circular Dirección General de Riesgos Profesionales No. 70 de 2009</w:t>
        </w:r>
      </w:hyperlink>
      <w:r w:rsidRPr="001F3124">
        <w:rPr>
          <w:rFonts w:ascii="Times New Roman" w:eastAsia="Times New Roman" w:hAnsi="Times New Roman"/>
          <w:b/>
          <w:highlight w:val="yellow"/>
          <w:lang w:eastAsia="es-ES"/>
        </w:rPr>
        <w:t xml:space="preserve">: </w:t>
      </w:r>
      <w:r w:rsidRPr="001F3124">
        <w:rPr>
          <w:rFonts w:ascii="Times New Roman" w:eastAsia="Times New Roman" w:hAnsi="Times New Roman"/>
          <w:highlight w:val="yellow"/>
          <w:lang w:eastAsia="es-ES"/>
        </w:rPr>
        <w:t>Procedimientos e instrucciones para trabajo en alturas.</w:t>
      </w:r>
    </w:p>
    <w:p w14:paraId="6A4B66D0" w14:textId="77777777" w:rsidR="00B54EC4" w:rsidRPr="001F3124" w:rsidRDefault="00B54EC4" w:rsidP="001F3124">
      <w:pPr>
        <w:numPr>
          <w:ilvl w:val="0"/>
          <w:numId w:val="8"/>
        </w:numPr>
        <w:spacing w:after="0" w:line="240" w:lineRule="auto"/>
        <w:jc w:val="both"/>
        <w:rPr>
          <w:rFonts w:ascii="Times New Roman" w:eastAsia="Times New Roman" w:hAnsi="Times New Roman"/>
          <w:b/>
          <w:highlight w:val="yellow"/>
          <w:lang w:eastAsia="es-ES"/>
        </w:rPr>
      </w:pPr>
      <w:hyperlink r:id="rId215" w:history="1">
        <w:r w:rsidRPr="001F3124">
          <w:rPr>
            <w:rStyle w:val="Hipervnculo"/>
            <w:rFonts w:ascii="Times New Roman" w:eastAsia="Times New Roman" w:hAnsi="Times New Roman"/>
            <w:b/>
            <w:highlight w:val="yellow"/>
            <w:lang w:eastAsia="es-ES"/>
          </w:rPr>
          <w:t>Circular Ministerio de la Protección Social No. 1 de 2004</w:t>
        </w:r>
      </w:hyperlink>
      <w:r w:rsidRPr="001F3124">
        <w:rPr>
          <w:rFonts w:ascii="Times New Roman" w:eastAsia="Times New Roman" w:hAnsi="Times New Roman"/>
          <w:b/>
          <w:highlight w:val="yellow"/>
          <w:lang w:eastAsia="es-ES"/>
        </w:rPr>
        <w:t xml:space="preserve">: </w:t>
      </w:r>
      <w:r w:rsidRPr="001F3124">
        <w:rPr>
          <w:rFonts w:ascii="Times New Roman" w:hAnsi="Times New Roman"/>
          <w:highlight w:val="yellow"/>
        </w:rPr>
        <w:t>Unificar las instrucciones para la vigilancia, control y administración del Sistema General de Riesgos Profesionales.</w:t>
      </w:r>
    </w:p>
    <w:p w14:paraId="6A4B66D1" w14:textId="77777777" w:rsidR="001E0B43" w:rsidRPr="00894261" w:rsidRDefault="001E0B43" w:rsidP="001E0B43">
      <w:pPr>
        <w:spacing w:after="0" w:line="240" w:lineRule="auto"/>
        <w:jc w:val="both"/>
        <w:rPr>
          <w:rFonts w:ascii="Times New Roman" w:eastAsia="Times New Roman" w:hAnsi="Times New Roman"/>
          <w:color w:val="000000"/>
          <w:lang w:eastAsia="es-CO"/>
        </w:rPr>
      </w:pPr>
      <w:r w:rsidRPr="00894261">
        <w:rPr>
          <w:rFonts w:ascii="Times New Roman" w:eastAsia="Times New Roman" w:hAnsi="Times New Roman"/>
          <w:color w:val="000000"/>
          <w:lang w:eastAsia="es-CO"/>
        </w:rPr>
        <w:t> </w:t>
      </w:r>
    </w:p>
    <w:p w14:paraId="6A4B66D2" w14:textId="77777777" w:rsidR="001E0B43" w:rsidRDefault="001E0B43" w:rsidP="001E0B43">
      <w:pPr>
        <w:spacing w:after="0" w:line="240" w:lineRule="auto"/>
        <w:jc w:val="both"/>
        <w:rPr>
          <w:rFonts w:ascii="Times New Roman" w:eastAsia="Times New Roman" w:hAnsi="Times New Roman"/>
          <w:b/>
          <w:bCs/>
          <w:color w:val="000000"/>
          <w:highlight w:val="lightGray"/>
          <w:lang w:eastAsia="es-CO"/>
        </w:rPr>
      </w:pPr>
      <w:r>
        <w:rPr>
          <w:rFonts w:ascii="Times New Roman" w:eastAsia="Times New Roman" w:hAnsi="Times New Roman"/>
          <w:b/>
          <w:bCs/>
          <w:color w:val="000000"/>
          <w:highlight w:val="lightGray"/>
          <w:lang w:eastAsia="es-CO"/>
        </w:rPr>
        <w:t>DOCTRINA:</w:t>
      </w:r>
    </w:p>
    <w:p w14:paraId="6A4B66D3" w14:textId="77777777" w:rsidR="001E0B43" w:rsidRDefault="001E0B43" w:rsidP="001E0B43">
      <w:pPr>
        <w:numPr>
          <w:ilvl w:val="0"/>
          <w:numId w:val="13"/>
        </w:numPr>
        <w:spacing w:after="0" w:line="240" w:lineRule="auto"/>
        <w:jc w:val="both"/>
        <w:rPr>
          <w:rFonts w:ascii="Times New Roman" w:eastAsia="Times New Roman" w:hAnsi="Times New Roman"/>
          <w:b/>
          <w:bCs/>
          <w:color w:val="000000"/>
          <w:highlight w:val="lightGray"/>
          <w:lang w:eastAsia="es-CO"/>
        </w:rPr>
      </w:pPr>
      <w:hyperlink r:id="rId216" w:history="1">
        <w:r>
          <w:rPr>
            <w:rStyle w:val="Hipervnculo"/>
            <w:rFonts w:ascii="Times New Roman" w:eastAsia="Times New Roman" w:hAnsi="Times New Roman"/>
            <w:b/>
            <w:bCs/>
            <w:highlight w:val="lightGray"/>
            <w:lang w:eastAsia="es-CO"/>
          </w:rPr>
          <w:t>CONCEPTO 115556 DE 16 DE JUNIO DE 2016</w:t>
        </w:r>
      </w:hyperlink>
      <w:r>
        <w:rPr>
          <w:rFonts w:ascii="Times New Roman" w:eastAsia="Times New Roman" w:hAnsi="Times New Roman"/>
          <w:b/>
          <w:bCs/>
          <w:color w:val="000000"/>
          <w:highlight w:val="lightGray"/>
          <w:lang w:eastAsia="es-CO"/>
        </w:rPr>
        <w:t xml:space="preserve">. MINISTERIO DEL TRABAJO. </w:t>
      </w:r>
      <w:r>
        <w:rPr>
          <w:rFonts w:ascii="Times New Roman" w:eastAsia="Times New Roman" w:hAnsi="Times New Roman"/>
          <w:bCs/>
          <w:i/>
          <w:color w:val="000000"/>
          <w:highlight w:val="lightGray"/>
          <w:lang w:eastAsia="es-CO"/>
        </w:rPr>
        <w:t>Sistema de Gestión de la Seguridad y Salud en el Trabajo en la propiedad horizontal.</w:t>
      </w:r>
    </w:p>
    <w:p w14:paraId="6A4B66D4" w14:textId="77777777" w:rsidR="001E0B43" w:rsidRDefault="001E0B43" w:rsidP="001E0B43">
      <w:pPr>
        <w:spacing w:after="0" w:line="240" w:lineRule="auto"/>
        <w:ind w:left="720"/>
        <w:jc w:val="both"/>
        <w:rPr>
          <w:rFonts w:ascii="Times New Roman" w:hAnsi="Times New Roman"/>
          <w:b/>
          <w:highlight w:val="lightGray"/>
        </w:rPr>
      </w:pPr>
    </w:p>
    <w:p w14:paraId="6A4B66D5" w14:textId="77777777" w:rsidR="00756F36" w:rsidRDefault="00756F36" w:rsidP="00756F36">
      <w:pPr>
        <w:numPr>
          <w:ilvl w:val="0"/>
          <w:numId w:val="13"/>
        </w:numPr>
        <w:spacing w:after="0" w:line="240" w:lineRule="auto"/>
        <w:jc w:val="both"/>
        <w:rPr>
          <w:rFonts w:ascii="Times New Roman" w:hAnsi="Times New Roman"/>
          <w:b/>
          <w:highlight w:val="lightGray"/>
        </w:rPr>
      </w:pPr>
      <w:hyperlink r:id="rId217" w:history="1">
        <w:r>
          <w:rPr>
            <w:rStyle w:val="Hipervnculo"/>
            <w:rFonts w:ascii="Times New Roman" w:hAnsi="Times New Roman"/>
            <w:b/>
            <w:highlight w:val="lightGray"/>
          </w:rPr>
          <w:t>CONCEPTO 17743 DE 14 DE DICIEMBRE DE 2011</w:t>
        </w:r>
      </w:hyperlink>
      <w:r>
        <w:rPr>
          <w:rFonts w:ascii="Times New Roman" w:hAnsi="Times New Roman"/>
          <w:b/>
          <w:highlight w:val="lightGray"/>
        </w:rPr>
        <w:t xml:space="preserve">. MINISTERIO DE SALUD Y DE LA PROTECCIÓN SOCIAL. </w:t>
      </w:r>
      <w:r>
        <w:rPr>
          <w:rFonts w:ascii="Times New Roman" w:eastAsia="Times New Roman" w:hAnsi="Times New Roman"/>
          <w:i/>
          <w:highlight w:val="lightGray"/>
          <w:lang w:eastAsia="es-CO"/>
        </w:rPr>
        <w:t>Simultaneidad de incapacidades de origen profesional y común.</w:t>
      </w:r>
    </w:p>
    <w:p w14:paraId="6A4B66D6" w14:textId="77777777" w:rsidR="00A7720A" w:rsidRPr="0035036F" w:rsidRDefault="00A7720A" w:rsidP="00A7720A">
      <w:pPr>
        <w:spacing w:after="0" w:line="240" w:lineRule="auto"/>
        <w:jc w:val="both"/>
        <w:rPr>
          <w:rFonts w:ascii="Times New Roman" w:eastAsia="Times New Roman" w:hAnsi="Times New Roman"/>
          <w:b/>
          <w:lang w:val="es-CO" w:eastAsia="es-ES"/>
        </w:rPr>
      </w:pPr>
    </w:p>
    <w:p w14:paraId="6A4B66D7" w14:textId="77777777" w:rsidR="009215A2" w:rsidRPr="00910AB1" w:rsidRDefault="009215A2" w:rsidP="009215A2">
      <w:pPr>
        <w:spacing w:after="0" w:line="240" w:lineRule="auto"/>
        <w:jc w:val="both"/>
        <w:rPr>
          <w:rFonts w:ascii="Times New Roman" w:hAnsi="Times New Roman"/>
          <w:b/>
          <w:highlight w:val="cyan"/>
        </w:rPr>
      </w:pPr>
      <w:r w:rsidRPr="00910AB1">
        <w:rPr>
          <w:rFonts w:ascii="Times New Roman" w:hAnsi="Times New Roman"/>
          <w:b/>
          <w:highlight w:val="cyan"/>
        </w:rPr>
        <w:t>JURISPRUDENCIA:</w:t>
      </w:r>
    </w:p>
    <w:p w14:paraId="6A4B66D8" w14:textId="77777777" w:rsidR="009215A2" w:rsidRPr="00910AB1" w:rsidRDefault="009215A2" w:rsidP="00DC0184">
      <w:pPr>
        <w:numPr>
          <w:ilvl w:val="0"/>
          <w:numId w:val="25"/>
        </w:numPr>
        <w:spacing w:after="0" w:line="240" w:lineRule="auto"/>
        <w:jc w:val="both"/>
        <w:rPr>
          <w:rFonts w:ascii="Times New Roman" w:hAnsi="Times New Roman"/>
          <w:b/>
          <w:highlight w:val="cyan"/>
        </w:rPr>
      </w:pPr>
      <w:hyperlink r:id="rId218" w:history="1">
        <w:r w:rsidRPr="00910AB1">
          <w:rPr>
            <w:rStyle w:val="Hipervnculo"/>
            <w:rFonts w:ascii="Times New Roman" w:hAnsi="Times New Roman"/>
            <w:b/>
            <w:highlight w:val="cyan"/>
          </w:rPr>
          <w:t>SENTENCIA</w:t>
        </w:r>
        <w:r w:rsidRPr="00910AB1">
          <w:rPr>
            <w:rStyle w:val="Hipervnculo"/>
            <w:rFonts w:ascii="Times New Roman" w:hAnsi="Times New Roman"/>
            <w:highlight w:val="cyan"/>
          </w:rPr>
          <w:t xml:space="preserve"> </w:t>
        </w:r>
        <w:r w:rsidRPr="00910AB1">
          <w:rPr>
            <w:rStyle w:val="Hipervnculo"/>
            <w:rFonts w:ascii="Times New Roman" w:hAnsi="Times New Roman"/>
            <w:b/>
            <w:highlight w:val="cyan"/>
          </w:rPr>
          <w:t>T-423 DE 29 DE NOVIEMBRE DE 2022</w:t>
        </w:r>
      </w:hyperlink>
      <w:r w:rsidRPr="00910AB1">
        <w:rPr>
          <w:rFonts w:ascii="Times New Roman" w:hAnsi="Times New Roman"/>
          <w:b/>
          <w:highlight w:val="cyan"/>
        </w:rPr>
        <w:t>. CORTE CONSTITUCIONAL. M. P. DR. PAOLA ANDREA MENESES MOSQUERA.</w:t>
      </w:r>
      <w:r w:rsidRPr="00910AB1">
        <w:rPr>
          <w:rFonts w:ascii="Times New Roman" w:hAnsi="Times New Roman"/>
          <w:bCs/>
          <w:i/>
          <w:iCs/>
          <w:highlight w:val="cyan"/>
        </w:rPr>
        <w:t xml:space="preserve"> El Sistema General de Riesgos Laborales como componente del derecho fundamental a la seguridad social.</w:t>
      </w:r>
    </w:p>
    <w:p w14:paraId="6A4B66D9" w14:textId="77777777" w:rsidR="009215A2" w:rsidRPr="009215A2" w:rsidRDefault="009215A2" w:rsidP="009215A2">
      <w:pPr>
        <w:spacing w:after="0" w:line="240" w:lineRule="auto"/>
        <w:ind w:left="720"/>
        <w:jc w:val="both"/>
        <w:rPr>
          <w:rFonts w:ascii="Times New Roman" w:eastAsia="Times New Roman" w:hAnsi="Times New Roman"/>
          <w:b/>
          <w:i/>
          <w:highlight w:val="cyan"/>
          <w:lang w:eastAsia="es-ES"/>
        </w:rPr>
      </w:pPr>
    </w:p>
    <w:p w14:paraId="6A4B66DA" w14:textId="77777777" w:rsidR="00A7720A" w:rsidRPr="00D235B3" w:rsidRDefault="00A7720A" w:rsidP="00DC0184">
      <w:pPr>
        <w:numPr>
          <w:ilvl w:val="0"/>
          <w:numId w:val="25"/>
        </w:numPr>
        <w:spacing w:after="0" w:line="240" w:lineRule="auto"/>
        <w:jc w:val="both"/>
        <w:rPr>
          <w:rFonts w:ascii="Times New Roman" w:eastAsia="Times New Roman" w:hAnsi="Times New Roman"/>
          <w:b/>
          <w:i/>
          <w:highlight w:val="cyan"/>
          <w:lang w:eastAsia="es-ES"/>
        </w:rPr>
      </w:pPr>
      <w:hyperlink r:id="rId219" w:history="1">
        <w:r w:rsidRPr="00386153">
          <w:rPr>
            <w:rStyle w:val="Hipervnculo"/>
            <w:rFonts w:ascii="Times New Roman" w:eastAsia="Times New Roman" w:hAnsi="Times New Roman"/>
            <w:b/>
            <w:highlight w:val="cyan"/>
            <w:lang w:eastAsia="es-ES"/>
          </w:rPr>
          <w:t>SENTENCIA T-518 DE 11 DE AGOSTO DE 2015</w:t>
        </w:r>
      </w:hyperlink>
      <w:r w:rsidRPr="009C6D31">
        <w:rPr>
          <w:rFonts w:ascii="Times New Roman" w:eastAsia="Times New Roman" w:hAnsi="Times New Roman"/>
          <w:b/>
          <w:highlight w:val="cyan"/>
          <w:lang w:eastAsia="es-ES"/>
        </w:rPr>
        <w:t xml:space="preserve">. CORTE CONSTITUCIONAL. M. P. </w:t>
      </w:r>
      <w:r>
        <w:rPr>
          <w:rFonts w:ascii="Times New Roman" w:eastAsia="Times New Roman" w:hAnsi="Times New Roman"/>
          <w:b/>
          <w:highlight w:val="cyan"/>
          <w:lang w:eastAsia="es-ES"/>
        </w:rPr>
        <w:t xml:space="preserve">(E) </w:t>
      </w:r>
      <w:r w:rsidRPr="009C6D31">
        <w:rPr>
          <w:rFonts w:ascii="Times New Roman" w:eastAsia="Times New Roman" w:hAnsi="Times New Roman"/>
          <w:b/>
          <w:highlight w:val="cyan"/>
          <w:lang w:eastAsia="es-ES"/>
        </w:rPr>
        <w:t>DR</w:t>
      </w:r>
      <w:r>
        <w:rPr>
          <w:rFonts w:ascii="Times New Roman" w:eastAsia="Times New Roman" w:hAnsi="Times New Roman"/>
          <w:b/>
          <w:highlight w:val="cyan"/>
          <w:lang w:eastAsia="es-ES"/>
        </w:rPr>
        <w:t>A</w:t>
      </w:r>
      <w:r w:rsidRPr="009C6D31">
        <w:rPr>
          <w:rFonts w:ascii="Times New Roman" w:eastAsia="Times New Roman" w:hAnsi="Times New Roman"/>
          <w:b/>
          <w:highlight w:val="cyan"/>
          <w:lang w:eastAsia="es-ES"/>
        </w:rPr>
        <w:t xml:space="preserve">. </w:t>
      </w:r>
      <w:r w:rsidRPr="00386153">
        <w:rPr>
          <w:rFonts w:ascii="Times New Roman" w:hAnsi="Times New Roman"/>
          <w:b/>
          <w:highlight w:val="cyan"/>
          <w:lang w:val="pt-BR"/>
        </w:rPr>
        <w:t>MYRIAM ÁVILA ROLDÁN</w:t>
      </w:r>
      <w:r w:rsidRPr="009C6D31">
        <w:rPr>
          <w:rFonts w:ascii="Times New Roman" w:eastAsia="Times New Roman" w:hAnsi="Times New Roman"/>
          <w:b/>
          <w:highlight w:val="cyan"/>
          <w:lang w:eastAsia="es-ES"/>
        </w:rPr>
        <w:t>.</w:t>
      </w:r>
      <w:r w:rsidRPr="009C6D31">
        <w:rPr>
          <w:rFonts w:ascii="Times New Roman" w:eastAsia="Times New Roman" w:hAnsi="Times New Roman"/>
          <w:b/>
          <w:i/>
          <w:highlight w:val="cyan"/>
          <w:lang w:eastAsia="es-ES"/>
        </w:rPr>
        <w:t xml:space="preserve"> </w:t>
      </w:r>
      <w:r w:rsidRPr="00386153">
        <w:rPr>
          <w:rFonts w:ascii="Times New Roman" w:hAnsi="Times New Roman"/>
          <w:i/>
          <w:highlight w:val="cyan"/>
        </w:rPr>
        <w:t>Desarrollo normativo y jurisprudencial de la obligación del empleador de afiliar al trabajador al régimen de seguridad social en riesgos profesionales, o en su defecto, asumir la cobertura de los riesgos generados por accidente de trabajo</w:t>
      </w:r>
      <w:r w:rsidRPr="00386153">
        <w:rPr>
          <w:i/>
          <w:highlight w:val="cyan"/>
        </w:rPr>
        <w:t>.</w:t>
      </w:r>
    </w:p>
    <w:p w14:paraId="6A4B66DB" w14:textId="77777777" w:rsidR="00B54EC4" w:rsidRPr="00B95AA6" w:rsidRDefault="00B54EC4" w:rsidP="001E4543">
      <w:pPr>
        <w:spacing w:after="0" w:line="240" w:lineRule="auto"/>
        <w:jc w:val="both"/>
        <w:rPr>
          <w:rFonts w:ascii="Times New Roman" w:eastAsia="Times New Roman" w:hAnsi="Times New Roman"/>
          <w:lang w:eastAsia="es-ES"/>
        </w:rPr>
      </w:pPr>
    </w:p>
    <w:p w14:paraId="6A4B66DC"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92. SANCIÓN MORATORIA</w:t>
      </w:r>
      <w:r w:rsidRPr="00B95AA6">
        <w:rPr>
          <w:rFonts w:ascii="Times New Roman" w:eastAsia="Times New Roman" w:hAnsi="Times New Roman"/>
          <w:lang w:eastAsia="es-ES"/>
        </w:rPr>
        <w:t xml:space="preserve">. Los aportes que no se consignen dentro de los plazos señalados para el efecto, generan un interés moratorio a cargo del empleador, igual que al que rige para el impuesto de la renta y complementarios, </w:t>
      </w:r>
      <w:r w:rsidR="007206B9">
        <w:rPr>
          <w:rFonts w:ascii="Times New Roman" w:eastAsia="Times New Roman" w:hAnsi="Times New Roman"/>
          <w:lang w:eastAsia="es-ES"/>
        </w:rPr>
        <w:t>e</w:t>
      </w:r>
      <w:r w:rsidRPr="00B95AA6">
        <w:rPr>
          <w:rFonts w:ascii="Times New Roman" w:eastAsia="Times New Roman" w:hAnsi="Times New Roman"/>
          <w:lang w:eastAsia="es-ES"/>
        </w:rPr>
        <w:t xml:space="preserve">stos intereses son de la respectiva entidad administradora de riesgos profesionales que deberá destinarlos a desarrollar las actividades ordenadas en el numeral 2 del artículo 19 de este decreto. </w:t>
      </w:r>
    </w:p>
    <w:p w14:paraId="6A4B66DD" w14:textId="77777777" w:rsidR="009B5C91" w:rsidRPr="00B95AA6" w:rsidRDefault="009B5C91" w:rsidP="001E4543">
      <w:pPr>
        <w:spacing w:after="0" w:line="240" w:lineRule="auto"/>
        <w:jc w:val="both"/>
        <w:rPr>
          <w:rFonts w:ascii="Times New Roman" w:eastAsia="Times New Roman" w:hAnsi="Times New Roman"/>
          <w:lang w:eastAsia="es-ES"/>
        </w:rPr>
      </w:pPr>
    </w:p>
    <w:p w14:paraId="6A4B66DE"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Los ordenadores del gasto de las entidades del sector público que sin justa causas no dispongan el pago oportuno de los aportes al Sistema General de Riesgos Profesionales, incurrirán en causal de mala conducta, la que será sancionada con arreglo al régimen disciplinario vigente. </w:t>
      </w:r>
    </w:p>
    <w:p w14:paraId="6A4B66DF"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En todas las entidades del sector público será obligatorio incluir en el presupuesto las partidas necesarias para el pago de los aportes al Sistema General de Riesgos Profesionales, como requisito para la presentación, trámite y estudio por parte de la autoridad correspondiente. </w:t>
      </w:r>
    </w:p>
    <w:p w14:paraId="6A4B66E0" w14:textId="77777777" w:rsidR="00487E57" w:rsidRPr="00B95AA6" w:rsidRDefault="00487E57" w:rsidP="001E4543">
      <w:pPr>
        <w:spacing w:after="0" w:line="240" w:lineRule="auto"/>
        <w:rPr>
          <w:rFonts w:ascii="Times New Roman" w:eastAsia="Times New Roman" w:hAnsi="Times New Roman"/>
          <w:color w:val="808080"/>
          <w:lang w:eastAsia="es-ES"/>
        </w:rPr>
      </w:pPr>
      <w:bookmarkStart w:id="105" w:name="Nivel011"/>
      <w:bookmarkEnd w:id="105"/>
    </w:p>
    <w:p w14:paraId="6A4B66E1" w14:textId="77777777" w:rsidR="00487E57" w:rsidRPr="00B95AA6" w:rsidRDefault="00756F36" w:rsidP="001E4543">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color w:val="000000"/>
          <w:lang w:eastAsia="es-ES"/>
        </w:rPr>
        <w:t>CAPITULO XI</w:t>
      </w:r>
    </w:p>
    <w:p w14:paraId="6A4B66E2" w14:textId="77777777" w:rsidR="00487E57" w:rsidRPr="00B95AA6" w:rsidRDefault="00487E57" w:rsidP="001E4543">
      <w:pPr>
        <w:spacing w:after="0" w:line="240" w:lineRule="auto"/>
        <w:jc w:val="center"/>
        <w:rPr>
          <w:rFonts w:ascii="Times New Roman" w:eastAsia="Times New Roman" w:hAnsi="Times New Roman"/>
          <w:b/>
          <w:color w:val="000000"/>
          <w:lang w:eastAsia="es-ES"/>
        </w:rPr>
      </w:pPr>
      <w:r w:rsidRPr="00B95AA6">
        <w:rPr>
          <w:rFonts w:ascii="Times New Roman" w:eastAsia="Times New Roman" w:hAnsi="Times New Roman"/>
          <w:b/>
          <w:color w:val="000000"/>
          <w:lang w:eastAsia="es-ES"/>
        </w:rPr>
        <w:t>DISPOSICIONES FINALES</w:t>
      </w:r>
    </w:p>
    <w:p w14:paraId="6A4B66E3" w14:textId="77777777" w:rsidR="00487E57" w:rsidRPr="00B95AA6" w:rsidRDefault="00487E57" w:rsidP="001E4543">
      <w:pPr>
        <w:spacing w:after="0" w:line="240" w:lineRule="auto"/>
        <w:rPr>
          <w:rFonts w:ascii="Times New Roman" w:eastAsia="Times New Roman" w:hAnsi="Times New Roman"/>
          <w:b/>
          <w:lang w:eastAsia="es-ES"/>
        </w:rPr>
      </w:pPr>
      <w:bookmarkStart w:id="106" w:name="93"/>
      <w:bookmarkEnd w:id="106"/>
    </w:p>
    <w:p w14:paraId="6A4B66E4" w14:textId="77777777" w:rsidR="00487E57" w:rsidRPr="00B95AA6" w:rsidRDefault="00487E57" w:rsidP="001E4543">
      <w:pPr>
        <w:spacing w:after="0" w:line="240" w:lineRule="auto"/>
        <w:rPr>
          <w:rFonts w:ascii="Times New Roman" w:eastAsia="Times New Roman" w:hAnsi="Times New Roman"/>
          <w:lang w:eastAsia="es-ES"/>
        </w:rPr>
      </w:pPr>
      <w:r w:rsidRPr="00B95AA6">
        <w:rPr>
          <w:rFonts w:ascii="Times New Roman" w:eastAsia="Times New Roman" w:hAnsi="Times New Roman"/>
          <w:b/>
          <w:lang w:eastAsia="es-ES"/>
        </w:rPr>
        <w:t>ARTICULO 93. INEMBARGABILIDAD</w:t>
      </w:r>
      <w:r w:rsidRPr="00B95AA6">
        <w:rPr>
          <w:rFonts w:ascii="Times New Roman" w:eastAsia="Times New Roman" w:hAnsi="Times New Roman"/>
          <w:lang w:eastAsia="es-ES"/>
        </w:rPr>
        <w:t xml:space="preserve">. Son inembargables: </w:t>
      </w:r>
    </w:p>
    <w:p w14:paraId="6A4B66E5" w14:textId="77777777" w:rsidR="009B5C91" w:rsidRPr="00B95AA6" w:rsidRDefault="009B5C91" w:rsidP="001E4543">
      <w:pPr>
        <w:spacing w:after="0" w:line="240" w:lineRule="auto"/>
        <w:rPr>
          <w:rFonts w:ascii="Times New Roman" w:eastAsia="Times New Roman" w:hAnsi="Times New Roman"/>
          <w:lang w:eastAsia="es-ES"/>
        </w:rPr>
      </w:pPr>
    </w:p>
    <w:p w14:paraId="6A4B66E6"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Los recursos de la cuenta especial de que trata el artículo 94 de este decreto. </w:t>
      </w:r>
    </w:p>
    <w:p w14:paraId="6A4B66E7" w14:textId="77777777" w:rsidR="009B5C91" w:rsidRPr="00B95AA6" w:rsidRDefault="009B5C91" w:rsidP="001E4543">
      <w:pPr>
        <w:spacing w:after="0" w:line="240" w:lineRule="auto"/>
        <w:jc w:val="both"/>
        <w:rPr>
          <w:rFonts w:ascii="Times New Roman" w:eastAsia="Times New Roman" w:hAnsi="Times New Roman"/>
          <w:lang w:eastAsia="es-ES"/>
        </w:rPr>
      </w:pPr>
    </w:p>
    <w:p w14:paraId="6A4B66E8"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b. Las sumas destinadas a la cobertura de las contingencias del Sistema General de Riesgos Profesionales. </w:t>
      </w:r>
    </w:p>
    <w:p w14:paraId="6A4B66E9" w14:textId="77777777" w:rsidR="009B5C91" w:rsidRPr="00B95AA6" w:rsidRDefault="009B5C91" w:rsidP="001E4543">
      <w:pPr>
        <w:spacing w:after="0" w:line="240" w:lineRule="auto"/>
        <w:jc w:val="both"/>
        <w:rPr>
          <w:rFonts w:ascii="Times New Roman" w:eastAsia="Times New Roman" w:hAnsi="Times New Roman"/>
          <w:lang w:eastAsia="es-ES"/>
        </w:rPr>
      </w:pPr>
    </w:p>
    <w:p w14:paraId="6A4B66EA"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c. Las pensiones y demás prestaciones que reconoce este decreto, cualquiera que sea su cuantía, salvo que se trate de embargos por pensiones alimenticias o créditos a favor de cooperativas, de conformidad con las disposiciones legales vigentes sobre la materia. </w:t>
      </w:r>
    </w:p>
    <w:p w14:paraId="6A4B66EB" w14:textId="77777777" w:rsidR="00487E57" w:rsidRPr="00B95AA6" w:rsidRDefault="00487E57" w:rsidP="001E4543">
      <w:pPr>
        <w:spacing w:after="0" w:line="240" w:lineRule="auto"/>
        <w:rPr>
          <w:rFonts w:ascii="Times New Roman" w:eastAsia="Times New Roman" w:hAnsi="Times New Roman"/>
          <w:lang w:eastAsia="es-ES"/>
        </w:rPr>
      </w:pPr>
      <w:bookmarkStart w:id="107" w:name="94"/>
      <w:bookmarkEnd w:id="107"/>
    </w:p>
    <w:p w14:paraId="6A4B66EC"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lastRenderedPageBreak/>
        <w:t>ARTICULO 94. TRATAMIENTO TRIBUTARIO</w:t>
      </w:r>
      <w:r w:rsidRPr="00B95AA6">
        <w:rPr>
          <w:rFonts w:ascii="Times New Roman" w:eastAsia="Times New Roman" w:hAnsi="Times New Roman"/>
          <w:lang w:eastAsia="es-ES"/>
        </w:rPr>
        <w:t xml:space="preserve">. Estarán exentas del Impuesto sobre la renta y complementarios: </w:t>
      </w:r>
    </w:p>
    <w:p w14:paraId="6A4B66ED" w14:textId="77777777" w:rsidR="009B5C91" w:rsidRPr="00B95AA6" w:rsidRDefault="009B5C91" w:rsidP="001E4543">
      <w:pPr>
        <w:spacing w:after="0" w:line="240" w:lineRule="auto"/>
        <w:jc w:val="both"/>
        <w:rPr>
          <w:rFonts w:ascii="Times New Roman" w:eastAsia="Times New Roman" w:hAnsi="Times New Roman"/>
          <w:lang w:eastAsia="es-ES"/>
        </w:rPr>
      </w:pPr>
    </w:p>
    <w:p w14:paraId="6A4B66EE"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a. Las sumas pagadas por la cobertura de las contingencias del Sistema General de Riesgos Profesionales. </w:t>
      </w:r>
    </w:p>
    <w:p w14:paraId="6A4B66EF" w14:textId="77777777" w:rsidR="009B5C91" w:rsidRPr="00B95AA6" w:rsidRDefault="009B5C91" w:rsidP="001E4543">
      <w:pPr>
        <w:spacing w:after="0" w:line="240" w:lineRule="auto"/>
        <w:jc w:val="both"/>
        <w:rPr>
          <w:rFonts w:ascii="Times New Roman" w:eastAsia="Times New Roman" w:hAnsi="Times New Roman"/>
          <w:lang w:eastAsia="es-ES"/>
        </w:rPr>
      </w:pPr>
    </w:p>
    <w:p w14:paraId="6A4B66F0" w14:textId="77777777" w:rsidR="00487E57"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b. Las pensiones estarán exentas del impuesto sobre la renta.</w:t>
      </w:r>
    </w:p>
    <w:p w14:paraId="6A4B66F1" w14:textId="77777777" w:rsidR="00990141" w:rsidRPr="00B95AA6" w:rsidRDefault="00990141" w:rsidP="001E4543">
      <w:pPr>
        <w:spacing w:after="0" w:line="240" w:lineRule="auto"/>
        <w:jc w:val="both"/>
        <w:rPr>
          <w:rFonts w:ascii="Times New Roman" w:eastAsia="Times New Roman" w:hAnsi="Times New Roman"/>
          <w:lang w:eastAsia="es-ES"/>
        </w:rPr>
      </w:pPr>
    </w:p>
    <w:p w14:paraId="6A4B66F2"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Estarán exceptuados del impuesto a las ventas los servicios de seguros y reaseguros que prestan las compañías de seguros, para invalidez y sobrevivientes del Sistema General de Riesgos Profesionales, de conformidad con la reglamentación que expida el Gobierno Nacional. </w:t>
      </w:r>
    </w:p>
    <w:p w14:paraId="6A4B66F3" w14:textId="77777777" w:rsidR="009B5C91" w:rsidRPr="00B95AA6" w:rsidRDefault="009B5C91" w:rsidP="001E4543">
      <w:pPr>
        <w:spacing w:after="0" w:line="240" w:lineRule="auto"/>
        <w:jc w:val="both"/>
        <w:rPr>
          <w:rFonts w:ascii="Times New Roman" w:eastAsia="Times New Roman" w:hAnsi="Times New Roman"/>
          <w:lang w:eastAsia="es-ES"/>
        </w:rPr>
      </w:pPr>
    </w:p>
    <w:p w14:paraId="6A4B66F4"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lang w:eastAsia="es-ES"/>
        </w:rPr>
        <w:t xml:space="preserve">Estarán exentos del impuesto de timbre los actos o documentos relacionados con la administración del Sistema General de Riesgos Profesionales. </w:t>
      </w:r>
    </w:p>
    <w:p w14:paraId="6A4B66F5" w14:textId="77777777" w:rsidR="00487E57" w:rsidRPr="00B95AA6" w:rsidRDefault="00487E57" w:rsidP="001E4543">
      <w:pPr>
        <w:spacing w:after="0" w:line="240" w:lineRule="auto"/>
        <w:jc w:val="both"/>
        <w:rPr>
          <w:rFonts w:ascii="Times New Roman" w:eastAsia="Times New Roman" w:hAnsi="Times New Roman"/>
          <w:b/>
          <w:lang w:eastAsia="es-ES"/>
        </w:rPr>
      </w:pPr>
    </w:p>
    <w:p w14:paraId="6A4B66F6"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PARÁGRAFO</w:t>
      </w:r>
      <w:r w:rsidRPr="00B95AA6">
        <w:rPr>
          <w:rFonts w:ascii="Times New Roman" w:eastAsia="Times New Roman" w:hAnsi="Times New Roman"/>
          <w:lang w:eastAsia="es-ES"/>
        </w:rPr>
        <w:t xml:space="preserve">. Los aportes que son en su totalidad a cargo del empleador, serán deducibles en su renta. </w:t>
      </w:r>
    </w:p>
    <w:p w14:paraId="6A4B66F7" w14:textId="77777777" w:rsidR="00990141" w:rsidRDefault="00990141" w:rsidP="00990141">
      <w:pPr>
        <w:spacing w:after="0" w:line="240" w:lineRule="auto"/>
        <w:jc w:val="both"/>
        <w:rPr>
          <w:rFonts w:ascii="Times New Roman" w:eastAsia="Times New Roman" w:hAnsi="Times New Roman"/>
          <w:lang w:eastAsia="es-ES"/>
        </w:rPr>
      </w:pPr>
      <w:bookmarkStart w:id="108" w:name="95"/>
      <w:bookmarkEnd w:id="108"/>
    </w:p>
    <w:p w14:paraId="6A4B66F8" w14:textId="77777777" w:rsidR="00990141" w:rsidRDefault="00990141" w:rsidP="00990141">
      <w:pPr>
        <w:spacing w:after="0" w:line="240" w:lineRule="auto"/>
        <w:jc w:val="both"/>
        <w:rPr>
          <w:rFonts w:ascii="Times New Roman" w:eastAsia="Times New Roman" w:hAnsi="Times New Roman"/>
          <w:b/>
          <w:highlight w:val="lightGray"/>
          <w:lang w:eastAsia="es-ES"/>
        </w:rPr>
      </w:pPr>
      <w:r>
        <w:rPr>
          <w:rFonts w:ascii="Times New Roman" w:eastAsia="Times New Roman" w:hAnsi="Times New Roman"/>
          <w:b/>
          <w:highlight w:val="lightGray"/>
          <w:lang w:eastAsia="es-ES"/>
        </w:rPr>
        <w:t>DOCTRINA:</w:t>
      </w:r>
    </w:p>
    <w:p w14:paraId="6A4B66F9" w14:textId="77777777" w:rsidR="00990141" w:rsidRDefault="00990141" w:rsidP="00990141">
      <w:pPr>
        <w:numPr>
          <w:ilvl w:val="0"/>
          <w:numId w:val="2"/>
        </w:numPr>
        <w:spacing w:after="0" w:line="240" w:lineRule="auto"/>
        <w:jc w:val="both"/>
        <w:rPr>
          <w:rFonts w:ascii="Times New Roman" w:eastAsia="Times New Roman" w:hAnsi="Times New Roman"/>
          <w:highlight w:val="lightGray"/>
          <w:lang w:eastAsia="es-ES"/>
        </w:rPr>
      </w:pPr>
      <w:hyperlink r:id="rId220" w:history="1">
        <w:r>
          <w:rPr>
            <w:rStyle w:val="Hipervnculo"/>
            <w:rFonts w:ascii="Times New Roman" w:eastAsia="Times New Roman" w:hAnsi="Times New Roman"/>
            <w:b/>
            <w:highlight w:val="lightGray"/>
            <w:lang w:eastAsia="es-ES"/>
          </w:rPr>
          <w:t>OFICIO 98919 DE 19 DE DICIEMBRE DE 2011</w:t>
        </w:r>
      </w:hyperlink>
      <w:r>
        <w:rPr>
          <w:rFonts w:ascii="Times New Roman" w:eastAsia="Times New Roman" w:hAnsi="Times New Roman"/>
          <w:b/>
          <w:highlight w:val="lightGray"/>
          <w:lang w:eastAsia="es-ES"/>
        </w:rPr>
        <w:t xml:space="preserve">. DIAN. </w:t>
      </w:r>
      <w:r>
        <w:rPr>
          <w:rFonts w:ascii="Times New Roman" w:hAnsi="Times New Roman"/>
          <w:i/>
          <w:highlight w:val="lightGray"/>
        </w:rPr>
        <w:t>Sumas exentas del impuesto sobre la renta y complementarios.</w:t>
      </w:r>
      <w:r>
        <w:rPr>
          <w:rFonts w:ascii="Times New Roman" w:eastAsia="Times New Roman" w:hAnsi="Times New Roman"/>
          <w:i/>
          <w:highlight w:val="lightGray"/>
          <w:lang w:eastAsia="es-ES"/>
        </w:rPr>
        <w:t xml:space="preserve"> </w:t>
      </w:r>
    </w:p>
    <w:p w14:paraId="6A4B66FA" w14:textId="77777777" w:rsidR="00487E57" w:rsidRPr="00B95AA6" w:rsidRDefault="00487E57" w:rsidP="001E4543">
      <w:pPr>
        <w:spacing w:after="0" w:line="240" w:lineRule="auto"/>
        <w:jc w:val="both"/>
        <w:rPr>
          <w:rFonts w:ascii="Times New Roman" w:eastAsia="Times New Roman" w:hAnsi="Times New Roman"/>
          <w:lang w:eastAsia="es-ES"/>
        </w:rPr>
      </w:pPr>
    </w:p>
    <w:p w14:paraId="6A4B66FB"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95. INTERESES DE MORA.</w:t>
      </w:r>
      <w:r w:rsidRPr="00B95AA6">
        <w:rPr>
          <w:rFonts w:ascii="Times New Roman" w:eastAsia="Times New Roman" w:hAnsi="Times New Roman"/>
          <w:lang w:eastAsia="es-ES"/>
        </w:rPr>
        <w:t xml:space="preserve"> A partir del 1 de agosto de 1994, en caso de mora en el pago de la mesadas pensionales de que trata este decreto, la entidad correspondiente reconocerá y pagará al pensionado, además de la obligación a su cargo y sobre el importe de ella, la tasa máxima de interés para créditos de libre asignación, certificado por la </w:t>
      </w:r>
      <w:r w:rsidR="00756F36">
        <w:rPr>
          <w:rFonts w:ascii="Times New Roman" w:eastAsia="Times New Roman" w:hAnsi="Times New Roman"/>
          <w:lang w:eastAsia="es-ES"/>
        </w:rPr>
        <w:t>*Superintendencia Bancaria</w:t>
      </w:r>
      <w:r w:rsidRPr="00B95AA6">
        <w:rPr>
          <w:rFonts w:ascii="Times New Roman" w:eastAsia="Times New Roman" w:hAnsi="Times New Roman"/>
          <w:lang w:eastAsia="es-ES"/>
        </w:rPr>
        <w:t xml:space="preserve">, para el período correspondiente al momento en que se efectúa el pago. </w:t>
      </w:r>
    </w:p>
    <w:p w14:paraId="6A4B66FC" w14:textId="77777777" w:rsidR="00756F36" w:rsidRDefault="00756F36" w:rsidP="00756F36">
      <w:pPr>
        <w:spacing w:after="0" w:line="240" w:lineRule="auto"/>
        <w:rPr>
          <w:rFonts w:ascii="Times New Roman" w:eastAsia="Times New Roman" w:hAnsi="Times New Roman"/>
          <w:lang w:eastAsia="es-ES"/>
        </w:rPr>
      </w:pPr>
      <w:bookmarkStart w:id="109" w:name="96"/>
      <w:bookmarkEnd w:id="109"/>
    </w:p>
    <w:p w14:paraId="6A4B66FD" w14:textId="77777777" w:rsidR="00756F36" w:rsidRDefault="00756F36" w:rsidP="00756F36">
      <w:pPr>
        <w:spacing w:after="0" w:line="240" w:lineRule="auto"/>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p>
    <w:p w14:paraId="6A4B66FE" w14:textId="77777777" w:rsidR="00487E57" w:rsidRPr="00B95AA6" w:rsidRDefault="00487E57" w:rsidP="001E4543">
      <w:pPr>
        <w:spacing w:after="0" w:line="240" w:lineRule="auto"/>
        <w:rPr>
          <w:rFonts w:ascii="Times New Roman" w:eastAsia="Times New Roman" w:hAnsi="Times New Roman"/>
          <w:lang w:eastAsia="es-ES"/>
        </w:rPr>
      </w:pPr>
    </w:p>
    <w:p w14:paraId="6A4B66FF" w14:textId="77777777" w:rsidR="00E910B4" w:rsidRPr="00E910B4" w:rsidRDefault="00E910B4" w:rsidP="00E910B4">
      <w:pPr>
        <w:spacing w:after="0" w:line="240" w:lineRule="auto"/>
        <w:jc w:val="both"/>
        <w:rPr>
          <w:rFonts w:ascii="Times New Roman" w:hAnsi="Times New Roman"/>
          <w:b/>
          <w:color w:val="FF0000"/>
        </w:rPr>
      </w:pPr>
      <w:r w:rsidRPr="00E910B4">
        <w:rPr>
          <w:rFonts w:ascii="Times New Roman" w:hAnsi="Times New Roman"/>
          <w:b/>
          <w:highlight w:val="cyan"/>
        </w:rPr>
        <w:t>JURISPRUDENCIA:</w:t>
      </w:r>
    </w:p>
    <w:p w14:paraId="6A4B6700" w14:textId="77777777" w:rsidR="00E910B4" w:rsidRPr="00E910B4" w:rsidRDefault="00E910B4" w:rsidP="00DC0184">
      <w:pPr>
        <w:numPr>
          <w:ilvl w:val="0"/>
          <w:numId w:val="32"/>
        </w:numPr>
        <w:spacing w:after="0" w:line="240" w:lineRule="auto"/>
        <w:jc w:val="both"/>
        <w:rPr>
          <w:rFonts w:ascii="Times New Roman" w:hAnsi="Times New Roman"/>
          <w:b/>
          <w:highlight w:val="cyan"/>
        </w:rPr>
      </w:pPr>
      <w:hyperlink r:id="rId221" w:history="1">
        <w:r w:rsidRPr="00E910B4">
          <w:rPr>
            <w:rStyle w:val="Hipervnculo"/>
            <w:rFonts w:ascii="Times New Roman" w:hAnsi="Times New Roman"/>
            <w:b/>
            <w:highlight w:val="cyan"/>
          </w:rPr>
          <w:t>EXPEDIENTE 70496 DE 29 DE JULIO DE 2020</w:t>
        </w:r>
      </w:hyperlink>
      <w:r w:rsidRPr="00E910B4">
        <w:rPr>
          <w:rFonts w:ascii="Times New Roman" w:hAnsi="Times New Roman"/>
          <w:b/>
          <w:highlight w:val="cyan"/>
        </w:rPr>
        <w:t>. CORTE SUPREMA DE JUSTICIA. M. P. DR. IVÁN MAURICIO LENIS GÓMEZ.</w:t>
      </w:r>
      <w:r w:rsidRPr="00E910B4">
        <w:rPr>
          <w:rFonts w:ascii="Times New Roman" w:hAnsi="Times New Roman"/>
          <w:highlight w:val="cyan"/>
        </w:rPr>
        <w:t xml:space="preserve"> </w:t>
      </w:r>
      <w:r w:rsidRPr="00E910B4">
        <w:rPr>
          <w:rFonts w:ascii="Times New Roman" w:hAnsi="Times New Roman"/>
          <w:i/>
          <w:highlight w:val="cyan"/>
        </w:rPr>
        <w:t>Los intereses moratorios del artículo 141 de la Ley 100 de 1993 son viables en las pensiones derivadas de riesgos profesionales, no hay ninguna razón valedera para excluirlos.</w:t>
      </w:r>
    </w:p>
    <w:p w14:paraId="6A4B6701" w14:textId="77777777" w:rsidR="00E910B4" w:rsidRDefault="00E910B4" w:rsidP="009B5C91">
      <w:pPr>
        <w:spacing w:after="0" w:line="240" w:lineRule="auto"/>
        <w:rPr>
          <w:rFonts w:ascii="Times New Roman" w:eastAsia="Times New Roman" w:hAnsi="Times New Roman"/>
          <w:b/>
          <w:lang w:eastAsia="es-ES"/>
        </w:rPr>
      </w:pPr>
    </w:p>
    <w:p w14:paraId="6A4B6702" w14:textId="77777777" w:rsidR="00487E57" w:rsidRPr="00B95AA6" w:rsidRDefault="00487E57" w:rsidP="009B5C91">
      <w:pPr>
        <w:spacing w:after="0" w:line="240" w:lineRule="auto"/>
        <w:rPr>
          <w:rFonts w:ascii="Times New Roman" w:hAnsi="Times New Roman"/>
        </w:rPr>
      </w:pPr>
      <w:r w:rsidRPr="00B95AA6">
        <w:rPr>
          <w:rFonts w:ascii="Times New Roman" w:eastAsia="Times New Roman" w:hAnsi="Times New Roman"/>
          <w:b/>
          <w:lang w:eastAsia="es-ES"/>
        </w:rPr>
        <w:t xml:space="preserve">ARTICULO 96. PRESCRIPCIÓN. </w:t>
      </w:r>
      <w:bookmarkStart w:id="110" w:name="97"/>
      <w:bookmarkEnd w:id="110"/>
      <w:r w:rsidRPr="00B95AA6">
        <w:rPr>
          <w:rFonts w:ascii="Times New Roman" w:hAnsi="Times New Roman"/>
        </w:rPr>
        <w:t xml:space="preserve">Las prestaciones establecidas en este decreto prescriben: </w:t>
      </w:r>
    </w:p>
    <w:p w14:paraId="6A4B6703" w14:textId="77777777" w:rsidR="009B5C91" w:rsidRPr="00B95AA6" w:rsidRDefault="009B5C91" w:rsidP="001E4543">
      <w:pPr>
        <w:pStyle w:val="textocaja"/>
        <w:spacing w:before="0" w:beforeAutospacing="0" w:after="0" w:afterAutospacing="0"/>
        <w:rPr>
          <w:sz w:val="22"/>
          <w:szCs w:val="22"/>
        </w:rPr>
      </w:pPr>
    </w:p>
    <w:p w14:paraId="6A4B6704" w14:textId="77777777" w:rsidR="00487E57" w:rsidRPr="00B95AA6" w:rsidRDefault="00487E57" w:rsidP="001E4543">
      <w:pPr>
        <w:pStyle w:val="textocaja"/>
        <w:spacing w:before="0" w:beforeAutospacing="0" w:after="0" w:afterAutospacing="0"/>
        <w:rPr>
          <w:sz w:val="22"/>
          <w:szCs w:val="22"/>
        </w:rPr>
      </w:pPr>
      <w:r w:rsidRPr="00B95AA6">
        <w:rPr>
          <w:sz w:val="22"/>
          <w:szCs w:val="22"/>
        </w:rPr>
        <w:t xml:space="preserve">a. Las mesadas pensionales en el término de tres (3) años. </w:t>
      </w:r>
    </w:p>
    <w:p w14:paraId="6A4B6705" w14:textId="77777777" w:rsidR="009B5C91" w:rsidRPr="00B95AA6" w:rsidRDefault="009B5C91" w:rsidP="001E4543">
      <w:pPr>
        <w:pStyle w:val="textocaja"/>
        <w:spacing w:before="0" w:beforeAutospacing="0" w:after="0" w:afterAutospacing="0"/>
        <w:rPr>
          <w:sz w:val="22"/>
          <w:szCs w:val="22"/>
        </w:rPr>
      </w:pPr>
    </w:p>
    <w:p w14:paraId="6A4B6706" w14:textId="77777777" w:rsidR="00487E57" w:rsidRPr="00B95AA6" w:rsidRDefault="00487E57" w:rsidP="001E4543">
      <w:pPr>
        <w:pStyle w:val="textocaja"/>
        <w:spacing w:before="0" w:beforeAutospacing="0" w:after="0" w:afterAutospacing="0"/>
        <w:rPr>
          <w:sz w:val="22"/>
          <w:szCs w:val="22"/>
        </w:rPr>
      </w:pPr>
      <w:r w:rsidRPr="00B95AA6">
        <w:rPr>
          <w:sz w:val="22"/>
          <w:szCs w:val="22"/>
        </w:rPr>
        <w:t xml:space="preserve">b. Las demás prestaciones en el término de un (1) año. </w:t>
      </w:r>
    </w:p>
    <w:p w14:paraId="6A4B6707" w14:textId="77777777" w:rsidR="009B5C91" w:rsidRPr="00B95AA6" w:rsidRDefault="009B5C91" w:rsidP="001E4543">
      <w:pPr>
        <w:pStyle w:val="textocaja"/>
        <w:spacing w:before="0" w:beforeAutospacing="0" w:after="0" w:afterAutospacing="0"/>
        <w:rPr>
          <w:sz w:val="22"/>
          <w:szCs w:val="22"/>
        </w:rPr>
      </w:pPr>
    </w:p>
    <w:p w14:paraId="6A4B6708" w14:textId="77777777" w:rsidR="00487E57" w:rsidRPr="004919FA" w:rsidRDefault="00487E57" w:rsidP="009B5C91">
      <w:pPr>
        <w:numPr>
          <w:ilvl w:val="0"/>
          <w:numId w:val="2"/>
        </w:numPr>
        <w:spacing w:after="0" w:line="240" w:lineRule="auto"/>
        <w:jc w:val="both"/>
        <w:rPr>
          <w:rFonts w:ascii="Times New Roman" w:eastAsia="Times New Roman" w:hAnsi="Times New Roman"/>
          <w:highlight w:val="cyan"/>
          <w:lang w:eastAsia="es-ES"/>
        </w:rPr>
      </w:pPr>
      <w:r w:rsidRPr="004919FA">
        <w:rPr>
          <w:rFonts w:ascii="Times New Roman" w:hAnsi="Times New Roman"/>
          <w:highlight w:val="cyan"/>
        </w:rPr>
        <w:t xml:space="preserve">Artículo </w:t>
      </w:r>
      <w:r w:rsidR="009B5C91" w:rsidRPr="004919FA">
        <w:rPr>
          <w:rFonts w:ascii="Times New Roman" w:hAnsi="Times New Roman"/>
          <w:highlight w:val="cyan"/>
        </w:rPr>
        <w:t xml:space="preserve">96 </w:t>
      </w:r>
      <w:r w:rsidRPr="004919FA">
        <w:rPr>
          <w:rFonts w:ascii="Times New Roman" w:hAnsi="Times New Roman"/>
          <w:highlight w:val="cyan"/>
        </w:rPr>
        <w:t xml:space="preserve">declarado INEXEQUIBLE por la Corte Constitucional mediante </w:t>
      </w:r>
      <w:hyperlink r:id="rId222" w:history="1">
        <w:r w:rsidRPr="004919FA">
          <w:rPr>
            <w:rStyle w:val="Hipervnculo"/>
            <w:rFonts w:ascii="Times New Roman" w:hAnsi="Times New Roman"/>
            <w:highlight w:val="cyan"/>
          </w:rPr>
          <w:t>Sentencia C-452 de 12 de junio de 2002</w:t>
        </w:r>
      </w:hyperlink>
      <w:r w:rsidRPr="004919FA">
        <w:rPr>
          <w:rFonts w:ascii="Times New Roman" w:hAnsi="Times New Roman"/>
          <w:highlight w:val="cyan"/>
        </w:rPr>
        <w:t xml:space="preserve">, Magistrado Ponente Dr. Jaime Araújo Rentería.  </w:t>
      </w:r>
    </w:p>
    <w:p w14:paraId="6A4B6709" w14:textId="77777777" w:rsidR="00487E57" w:rsidRPr="00B95AA6" w:rsidRDefault="00487E57" w:rsidP="001E4543">
      <w:pPr>
        <w:spacing w:after="0" w:line="240" w:lineRule="auto"/>
        <w:rPr>
          <w:rFonts w:ascii="Times New Roman" w:eastAsia="Times New Roman" w:hAnsi="Times New Roman"/>
          <w:lang w:eastAsia="es-ES"/>
        </w:rPr>
      </w:pPr>
    </w:p>
    <w:p w14:paraId="6A4B670A" w14:textId="77777777" w:rsidR="00487E57" w:rsidRPr="00B95AA6" w:rsidRDefault="00487E57" w:rsidP="001E4543">
      <w:pPr>
        <w:spacing w:after="0" w:line="240" w:lineRule="auto"/>
        <w:jc w:val="both"/>
        <w:rPr>
          <w:rFonts w:ascii="Times New Roman" w:eastAsia="Times New Roman" w:hAnsi="Times New Roman"/>
          <w:lang w:eastAsia="es-ES"/>
        </w:rPr>
      </w:pPr>
      <w:r w:rsidRPr="00B95AA6">
        <w:rPr>
          <w:rFonts w:ascii="Times New Roman" w:eastAsia="Times New Roman" w:hAnsi="Times New Roman"/>
          <w:b/>
          <w:lang w:eastAsia="es-ES"/>
        </w:rPr>
        <w:t>ARTICULO 97. VIGENCIA DEL SISTEMA GENERAL DE RIESGOS PROFESIONALES.</w:t>
      </w:r>
      <w:r w:rsidRPr="00B95AA6">
        <w:rPr>
          <w:rFonts w:ascii="Times New Roman" w:eastAsia="Times New Roman" w:hAnsi="Times New Roman"/>
          <w:lang w:eastAsia="es-ES"/>
        </w:rPr>
        <w:t xml:space="preserve"> El Sistema General de Riesgos Profesionales previsto en el presente decreto, regirá a partir del 1 de agosto de 1994 </w:t>
      </w:r>
      <w:r w:rsidRPr="00B95AA6">
        <w:rPr>
          <w:rFonts w:ascii="Times New Roman" w:eastAsia="Times New Roman" w:hAnsi="Times New Roman"/>
          <w:u w:val="single"/>
          <w:lang w:eastAsia="es-ES"/>
        </w:rPr>
        <w:t>para los empleadores y trabajadores del sector privado</w:t>
      </w:r>
      <w:r w:rsidRPr="00B95AA6">
        <w:rPr>
          <w:rFonts w:ascii="Times New Roman" w:eastAsia="Times New Roman" w:hAnsi="Times New Roman"/>
          <w:lang w:eastAsia="es-ES"/>
        </w:rPr>
        <w:t xml:space="preserve">. </w:t>
      </w:r>
    </w:p>
    <w:p w14:paraId="6A4B670B" w14:textId="77777777" w:rsidR="009B5C91" w:rsidRPr="00B95AA6" w:rsidRDefault="009B5C91" w:rsidP="001E4543">
      <w:pPr>
        <w:spacing w:after="0" w:line="240" w:lineRule="auto"/>
        <w:jc w:val="both"/>
        <w:rPr>
          <w:rFonts w:ascii="Times New Roman" w:eastAsia="Times New Roman" w:hAnsi="Times New Roman"/>
          <w:lang w:eastAsia="es-ES"/>
        </w:rPr>
      </w:pPr>
    </w:p>
    <w:p w14:paraId="6A4B670C" w14:textId="77777777" w:rsidR="00487E57" w:rsidRPr="00B54EC4" w:rsidRDefault="00487E57" w:rsidP="001E4543">
      <w:pPr>
        <w:spacing w:after="0" w:line="240" w:lineRule="auto"/>
        <w:jc w:val="both"/>
        <w:rPr>
          <w:rFonts w:ascii="Times New Roman" w:eastAsia="Times New Roman" w:hAnsi="Times New Roman"/>
          <w:lang w:eastAsia="es-ES"/>
        </w:rPr>
      </w:pPr>
      <w:r w:rsidRPr="00B54EC4">
        <w:rPr>
          <w:rFonts w:ascii="Times New Roman" w:eastAsia="Times New Roman" w:hAnsi="Times New Roman"/>
          <w:lang w:eastAsia="es-ES"/>
        </w:rPr>
        <w:t xml:space="preserve">Para el sector público del nivel nacional regirá a partir del 1 de enero de 1996. </w:t>
      </w:r>
    </w:p>
    <w:p w14:paraId="6A4B670D" w14:textId="77777777" w:rsidR="009B5C91" w:rsidRPr="00B54EC4" w:rsidRDefault="009B5C91" w:rsidP="001E4543">
      <w:pPr>
        <w:spacing w:after="0" w:line="240" w:lineRule="auto"/>
        <w:jc w:val="both"/>
        <w:rPr>
          <w:rFonts w:ascii="Times New Roman" w:eastAsia="Times New Roman" w:hAnsi="Times New Roman"/>
          <w:lang w:eastAsia="es-ES"/>
        </w:rPr>
      </w:pPr>
    </w:p>
    <w:p w14:paraId="6A4B670E" w14:textId="77777777" w:rsidR="00487E57" w:rsidRPr="00B54EC4" w:rsidRDefault="00487E57" w:rsidP="001E4543">
      <w:pPr>
        <w:spacing w:after="0" w:line="240" w:lineRule="auto"/>
        <w:jc w:val="both"/>
        <w:rPr>
          <w:rFonts w:ascii="Times New Roman" w:eastAsia="Times New Roman" w:hAnsi="Times New Roman"/>
          <w:lang w:eastAsia="es-ES"/>
        </w:rPr>
      </w:pPr>
      <w:r w:rsidRPr="00B54EC4">
        <w:rPr>
          <w:rFonts w:ascii="Times New Roman" w:eastAsia="Times New Roman" w:hAnsi="Times New Roman"/>
          <w:lang w:eastAsia="es-ES"/>
        </w:rPr>
        <w:lastRenderedPageBreak/>
        <w:t xml:space="preserve">No obstante, el Gobierno podrá autorizar el funcionamiento de las administradoras de riesgos profesionales, con sujeción a las disposiciones contempladas en el presente decreto, a partir de la fecha de su publicación. </w:t>
      </w:r>
    </w:p>
    <w:p w14:paraId="6A4B670F" w14:textId="77777777" w:rsidR="00C8384B" w:rsidRPr="00B54EC4" w:rsidRDefault="00C8384B" w:rsidP="001E4543">
      <w:pPr>
        <w:spacing w:after="0" w:line="240" w:lineRule="auto"/>
        <w:jc w:val="both"/>
        <w:rPr>
          <w:rFonts w:ascii="Times New Roman" w:eastAsia="Times New Roman" w:hAnsi="Times New Roman"/>
          <w:lang w:eastAsia="es-ES"/>
        </w:rPr>
      </w:pPr>
    </w:p>
    <w:p w14:paraId="6A4B6710" w14:textId="77777777" w:rsidR="00487E57" w:rsidRPr="00B95AA6" w:rsidRDefault="00C8384B" w:rsidP="001E4543">
      <w:pPr>
        <w:spacing w:after="0" w:line="240" w:lineRule="auto"/>
        <w:jc w:val="both"/>
        <w:rPr>
          <w:rFonts w:ascii="Times New Roman" w:eastAsia="Times New Roman" w:hAnsi="Times New Roman"/>
          <w:lang w:eastAsia="es-ES"/>
        </w:rPr>
      </w:pPr>
      <w:r w:rsidRPr="00B54EC4">
        <w:rPr>
          <w:rFonts w:ascii="Times New Roman" w:eastAsia="Times New Roman" w:hAnsi="Times New Roman"/>
          <w:b/>
          <w:lang w:eastAsia="es-ES"/>
        </w:rPr>
        <w:t>PARÁGRAFO</w:t>
      </w:r>
      <w:r w:rsidR="00487E57" w:rsidRPr="00B54EC4">
        <w:rPr>
          <w:rFonts w:ascii="Times New Roman" w:eastAsia="Times New Roman" w:hAnsi="Times New Roman"/>
          <w:b/>
          <w:lang w:eastAsia="es-ES"/>
        </w:rPr>
        <w:t>.</w:t>
      </w:r>
      <w:r w:rsidR="00487E57" w:rsidRPr="00B54EC4">
        <w:rPr>
          <w:rFonts w:ascii="Times New Roman" w:eastAsia="Times New Roman" w:hAnsi="Times New Roman"/>
          <w:lang w:eastAsia="es-ES"/>
        </w:rPr>
        <w:t xml:space="preserve"> El Sistema General de Riesgos Profesionales para los servidores públicos del nivel departamental, municipal y distrital, entrará a regir a más tardar el 1 de enero de 1996, en la fecha que así lo determine la autoridad gubernamental. Hasta esta fecha, para estos trabajadores, continuarán vigentes las normas anteriores en este decreto.</w:t>
      </w:r>
      <w:r w:rsidR="00487E57" w:rsidRPr="00B95AA6">
        <w:rPr>
          <w:rFonts w:ascii="Times New Roman" w:eastAsia="Times New Roman" w:hAnsi="Times New Roman"/>
          <w:lang w:eastAsia="es-ES"/>
        </w:rPr>
        <w:t xml:space="preserve"> </w:t>
      </w:r>
    </w:p>
    <w:p w14:paraId="6A4B6711" w14:textId="77777777" w:rsidR="00114BBD" w:rsidRPr="00B95AA6" w:rsidRDefault="00114BBD" w:rsidP="001E4543">
      <w:pPr>
        <w:spacing w:after="0" w:line="240" w:lineRule="auto"/>
        <w:rPr>
          <w:rFonts w:ascii="Times New Roman" w:eastAsia="Times New Roman" w:hAnsi="Times New Roman"/>
          <w:lang w:eastAsia="es-ES"/>
        </w:rPr>
      </w:pPr>
      <w:bookmarkStart w:id="111" w:name="98"/>
      <w:bookmarkEnd w:id="111"/>
    </w:p>
    <w:p w14:paraId="6A4B6712" w14:textId="77777777" w:rsidR="00114BBD" w:rsidRPr="004919FA" w:rsidRDefault="009B5C91" w:rsidP="009B5C91">
      <w:pPr>
        <w:numPr>
          <w:ilvl w:val="0"/>
          <w:numId w:val="2"/>
        </w:numPr>
        <w:spacing w:after="0" w:line="240" w:lineRule="auto"/>
        <w:jc w:val="both"/>
        <w:rPr>
          <w:rFonts w:ascii="Times New Roman" w:eastAsia="Times New Roman" w:hAnsi="Times New Roman"/>
          <w:highlight w:val="cyan"/>
          <w:lang w:eastAsia="es-ES"/>
        </w:rPr>
      </w:pPr>
      <w:r w:rsidRPr="004919FA">
        <w:rPr>
          <w:rFonts w:ascii="Times New Roman" w:hAnsi="Times New Roman"/>
          <w:highlight w:val="cyan"/>
        </w:rPr>
        <w:t>Apartes subrayados del</w:t>
      </w:r>
      <w:r w:rsidR="00B54EC4" w:rsidRPr="004919FA">
        <w:rPr>
          <w:rFonts w:ascii="Times New Roman" w:hAnsi="Times New Roman"/>
          <w:highlight w:val="cyan"/>
        </w:rPr>
        <w:t xml:space="preserve"> inciso 1, incisos 2, 3 y Parágrafo del</w:t>
      </w:r>
      <w:r w:rsidRPr="004919FA">
        <w:rPr>
          <w:rFonts w:ascii="Times New Roman" w:hAnsi="Times New Roman"/>
          <w:highlight w:val="cyan"/>
        </w:rPr>
        <w:t xml:space="preserve"> artículo 97</w:t>
      </w:r>
      <w:r w:rsidR="00114BBD" w:rsidRPr="004919FA">
        <w:rPr>
          <w:rFonts w:ascii="Times New Roman" w:hAnsi="Times New Roman"/>
          <w:highlight w:val="cyan"/>
        </w:rPr>
        <w:t xml:space="preserve"> declarados EXEQUIBLES por la Corte Constitucional mediante </w:t>
      </w:r>
      <w:hyperlink r:id="rId223" w:history="1">
        <w:r w:rsidR="00114BBD" w:rsidRPr="004919FA">
          <w:rPr>
            <w:rStyle w:val="Hipervnculo"/>
            <w:rFonts w:ascii="Times New Roman" w:hAnsi="Times New Roman"/>
            <w:highlight w:val="cyan"/>
          </w:rPr>
          <w:t>Sentencia C-046 de 8 de febrero de 1996</w:t>
        </w:r>
      </w:hyperlink>
      <w:r w:rsidR="00114BBD" w:rsidRPr="004919FA">
        <w:rPr>
          <w:rFonts w:ascii="Times New Roman" w:hAnsi="Times New Roman"/>
          <w:highlight w:val="cyan"/>
        </w:rPr>
        <w:t>, Magistrado Ponente Dr. Carlos Gaviria Díaz.</w:t>
      </w:r>
    </w:p>
    <w:p w14:paraId="6A4B6713" w14:textId="77777777" w:rsidR="00114BBD" w:rsidRPr="00B95AA6" w:rsidRDefault="00114BBD" w:rsidP="001E4543">
      <w:pPr>
        <w:spacing w:after="0" w:line="240" w:lineRule="auto"/>
        <w:rPr>
          <w:rFonts w:ascii="Times New Roman" w:eastAsia="Times New Roman" w:hAnsi="Times New Roman"/>
          <w:lang w:eastAsia="es-ES"/>
        </w:rPr>
      </w:pPr>
    </w:p>
    <w:p w14:paraId="6A4B6714" w14:textId="77777777" w:rsidR="00487E57" w:rsidRPr="00B95AA6" w:rsidRDefault="00487E57" w:rsidP="001E4543">
      <w:pPr>
        <w:spacing w:after="0" w:line="240" w:lineRule="auto"/>
        <w:jc w:val="both"/>
        <w:rPr>
          <w:rFonts w:ascii="Times New Roman" w:eastAsia="Times New Roman" w:hAnsi="Times New Roman"/>
          <w:lang w:eastAsia="es-ES"/>
        </w:rPr>
      </w:pPr>
      <w:bookmarkStart w:id="112" w:name="art98"/>
      <w:r w:rsidRPr="00B95AA6">
        <w:rPr>
          <w:rFonts w:ascii="Times New Roman" w:eastAsia="Times New Roman" w:hAnsi="Times New Roman"/>
          <w:b/>
          <w:lang w:eastAsia="es-ES"/>
        </w:rPr>
        <w:t>ARTICULO 98. DEROGATORIAS.</w:t>
      </w:r>
      <w:r w:rsidRPr="00B95AA6">
        <w:rPr>
          <w:rFonts w:ascii="Times New Roman" w:eastAsia="Times New Roman" w:hAnsi="Times New Roman"/>
          <w:lang w:eastAsia="es-ES"/>
        </w:rPr>
        <w:t xml:space="preserve"> </w:t>
      </w:r>
      <w:bookmarkEnd w:id="112"/>
      <w:r w:rsidRPr="00B95AA6">
        <w:rPr>
          <w:rFonts w:ascii="Times New Roman" w:eastAsia="Times New Roman" w:hAnsi="Times New Roman"/>
          <w:lang w:eastAsia="es-ES"/>
        </w:rPr>
        <w:t xml:space="preserve">El presente decreto rige a partir de la fecha de </w:t>
      </w:r>
      <w:r w:rsidRPr="00B95AA6">
        <w:rPr>
          <w:rFonts w:ascii="Times New Roman" w:eastAsia="Times New Roman" w:hAnsi="Times New Roman"/>
          <w:color w:val="000000"/>
          <w:lang w:eastAsia="es-ES"/>
        </w:rPr>
        <w:t xml:space="preserve">publicación y deroga los artículos </w:t>
      </w:r>
      <w:hyperlink r:id="rId224" w:anchor="199" w:tgtFrame="_blank" w:history="1">
        <w:r w:rsidRPr="00B95AA6">
          <w:rPr>
            <w:rFonts w:ascii="Times New Roman" w:eastAsia="Times New Roman" w:hAnsi="Times New Roman"/>
            <w:color w:val="000000"/>
            <w:lang w:eastAsia="es-ES"/>
          </w:rPr>
          <w:t>199</w:t>
        </w:r>
      </w:hyperlink>
      <w:r w:rsidRPr="00B95AA6">
        <w:rPr>
          <w:rFonts w:ascii="Times New Roman" w:eastAsia="Times New Roman" w:hAnsi="Times New Roman"/>
          <w:color w:val="000000"/>
          <w:lang w:eastAsia="es-ES"/>
        </w:rPr>
        <w:t xml:space="preserve">, </w:t>
      </w:r>
      <w:hyperlink r:id="rId225" w:anchor="200" w:tgtFrame="_blank" w:history="1">
        <w:r w:rsidRPr="00B95AA6">
          <w:rPr>
            <w:rFonts w:ascii="Times New Roman" w:eastAsia="Times New Roman" w:hAnsi="Times New Roman"/>
            <w:color w:val="000000"/>
            <w:lang w:eastAsia="es-ES"/>
          </w:rPr>
          <w:t>200</w:t>
        </w:r>
      </w:hyperlink>
      <w:r w:rsidRPr="00B95AA6">
        <w:rPr>
          <w:rFonts w:ascii="Times New Roman" w:eastAsia="Times New Roman" w:hAnsi="Times New Roman"/>
          <w:color w:val="000000"/>
          <w:lang w:eastAsia="es-ES"/>
        </w:rPr>
        <w:t xml:space="preserve">, </w:t>
      </w:r>
      <w:hyperlink r:id="rId226" w:anchor="201" w:tgtFrame="_blank" w:history="1">
        <w:r w:rsidRPr="00B95AA6">
          <w:rPr>
            <w:rFonts w:ascii="Times New Roman" w:eastAsia="Times New Roman" w:hAnsi="Times New Roman"/>
            <w:color w:val="000000"/>
            <w:lang w:eastAsia="es-ES"/>
          </w:rPr>
          <w:t>201</w:t>
        </w:r>
      </w:hyperlink>
      <w:r w:rsidRPr="00B95AA6">
        <w:rPr>
          <w:rFonts w:ascii="Times New Roman" w:eastAsia="Times New Roman" w:hAnsi="Times New Roman"/>
          <w:color w:val="000000"/>
          <w:lang w:eastAsia="es-ES"/>
        </w:rPr>
        <w:t xml:space="preserve">, </w:t>
      </w:r>
      <w:hyperlink r:id="rId227" w:anchor="202" w:tgtFrame="_blank" w:history="1">
        <w:r w:rsidRPr="00B95AA6">
          <w:rPr>
            <w:rFonts w:ascii="Times New Roman" w:eastAsia="Times New Roman" w:hAnsi="Times New Roman"/>
            <w:color w:val="000000"/>
            <w:lang w:eastAsia="es-ES"/>
          </w:rPr>
          <w:t>202</w:t>
        </w:r>
      </w:hyperlink>
      <w:r w:rsidRPr="00B95AA6">
        <w:rPr>
          <w:rFonts w:ascii="Times New Roman" w:eastAsia="Times New Roman" w:hAnsi="Times New Roman"/>
          <w:color w:val="000000"/>
          <w:lang w:eastAsia="es-ES"/>
        </w:rPr>
        <w:t xml:space="preserve">, </w:t>
      </w:r>
      <w:hyperlink r:id="rId228" w:anchor="203" w:tgtFrame="_blank" w:history="1">
        <w:r w:rsidRPr="00B95AA6">
          <w:rPr>
            <w:rFonts w:ascii="Times New Roman" w:eastAsia="Times New Roman" w:hAnsi="Times New Roman"/>
            <w:color w:val="000000"/>
            <w:lang w:eastAsia="es-ES"/>
          </w:rPr>
          <w:t>203</w:t>
        </w:r>
      </w:hyperlink>
      <w:r w:rsidRPr="00B95AA6">
        <w:rPr>
          <w:rFonts w:ascii="Times New Roman" w:eastAsia="Times New Roman" w:hAnsi="Times New Roman"/>
          <w:color w:val="000000"/>
          <w:lang w:eastAsia="es-ES"/>
        </w:rPr>
        <w:t xml:space="preserve">, </w:t>
      </w:r>
      <w:hyperlink r:id="rId229" w:anchor="204" w:tgtFrame="_blank" w:history="1">
        <w:r w:rsidRPr="00B95AA6">
          <w:rPr>
            <w:rFonts w:ascii="Times New Roman" w:eastAsia="Times New Roman" w:hAnsi="Times New Roman"/>
            <w:color w:val="000000"/>
            <w:lang w:eastAsia="es-ES"/>
          </w:rPr>
          <w:t>204</w:t>
        </w:r>
      </w:hyperlink>
      <w:r w:rsidRPr="00B95AA6">
        <w:rPr>
          <w:rFonts w:ascii="Times New Roman" w:eastAsia="Times New Roman" w:hAnsi="Times New Roman"/>
          <w:color w:val="000000"/>
          <w:lang w:eastAsia="es-ES"/>
        </w:rPr>
        <w:t xml:space="preserve"> y </w:t>
      </w:r>
      <w:hyperlink r:id="rId230" w:anchor="205" w:tgtFrame="_blank" w:history="1">
        <w:r w:rsidRPr="00B95AA6">
          <w:rPr>
            <w:rFonts w:ascii="Times New Roman" w:eastAsia="Times New Roman" w:hAnsi="Times New Roman"/>
            <w:color w:val="000000"/>
            <w:lang w:eastAsia="es-ES"/>
          </w:rPr>
          <w:t>205</w:t>
        </w:r>
      </w:hyperlink>
      <w:r w:rsidRPr="00B95AA6">
        <w:rPr>
          <w:rFonts w:ascii="Times New Roman" w:eastAsia="Times New Roman" w:hAnsi="Times New Roman"/>
          <w:color w:val="000000"/>
          <w:lang w:eastAsia="es-ES"/>
        </w:rPr>
        <w:t xml:space="preserve"> del </w:t>
      </w:r>
      <w:r w:rsidR="00756F36">
        <w:rPr>
          <w:rFonts w:ascii="Times New Roman" w:eastAsia="Times New Roman" w:hAnsi="Times New Roman"/>
          <w:color w:val="000000"/>
          <w:lang w:eastAsia="es-ES"/>
        </w:rPr>
        <w:t>*Código Sustantivo de Trabajo</w:t>
      </w:r>
      <w:r w:rsidRPr="00B95AA6">
        <w:rPr>
          <w:rFonts w:ascii="Times New Roman" w:eastAsia="Times New Roman" w:hAnsi="Times New Roman"/>
          <w:color w:val="000000"/>
          <w:lang w:eastAsia="es-ES"/>
        </w:rPr>
        <w:t xml:space="preserve">, los artículos </w:t>
      </w:r>
      <w:r w:rsidR="00674970">
        <w:rPr>
          <w:rFonts w:ascii="Times New Roman" w:eastAsia="Times New Roman" w:hAnsi="Times New Roman"/>
          <w:color w:val="000000"/>
          <w:lang w:eastAsia="es-ES"/>
        </w:rPr>
        <w:t>20</w:t>
      </w:r>
      <w:r w:rsidRPr="00B95AA6">
        <w:rPr>
          <w:rFonts w:ascii="Times New Roman" w:eastAsia="Times New Roman" w:hAnsi="Times New Roman"/>
          <w:color w:val="000000"/>
          <w:lang w:eastAsia="es-ES"/>
        </w:rPr>
        <w:t xml:space="preserve">, </w:t>
      </w:r>
      <w:r w:rsidR="00674970">
        <w:rPr>
          <w:rFonts w:ascii="Times New Roman" w:eastAsia="Times New Roman" w:hAnsi="Times New Roman"/>
          <w:color w:val="000000"/>
          <w:lang w:eastAsia="es-ES"/>
        </w:rPr>
        <w:t>88</w:t>
      </w:r>
      <w:r w:rsidRPr="00B95AA6">
        <w:rPr>
          <w:rFonts w:ascii="Times New Roman" w:eastAsia="Times New Roman" w:hAnsi="Times New Roman"/>
          <w:color w:val="000000"/>
          <w:lang w:eastAsia="es-ES"/>
        </w:rPr>
        <w:t xml:space="preserve"> y </w:t>
      </w:r>
      <w:r w:rsidR="00674970">
        <w:rPr>
          <w:rFonts w:ascii="Times New Roman" w:eastAsia="Times New Roman" w:hAnsi="Times New Roman"/>
          <w:color w:val="000000"/>
          <w:lang w:eastAsia="es-ES"/>
        </w:rPr>
        <w:t>89</w:t>
      </w:r>
      <w:r w:rsidRPr="00B95AA6">
        <w:rPr>
          <w:rFonts w:ascii="Times New Roman" w:eastAsia="Times New Roman" w:hAnsi="Times New Roman"/>
          <w:color w:val="000000"/>
          <w:lang w:eastAsia="es-ES"/>
        </w:rPr>
        <w:t xml:space="preserve"> del </w:t>
      </w:r>
      <w:hyperlink r:id="rId231" w:history="1">
        <w:r w:rsidRPr="004919FA">
          <w:rPr>
            <w:rStyle w:val="Hipervnculo"/>
            <w:rFonts w:ascii="Times New Roman" w:eastAsia="Times New Roman" w:hAnsi="Times New Roman"/>
            <w:lang w:eastAsia="es-ES"/>
          </w:rPr>
          <w:t xml:space="preserve">Decreto </w:t>
        </w:r>
        <w:r w:rsidR="00674970" w:rsidRPr="004919FA">
          <w:rPr>
            <w:rStyle w:val="Hipervnculo"/>
            <w:rFonts w:ascii="Times New Roman" w:eastAsia="Times New Roman" w:hAnsi="Times New Roman"/>
            <w:lang w:eastAsia="es-ES"/>
          </w:rPr>
          <w:t>1650</w:t>
        </w:r>
        <w:r w:rsidRPr="004919FA">
          <w:rPr>
            <w:rStyle w:val="Hipervnculo"/>
            <w:rFonts w:ascii="Times New Roman" w:eastAsia="Times New Roman" w:hAnsi="Times New Roman"/>
            <w:lang w:eastAsia="es-ES"/>
          </w:rPr>
          <w:t xml:space="preserve"> de 1977</w:t>
        </w:r>
      </w:hyperlink>
      <w:r w:rsidRPr="00B95AA6">
        <w:rPr>
          <w:rFonts w:ascii="Times New Roman" w:eastAsia="Times New Roman" w:hAnsi="Times New Roman"/>
          <w:color w:val="000000"/>
          <w:lang w:eastAsia="es-ES"/>
        </w:rPr>
        <w:t xml:space="preserve">, los artículos </w:t>
      </w:r>
      <w:r w:rsidR="00674970">
        <w:rPr>
          <w:rFonts w:ascii="Times New Roman" w:eastAsia="Times New Roman" w:hAnsi="Times New Roman"/>
          <w:color w:val="000000"/>
          <w:lang w:eastAsia="es-ES"/>
        </w:rPr>
        <w:t>24</w:t>
      </w:r>
      <w:r w:rsidRPr="00B95AA6">
        <w:rPr>
          <w:rFonts w:ascii="Times New Roman" w:eastAsia="Times New Roman" w:hAnsi="Times New Roman"/>
          <w:color w:val="000000"/>
          <w:lang w:eastAsia="es-ES"/>
        </w:rPr>
        <w:t xml:space="preserve">, </w:t>
      </w:r>
      <w:r w:rsidR="00674970">
        <w:rPr>
          <w:rFonts w:ascii="Times New Roman" w:eastAsia="Times New Roman" w:hAnsi="Times New Roman"/>
          <w:color w:val="000000"/>
          <w:lang w:eastAsia="es-ES"/>
        </w:rPr>
        <w:t>25</w:t>
      </w:r>
      <w:r w:rsidRPr="00B95AA6">
        <w:rPr>
          <w:rFonts w:ascii="Times New Roman" w:eastAsia="Times New Roman" w:hAnsi="Times New Roman"/>
          <w:color w:val="000000"/>
          <w:lang w:eastAsia="es-ES"/>
        </w:rPr>
        <w:t xml:space="preserve"> y </w:t>
      </w:r>
      <w:r w:rsidR="00674970">
        <w:rPr>
          <w:rFonts w:ascii="Times New Roman" w:eastAsia="Times New Roman" w:hAnsi="Times New Roman"/>
          <w:color w:val="000000"/>
          <w:lang w:eastAsia="es-ES"/>
        </w:rPr>
        <w:t>26</w:t>
      </w:r>
      <w:r w:rsidRPr="00B95AA6">
        <w:rPr>
          <w:rFonts w:ascii="Times New Roman" w:eastAsia="Times New Roman" w:hAnsi="Times New Roman"/>
          <w:color w:val="000000"/>
          <w:lang w:eastAsia="es-ES"/>
        </w:rPr>
        <w:t xml:space="preserve"> del </w:t>
      </w:r>
      <w:hyperlink r:id="rId232" w:history="1">
        <w:r w:rsidRPr="004919FA">
          <w:rPr>
            <w:rStyle w:val="Hipervnculo"/>
            <w:rFonts w:ascii="Times New Roman" w:eastAsia="Times New Roman" w:hAnsi="Times New Roman"/>
            <w:lang w:eastAsia="es-ES"/>
          </w:rPr>
          <w:t>Decreto 2145 de 1992</w:t>
        </w:r>
      </w:hyperlink>
      <w:r w:rsidRPr="00B95AA6">
        <w:rPr>
          <w:rFonts w:ascii="Times New Roman" w:eastAsia="Times New Roman" w:hAnsi="Times New Roman"/>
          <w:color w:val="000000"/>
          <w:lang w:eastAsia="es-ES"/>
        </w:rPr>
        <w:t xml:space="preserve">, los </w:t>
      </w:r>
      <w:r w:rsidRPr="00756F36">
        <w:rPr>
          <w:rFonts w:ascii="Times New Roman" w:eastAsia="Times New Roman" w:hAnsi="Times New Roman"/>
          <w:color w:val="000000"/>
          <w:lang w:eastAsia="es-ES"/>
        </w:rPr>
        <w:t xml:space="preserve">artículos </w:t>
      </w:r>
      <w:r w:rsidR="00674970" w:rsidRPr="00756F36">
        <w:rPr>
          <w:rFonts w:ascii="Times New Roman" w:eastAsia="Times New Roman" w:hAnsi="Times New Roman"/>
          <w:color w:val="000000"/>
          <w:lang w:eastAsia="es-ES"/>
        </w:rPr>
        <w:t>22</w:t>
      </w:r>
      <w:r w:rsidRPr="00B95AA6">
        <w:rPr>
          <w:rFonts w:ascii="Times New Roman" w:eastAsia="Times New Roman" w:hAnsi="Times New Roman"/>
          <w:color w:val="000000"/>
          <w:lang w:eastAsia="es-ES"/>
        </w:rPr>
        <w:t xml:space="preserve">, </w:t>
      </w:r>
      <w:r w:rsidR="00674970" w:rsidRPr="00756F36">
        <w:rPr>
          <w:rFonts w:ascii="Times New Roman" w:eastAsia="Times New Roman" w:hAnsi="Times New Roman"/>
          <w:color w:val="000000"/>
          <w:lang w:eastAsia="es-ES"/>
        </w:rPr>
        <w:t>23</w:t>
      </w:r>
      <w:r w:rsidRPr="00B95AA6">
        <w:rPr>
          <w:rFonts w:ascii="Times New Roman" w:eastAsia="Times New Roman" w:hAnsi="Times New Roman"/>
          <w:color w:val="000000"/>
          <w:lang w:eastAsia="es-ES"/>
        </w:rPr>
        <w:t xml:space="preserve">, </w:t>
      </w:r>
      <w:r w:rsidR="00674970" w:rsidRPr="00756F36">
        <w:rPr>
          <w:rFonts w:ascii="Times New Roman" w:eastAsia="Times New Roman" w:hAnsi="Times New Roman"/>
          <w:color w:val="000000"/>
          <w:lang w:eastAsia="es-ES"/>
        </w:rPr>
        <w:t>25</w:t>
      </w:r>
      <w:r w:rsidRPr="00B95AA6">
        <w:rPr>
          <w:rFonts w:ascii="Times New Roman" w:eastAsia="Times New Roman" w:hAnsi="Times New Roman"/>
          <w:color w:val="000000"/>
          <w:lang w:eastAsia="es-ES"/>
        </w:rPr>
        <w:t xml:space="preserve">, </w:t>
      </w:r>
      <w:r w:rsidR="00674970" w:rsidRPr="00756F36">
        <w:rPr>
          <w:rFonts w:ascii="Times New Roman" w:eastAsia="Times New Roman" w:hAnsi="Times New Roman"/>
          <w:color w:val="000000"/>
          <w:lang w:eastAsia="es-ES"/>
        </w:rPr>
        <w:t>34</w:t>
      </w:r>
      <w:r w:rsidRPr="00B95AA6">
        <w:rPr>
          <w:rFonts w:ascii="Times New Roman" w:eastAsia="Times New Roman" w:hAnsi="Times New Roman"/>
          <w:color w:val="000000"/>
          <w:lang w:eastAsia="es-ES"/>
        </w:rPr>
        <w:t xml:space="preserve">, </w:t>
      </w:r>
      <w:r w:rsidR="00674970" w:rsidRPr="00756F36">
        <w:rPr>
          <w:rFonts w:ascii="Times New Roman" w:eastAsia="Times New Roman" w:hAnsi="Times New Roman"/>
          <w:color w:val="000000"/>
          <w:lang w:eastAsia="es-ES"/>
        </w:rPr>
        <w:t>35</w:t>
      </w:r>
      <w:r w:rsidRPr="00B95AA6">
        <w:rPr>
          <w:rFonts w:ascii="Times New Roman" w:eastAsia="Times New Roman" w:hAnsi="Times New Roman"/>
          <w:color w:val="000000"/>
          <w:lang w:eastAsia="es-ES"/>
        </w:rPr>
        <w:t xml:space="preserve"> y </w:t>
      </w:r>
      <w:r w:rsidR="00674970" w:rsidRPr="00756F36">
        <w:rPr>
          <w:rFonts w:ascii="Times New Roman" w:eastAsia="Times New Roman" w:hAnsi="Times New Roman"/>
          <w:color w:val="000000"/>
          <w:lang w:eastAsia="es-ES"/>
        </w:rPr>
        <w:t>38</w:t>
      </w:r>
      <w:r w:rsidRPr="00B95AA6">
        <w:rPr>
          <w:rFonts w:ascii="Times New Roman" w:eastAsia="Times New Roman" w:hAnsi="Times New Roman"/>
          <w:color w:val="000000"/>
          <w:lang w:eastAsia="es-ES"/>
        </w:rPr>
        <w:t xml:space="preserve"> del </w:t>
      </w:r>
      <w:hyperlink r:id="rId233" w:history="1">
        <w:r w:rsidRPr="00756F36">
          <w:rPr>
            <w:rStyle w:val="Hipervnculo"/>
            <w:rFonts w:ascii="Times New Roman" w:eastAsia="Times New Roman" w:hAnsi="Times New Roman"/>
            <w:lang w:eastAsia="es-ES"/>
          </w:rPr>
          <w:t xml:space="preserve">Decreto </w:t>
        </w:r>
        <w:r w:rsidR="00674970" w:rsidRPr="00756F36">
          <w:rPr>
            <w:rStyle w:val="Hipervnculo"/>
            <w:rFonts w:ascii="Times New Roman" w:eastAsia="Times New Roman" w:hAnsi="Times New Roman"/>
            <w:lang w:eastAsia="es-ES"/>
          </w:rPr>
          <w:t>3135</w:t>
        </w:r>
        <w:r w:rsidRPr="00756F36">
          <w:rPr>
            <w:rStyle w:val="Hipervnculo"/>
            <w:rFonts w:ascii="Times New Roman" w:eastAsia="Times New Roman" w:hAnsi="Times New Roman"/>
            <w:lang w:eastAsia="es-ES"/>
          </w:rPr>
          <w:t xml:space="preserve"> de 1968</w:t>
        </w:r>
      </w:hyperlink>
      <w:r w:rsidRPr="00B95AA6">
        <w:rPr>
          <w:rFonts w:ascii="Times New Roman" w:eastAsia="Times New Roman" w:hAnsi="Times New Roman"/>
          <w:color w:val="000000"/>
          <w:lang w:eastAsia="es-ES"/>
        </w:rPr>
        <w:t xml:space="preserve">, los </w:t>
      </w:r>
      <w:r w:rsidRPr="00756F36">
        <w:rPr>
          <w:rFonts w:ascii="Times New Roman" w:eastAsia="Times New Roman" w:hAnsi="Times New Roman"/>
          <w:color w:val="000000"/>
          <w:lang w:eastAsia="es-ES"/>
        </w:rPr>
        <w:t>capítulos cuarto</w:t>
      </w:r>
      <w:r w:rsidRPr="00B95AA6">
        <w:rPr>
          <w:rFonts w:ascii="Times New Roman" w:eastAsia="Times New Roman" w:hAnsi="Times New Roman"/>
          <w:color w:val="000000"/>
          <w:lang w:eastAsia="es-ES"/>
        </w:rPr>
        <w:t xml:space="preserve"> y </w:t>
      </w:r>
      <w:r w:rsidRPr="00756F36">
        <w:rPr>
          <w:rFonts w:ascii="Times New Roman" w:eastAsia="Times New Roman" w:hAnsi="Times New Roman"/>
          <w:color w:val="000000"/>
          <w:lang w:eastAsia="es-ES"/>
        </w:rPr>
        <w:t>quinto</w:t>
      </w:r>
      <w:r w:rsidRPr="00B95AA6">
        <w:rPr>
          <w:rFonts w:ascii="Times New Roman" w:eastAsia="Times New Roman" w:hAnsi="Times New Roman"/>
          <w:color w:val="000000"/>
          <w:lang w:eastAsia="es-ES"/>
        </w:rPr>
        <w:t xml:space="preserve"> del </w:t>
      </w:r>
      <w:hyperlink r:id="rId234" w:history="1">
        <w:r w:rsidRPr="00756F36">
          <w:rPr>
            <w:rStyle w:val="Hipervnculo"/>
            <w:rFonts w:ascii="Times New Roman" w:eastAsia="Times New Roman" w:hAnsi="Times New Roman"/>
            <w:lang w:eastAsia="es-ES"/>
          </w:rPr>
          <w:t xml:space="preserve">Decreto </w:t>
        </w:r>
        <w:r w:rsidR="00674970" w:rsidRPr="00756F36">
          <w:rPr>
            <w:rStyle w:val="Hipervnculo"/>
            <w:rFonts w:ascii="Times New Roman" w:eastAsia="Times New Roman" w:hAnsi="Times New Roman"/>
            <w:lang w:eastAsia="es-ES"/>
          </w:rPr>
          <w:t>1848</w:t>
        </w:r>
        <w:r w:rsidRPr="00756F36">
          <w:rPr>
            <w:rStyle w:val="Hipervnculo"/>
            <w:rFonts w:ascii="Times New Roman" w:eastAsia="Times New Roman" w:hAnsi="Times New Roman"/>
            <w:lang w:eastAsia="es-ES"/>
          </w:rPr>
          <w:t xml:space="preserve"> de 1969</w:t>
        </w:r>
      </w:hyperlink>
      <w:r w:rsidRPr="00B95AA6">
        <w:rPr>
          <w:rFonts w:ascii="Times New Roman" w:eastAsia="Times New Roman" w:hAnsi="Times New Roman"/>
          <w:color w:val="000000"/>
          <w:lang w:eastAsia="es-ES"/>
        </w:rPr>
        <w:t xml:space="preserve">, el artículo </w:t>
      </w:r>
      <w:r w:rsidR="00674970">
        <w:rPr>
          <w:rFonts w:ascii="Times New Roman" w:eastAsia="Times New Roman" w:hAnsi="Times New Roman"/>
          <w:color w:val="000000"/>
          <w:lang w:eastAsia="es-ES"/>
        </w:rPr>
        <w:t>2</w:t>
      </w:r>
      <w:r w:rsidRPr="00B95AA6">
        <w:rPr>
          <w:rFonts w:ascii="Times New Roman" w:eastAsia="Times New Roman" w:hAnsi="Times New Roman"/>
          <w:color w:val="000000"/>
          <w:lang w:eastAsia="es-ES"/>
        </w:rPr>
        <w:t xml:space="preserve"> y el literal b) del artículo </w:t>
      </w:r>
      <w:hyperlink r:id="rId235" w:anchor="5" w:tgtFrame="_blank" w:history="1">
        <w:r w:rsidRPr="00B95AA6">
          <w:rPr>
            <w:rFonts w:ascii="Times New Roman" w:eastAsia="Times New Roman" w:hAnsi="Times New Roman"/>
            <w:color w:val="000000"/>
            <w:lang w:eastAsia="es-ES"/>
          </w:rPr>
          <w:t>5</w:t>
        </w:r>
      </w:hyperlink>
      <w:r w:rsidRPr="00B95AA6">
        <w:rPr>
          <w:rFonts w:ascii="Times New Roman" w:eastAsia="Times New Roman" w:hAnsi="Times New Roman"/>
          <w:color w:val="000000"/>
          <w:lang w:eastAsia="es-ES"/>
        </w:rPr>
        <w:t xml:space="preserve"> de la </w:t>
      </w:r>
      <w:hyperlink r:id="rId236" w:history="1">
        <w:r w:rsidRPr="004919FA">
          <w:rPr>
            <w:rStyle w:val="Hipervnculo"/>
            <w:rFonts w:ascii="Times New Roman" w:eastAsia="Times New Roman" w:hAnsi="Times New Roman"/>
            <w:lang w:eastAsia="es-ES"/>
          </w:rPr>
          <w:t>Ley 62 de 1989</w:t>
        </w:r>
      </w:hyperlink>
      <w:r w:rsidRPr="00B95AA6">
        <w:rPr>
          <w:rFonts w:ascii="Times New Roman" w:eastAsia="Times New Roman" w:hAnsi="Times New Roman"/>
          <w:color w:val="000000"/>
          <w:lang w:eastAsia="es-ES"/>
        </w:rPr>
        <w:t xml:space="preserve"> </w:t>
      </w:r>
      <w:r w:rsidRPr="00B95AA6">
        <w:rPr>
          <w:rFonts w:ascii="Times New Roman" w:eastAsia="Times New Roman" w:hAnsi="Times New Roman"/>
          <w:color w:val="000000"/>
          <w:u w:val="single"/>
          <w:lang w:eastAsia="es-ES"/>
        </w:rPr>
        <w:t>y demás normas que le sean contrarias</w:t>
      </w:r>
      <w:r w:rsidRPr="00B95AA6">
        <w:rPr>
          <w:rFonts w:ascii="Times New Roman" w:eastAsia="Times New Roman" w:hAnsi="Times New Roman"/>
          <w:color w:val="000000"/>
          <w:lang w:eastAsia="es-ES"/>
        </w:rPr>
        <w:t>, a partir de la entrada en vigencia del Sistema General de Riesgos Profesionales, de conformidad con lo establecido en el artículo anterior.</w:t>
      </w:r>
      <w:r w:rsidRPr="00B95AA6">
        <w:rPr>
          <w:rFonts w:ascii="Times New Roman" w:eastAsia="Times New Roman" w:hAnsi="Times New Roman"/>
          <w:lang w:eastAsia="es-ES"/>
        </w:rPr>
        <w:t xml:space="preserve"> </w:t>
      </w:r>
    </w:p>
    <w:p w14:paraId="6A4B6715" w14:textId="77777777" w:rsidR="00756F36" w:rsidRDefault="00756F36" w:rsidP="00756F36">
      <w:pPr>
        <w:spacing w:after="0" w:line="240" w:lineRule="auto"/>
        <w:jc w:val="both"/>
        <w:rPr>
          <w:rFonts w:ascii="Times New Roman" w:hAnsi="Times New Roman"/>
          <w:highlight w:val="green"/>
        </w:rPr>
      </w:pPr>
    </w:p>
    <w:p w14:paraId="6A4B6716" w14:textId="77777777" w:rsidR="00F70E59" w:rsidRPr="00756F36" w:rsidRDefault="00756F36" w:rsidP="00756F36">
      <w:pPr>
        <w:spacing w:after="0" w:line="240" w:lineRule="auto"/>
        <w:jc w:val="both"/>
        <w:rPr>
          <w:rFonts w:ascii="Times New Roman" w:eastAsia="Times New Roman" w:hAnsi="Times New Roman"/>
          <w:color w:val="808080"/>
          <w:lang w:eastAsia="es-ES"/>
        </w:rPr>
      </w:pPr>
      <w:r w:rsidRPr="00756F36">
        <w:rPr>
          <w:rFonts w:ascii="Times New Roman" w:hAnsi="Times New Roman"/>
          <w:highlight w:val="green"/>
        </w:rPr>
        <w:t>*</w:t>
      </w:r>
      <w:r w:rsidRPr="00756F36">
        <w:rPr>
          <w:rFonts w:ascii="Times New Roman" w:hAnsi="Times New Roman"/>
          <w:b/>
          <w:highlight w:val="green"/>
          <w:u w:val="single"/>
        </w:rPr>
        <w:t>Nota de Interpretación</w:t>
      </w:r>
      <w:r w:rsidRPr="00756F36">
        <w:rPr>
          <w:rFonts w:ascii="Times New Roman" w:hAnsi="Times New Roman"/>
          <w:b/>
          <w:highlight w:val="green"/>
        </w:rPr>
        <w:t xml:space="preserve">: </w:t>
      </w:r>
      <w:r w:rsidRPr="00756F36">
        <w:rPr>
          <w:rFonts w:ascii="Times New Roman" w:hAnsi="Times New Roman"/>
          <w:highlight w:val="green"/>
        </w:rPr>
        <w:t>Para mayor información y mejor comprensión de la remisión hecha al Código Sustantivo del Trabajo le sugerimos remitirse a la publicación de nuestro Grupo Editorial Nueva Legislación “Código Sustantivo y Procesal del Trabajo”.</w:t>
      </w:r>
    </w:p>
    <w:p w14:paraId="6A4B6717" w14:textId="77777777" w:rsidR="00756F36" w:rsidRDefault="00756F36" w:rsidP="001E4543">
      <w:pPr>
        <w:spacing w:after="0" w:line="240" w:lineRule="auto"/>
        <w:jc w:val="both"/>
        <w:rPr>
          <w:rFonts w:ascii="Times New Roman" w:eastAsia="Times New Roman" w:hAnsi="Times New Roman"/>
          <w:b/>
          <w:color w:val="000000"/>
          <w:highlight w:val="cyan"/>
          <w:lang w:eastAsia="es-ES"/>
        </w:rPr>
      </w:pPr>
    </w:p>
    <w:p w14:paraId="6A4B6718" w14:textId="77777777" w:rsidR="00F70E59" w:rsidRPr="004919FA" w:rsidRDefault="00F70E59" w:rsidP="009B5C91">
      <w:pPr>
        <w:numPr>
          <w:ilvl w:val="0"/>
          <w:numId w:val="2"/>
        </w:numPr>
        <w:spacing w:after="0" w:line="240" w:lineRule="auto"/>
        <w:jc w:val="both"/>
        <w:rPr>
          <w:rFonts w:ascii="Times New Roman" w:eastAsia="Times New Roman" w:hAnsi="Times New Roman"/>
          <w:color w:val="808080"/>
          <w:highlight w:val="cyan"/>
          <w:lang w:eastAsia="es-ES"/>
        </w:rPr>
      </w:pPr>
      <w:r w:rsidRPr="004919FA">
        <w:rPr>
          <w:rFonts w:ascii="Times New Roman" w:hAnsi="Times New Roman"/>
          <w:highlight w:val="cyan"/>
        </w:rPr>
        <w:t xml:space="preserve">Aparte subrayado </w:t>
      </w:r>
      <w:r w:rsidR="009B5C91" w:rsidRPr="004919FA">
        <w:rPr>
          <w:rFonts w:ascii="Times New Roman" w:hAnsi="Times New Roman"/>
          <w:highlight w:val="cyan"/>
        </w:rPr>
        <w:t xml:space="preserve">del artículo 98, </w:t>
      </w:r>
      <w:r w:rsidRPr="004919FA">
        <w:rPr>
          <w:rFonts w:ascii="Times New Roman" w:hAnsi="Times New Roman"/>
          <w:highlight w:val="cyan"/>
        </w:rPr>
        <w:t xml:space="preserve">declarado EXEQUIBLE, por los cargos analizados, por la Corte Constitucional mediante </w:t>
      </w:r>
      <w:hyperlink r:id="rId237" w:history="1">
        <w:r w:rsidRPr="004919FA">
          <w:rPr>
            <w:rStyle w:val="Hipervnculo"/>
            <w:rFonts w:ascii="Times New Roman" w:hAnsi="Times New Roman"/>
            <w:highlight w:val="cyan"/>
          </w:rPr>
          <w:t>Sentencia C-313 de 3 de mayo de 2007</w:t>
        </w:r>
      </w:hyperlink>
      <w:r w:rsidRPr="004919FA">
        <w:rPr>
          <w:rFonts w:ascii="Times New Roman" w:hAnsi="Times New Roman"/>
          <w:highlight w:val="cyan"/>
        </w:rPr>
        <w:t>, Magistrado Ponente Dr. Marco Gerardo Monroy Cabra.</w:t>
      </w:r>
    </w:p>
    <w:p w14:paraId="6A4B6719" w14:textId="77777777" w:rsidR="00F70E59" w:rsidRPr="00B95AA6" w:rsidRDefault="00F70E59" w:rsidP="001E4543">
      <w:pPr>
        <w:spacing w:after="0" w:line="240" w:lineRule="auto"/>
        <w:rPr>
          <w:rFonts w:ascii="Times New Roman" w:eastAsia="Times New Roman" w:hAnsi="Times New Roman"/>
          <w:color w:val="808080"/>
          <w:lang w:eastAsia="es-ES"/>
        </w:rPr>
      </w:pPr>
    </w:p>
    <w:sectPr w:rsidR="00F70E59" w:rsidRPr="00B95AA6" w:rsidSect="00CE01A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1C1C2" w14:textId="77777777" w:rsidR="0014034B" w:rsidRDefault="0014034B" w:rsidP="001C4187">
      <w:pPr>
        <w:spacing w:after="0" w:line="240" w:lineRule="auto"/>
      </w:pPr>
      <w:r>
        <w:separator/>
      </w:r>
    </w:p>
  </w:endnote>
  <w:endnote w:type="continuationSeparator" w:id="0">
    <w:p w14:paraId="32DF71F8" w14:textId="77777777" w:rsidR="0014034B" w:rsidRDefault="0014034B" w:rsidP="001C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D43D4" w14:textId="77777777" w:rsidR="0014034B" w:rsidRDefault="0014034B" w:rsidP="001C4187">
      <w:pPr>
        <w:spacing w:after="0" w:line="240" w:lineRule="auto"/>
      </w:pPr>
      <w:r>
        <w:separator/>
      </w:r>
    </w:p>
  </w:footnote>
  <w:footnote w:type="continuationSeparator" w:id="0">
    <w:p w14:paraId="01101021" w14:textId="77777777" w:rsidR="0014034B" w:rsidRDefault="0014034B" w:rsidP="001C4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227"/>
    <w:multiLevelType w:val="hybridMultilevel"/>
    <w:tmpl w:val="46F23FDE"/>
    <w:lvl w:ilvl="0" w:tplc="24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872493"/>
    <w:multiLevelType w:val="hybridMultilevel"/>
    <w:tmpl w:val="8F9842D6"/>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DB2068"/>
    <w:multiLevelType w:val="hybridMultilevel"/>
    <w:tmpl w:val="FB34B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1B4191"/>
    <w:multiLevelType w:val="hybridMultilevel"/>
    <w:tmpl w:val="2E560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D64618"/>
    <w:multiLevelType w:val="hybridMultilevel"/>
    <w:tmpl w:val="AFDE7E7A"/>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27AB4"/>
    <w:multiLevelType w:val="hybridMultilevel"/>
    <w:tmpl w:val="38022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A1E9E"/>
    <w:multiLevelType w:val="hybridMultilevel"/>
    <w:tmpl w:val="946A3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2D58F7"/>
    <w:multiLevelType w:val="hybridMultilevel"/>
    <w:tmpl w:val="9E14F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B6A1C"/>
    <w:multiLevelType w:val="hybridMultilevel"/>
    <w:tmpl w:val="2CC037C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2E6938F2"/>
    <w:multiLevelType w:val="hybridMultilevel"/>
    <w:tmpl w:val="1E785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DF4D43"/>
    <w:multiLevelType w:val="hybridMultilevel"/>
    <w:tmpl w:val="81E6E49E"/>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C723A9"/>
    <w:multiLevelType w:val="hybridMultilevel"/>
    <w:tmpl w:val="7CD0B336"/>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310141"/>
    <w:multiLevelType w:val="hybridMultilevel"/>
    <w:tmpl w:val="C23C3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EB2B16"/>
    <w:multiLevelType w:val="hybridMultilevel"/>
    <w:tmpl w:val="D6ECAE64"/>
    <w:lvl w:ilvl="0" w:tplc="24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CB778B"/>
    <w:multiLevelType w:val="hybridMultilevel"/>
    <w:tmpl w:val="7EA8825A"/>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8608AA"/>
    <w:multiLevelType w:val="hybridMultilevel"/>
    <w:tmpl w:val="421A2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8D7E77"/>
    <w:multiLevelType w:val="hybridMultilevel"/>
    <w:tmpl w:val="68E69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C3176F"/>
    <w:multiLevelType w:val="hybridMultilevel"/>
    <w:tmpl w:val="E0022FEA"/>
    <w:lvl w:ilvl="0" w:tplc="080A0001">
      <w:start w:val="1"/>
      <w:numFmt w:val="bullet"/>
      <w:lvlText w:val=""/>
      <w:lvlJc w:val="left"/>
      <w:pPr>
        <w:ind w:left="720" w:hanging="360"/>
      </w:pPr>
      <w:rPr>
        <w:rFonts w:ascii="Symbol" w:hAnsi="Symbo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641DE1"/>
    <w:multiLevelType w:val="hybridMultilevel"/>
    <w:tmpl w:val="F508DF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D35046"/>
    <w:multiLevelType w:val="hybridMultilevel"/>
    <w:tmpl w:val="891A1C6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3562F1"/>
    <w:multiLevelType w:val="hybridMultilevel"/>
    <w:tmpl w:val="25685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2A1786"/>
    <w:multiLevelType w:val="hybridMultilevel"/>
    <w:tmpl w:val="D778A01A"/>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B603AC"/>
    <w:multiLevelType w:val="hybridMultilevel"/>
    <w:tmpl w:val="385EC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49315E"/>
    <w:multiLevelType w:val="hybridMultilevel"/>
    <w:tmpl w:val="3F54E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D10725"/>
    <w:multiLevelType w:val="hybridMultilevel"/>
    <w:tmpl w:val="0ABC4F72"/>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2D5F96"/>
    <w:multiLevelType w:val="hybridMultilevel"/>
    <w:tmpl w:val="7F66D0C6"/>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F51046"/>
    <w:multiLevelType w:val="hybridMultilevel"/>
    <w:tmpl w:val="A694F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696654"/>
    <w:multiLevelType w:val="hybridMultilevel"/>
    <w:tmpl w:val="49140F54"/>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561B7A"/>
    <w:multiLevelType w:val="hybridMultilevel"/>
    <w:tmpl w:val="7D442F1A"/>
    <w:lvl w:ilvl="0" w:tplc="080A0001">
      <w:start w:val="1"/>
      <w:numFmt w:val="bullet"/>
      <w:lvlText w:val=""/>
      <w:lvlJc w:val="left"/>
      <w:pPr>
        <w:ind w:left="720" w:hanging="360"/>
      </w:pPr>
      <w:rPr>
        <w:rFonts w:ascii="Symbol" w:hAnsi="Symbol" w:hint="default"/>
        <w:b/>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F7146A"/>
    <w:multiLevelType w:val="hybridMultilevel"/>
    <w:tmpl w:val="FDF09A72"/>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7A334C"/>
    <w:multiLevelType w:val="hybridMultilevel"/>
    <w:tmpl w:val="0158E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9F4999"/>
    <w:multiLevelType w:val="hybridMultilevel"/>
    <w:tmpl w:val="74008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660E72"/>
    <w:multiLevelType w:val="hybridMultilevel"/>
    <w:tmpl w:val="DC4AA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193003"/>
    <w:multiLevelType w:val="hybridMultilevel"/>
    <w:tmpl w:val="431289FE"/>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204BCA"/>
    <w:multiLevelType w:val="hybridMultilevel"/>
    <w:tmpl w:val="55A29C54"/>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7B689D"/>
    <w:multiLevelType w:val="hybridMultilevel"/>
    <w:tmpl w:val="7B98124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D365B25"/>
    <w:multiLevelType w:val="hybridMultilevel"/>
    <w:tmpl w:val="9448FCB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67992765">
    <w:abstractNumId w:val="33"/>
  </w:num>
  <w:num w:numId="2" w16cid:durableId="1641619074">
    <w:abstractNumId w:val="25"/>
  </w:num>
  <w:num w:numId="3" w16cid:durableId="566720249">
    <w:abstractNumId w:val="28"/>
  </w:num>
  <w:num w:numId="4" w16cid:durableId="205259264">
    <w:abstractNumId w:val="34"/>
  </w:num>
  <w:num w:numId="5" w16cid:durableId="1793286881">
    <w:abstractNumId w:val="14"/>
  </w:num>
  <w:num w:numId="6" w16cid:durableId="632246692">
    <w:abstractNumId w:val="1"/>
  </w:num>
  <w:num w:numId="7" w16cid:durableId="1396929934">
    <w:abstractNumId w:val="21"/>
  </w:num>
  <w:num w:numId="8" w16cid:durableId="415785245">
    <w:abstractNumId w:val="24"/>
  </w:num>
  <w:num w:numId="9" w16cid:durableId="1769960013">
    <w:abstractNumId w:val="29"/>
  </w:num>
  <w:num w:numId="10" w16cid:durableId="1421558416">
    <w:abstractNumId w:val="27"/>
  </w:num>
  <w:num w:numId="11" w16cid:durableId="1189875436">
    <w:abstractNumId w:val="10"/>
  </w:num>
  <w:num w:numId="12" w16cid:durableId="779229627">
    <w:abstractNumId w:val="17"/>
  </w:num>
  <w:num w:numId="13" w16cid:durableId="1220557541">
    <w:abstractNumId w:val="35"/>
  </w:num>
  <w:num w:numId="14" w16cid:durableId="487013537">
    <w:abstractNumId w:val="26"/>
  </w:num>
  <w:num w:numId="15" w16cid:durableId="1012731455">
    <w:abstractNumId w:val="16"/>
  </w:num>
  <w:num w:numId="16" w16cid:durableId="1283806087">
    <w:abstractNumId w:val="0"/>
  </w:num>
  <w:num w:numId="17" w16cid:durableId="489293231">
    <w:abstractNumId w:val="19"/>
  </w:num>
  <w:num w:numId="18" w16cid:durableId="103504602">
    <w:abstractNumId w:val="18"/>
  </w:num>
  <w:num w:numId="19" w16cid:durableId="598753708">
    <w:abstractNumId w:val="3"/>
  </w:num>
  <w:num w:numId="20" w16cid:durableId="772285630">
    <w:abstractNumId w:val="36"/>
  </w:num>
  <w:num w:numId="21" w16cid:durableId="1489054066">
    <w:abstractNumId w:val="4"/>
  </w:num>
  <w:num w:numId="22" w16cid:durableId="624309791">
    <w:abstractNumId w:val="2"/>
  </w:num>
  <w:num w:numId="23" w16cid:durableId="2013754247">
    <w:abstractNumId w:val="8"/>
  </w:num>
  <w:num w:numId="24" w16cid:durableId="1243679491">
    <w:abstractNumId w:val="12"/>
  </w:num>
  <w:num w:numId="25" w16cid:durableId="287784972">
    <w:abstractNumId w:val="31"/>
  </w:num>
  <w:num w:numId="26" w16cid:durableId="1599799751">
    <w:abstractNumId w:val="5"/>
  </w:num>
  <w:num w:numId="27" w16cid:durableId="995841924">
    <w:abstractNumId w:val="7"/>
  </w:num>
  <w:num w:numId="28" w16cid:durableId="543560663">
    <w:abstractNumId w:val="20"/>
  </w:num>
  <w:num w:numId="29" w16cid:durableId="1549146841">
    <w:abstractNumId w:val="13"/>
  </w:num>
  <w:num w:numId="30" w16cid:durableId="1696269309">
    <w:abstractNumId w:val="22"/>
  </w:num>
  <w:num w:numId="31" w16cid:durableId="474882919">
    <w:abstractNumId w:val="11"/>
  </w:num>
  <w:num w:numId="32" w16cid:durableId="392510810">
    <w:abstractNumId w:val="30"/>
  </w:num>
  <w:num w:numId="33" w16cid:durableId="1386876277">
    <w:abstractNumId w:val="15"/>
  </w:num>
  <w:num w:numId="34" w16cid:durableId="2075001772">
    <w:abstractNumId w:val="23"/>
  </w:num>
  <w:num w:numId="35" w16cid:durableId="969558919">
    <w:abstractNumId w:val="9"/>
  </w:num>
  <w:num w:numId="36" w16cid:durableId="1373843872">
    <w:abstractNumId w:val="32"/>
  </w:num>
  <w:num w:numId="37" w16cid:durableId="1794908736">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FB3"/>
    <w:rsid w:val="00002095"/>
    <w:rsid w:val="00005700"/>
    <w:rsid w:val="00006688"/>
    <w:rsid w:val="000127B6"/>
    <w:rsid w:val="00022B6B"/>
    <w:rsid w:val="00022F92"/>
    <w:rsid w:val="00023311"/>
    <w:rsid w:val="00042703"/>
    <w:rsid w:val="00043617"/>
    <w:rsid w:val="000560D7"/>
    <w:rsid w:val="00057D7E"/>
    <w:rsid w:val="00080B27"/>
    <w:rsid w:val="0008596B"/>
    <w:rsid w:val="00085ECC"/>
    <w:rsid w:val="0009121A"/>
    <w:rsid w:val="000A4F11"/>
    <w:rsid w:val="000C6C94"/>
    <w:rsid w:val="000D431F"/>
    <w:rsid w:val="000D4A9E"/>
    <w:rsid w:val="000D7510"/>
    <w:rsid w:val="000E02A2"/>
    <w:rsid w:val="000E0E5A"/>
    <w:rsid w:val="000E15D6"/>
    <w:rsid w:val="000E5EB8"/>
    <w:rsid w:val="000F1879"/>
    <w:rsid w:val="000F6A52"/>
    <w:rsid w:val="00102993"/>
    <w:rsid w:val="001035B7"/>
    <w:rsid w:val="001074FC"/>
    <w:rsid w:val="00113951"/>
    <w:rsid w:val="001139CC"/>
    <w:rsid w:val="0011457C"/>
    <w:rsid w:val="00114BBD"/>
    <w:rsid w:val="001219B2"/>
    <w:rsid w:val="00122941"/>
    <w:rsid w:val="001244CE"/>
    <w:rsid w:val="0012605F"/>
    <w:rsid w:val="00132002"/>
    <w:rsid w:val="00132D8B"/>
    <w:rsid w:val="0014034B"/>
    <w:rsid w:val="001549B8"/>
    <w:rsid w:val="00164878"/>
    <w:rsid w:val="001710D0"/>
    <w:rsid w:val="001804B0"/>
    <w:rsid w:val="001836F5"/>
    <w:rsid w:val="001A30BB"/>
    <w:rsid w:val="001B0E49"/>
    <w:rsid w:val="001B4AF6"/>
    <w:rsid w:val="001C2D92"/>
    <w:rsid w:val="001C3008"/>
    <w:rsid w:val="001C4187"/>
    <w:rsid w:val="001D6026"/>
    <w:rsid w:val="001D715E"/>
    <w:rsid w:val="001E0B43"/>
    <w:rsid w:val="001E4543"/>
    <w:rsid w:val="001E4AD2"/>
    <w:rsid w:val="001F0D57"/>
    <w:rsid w:val="001F3124"/>
    <w:rsid w:val="001F34AD"/>
    <w:rsid w:val="001F7D0C"/>
    <w:rsid w:val="00200E56"/>
    <w:rsid w:val="00206203"/>
    <w:rsid w:val="0021129F"/>
    <w:rsid w:val="00212E2B"/>
    <w:rsid w:val="0021448C"/>
    <w:rsid w:val="0022499F"/>
    <w:rsid w:val="00226629"/>
    <w:rsid w:val="00232A77"/>
    <w:rsid w:val="00243824"/>
    <w:rsid w:val="00246A8C"/>
    <w:rsid w:val="002516EC"/>
    <w:rsid w:val="00252966"/>
    <w:rsid w:val="00255857"/>
    <w:rsid w:val="002623CC"/>
    <w:rsid w:val="00295821"/>
    <w:rsid w:val="00297288"/>
    <w:rsid w:val="002A2E7A"/>
    <w:rsid w:val="002A42E1"/>
    <w:rsid w:val="002C1C55"/>
    <w:rsid w:val="002C23B7"/>
    <w:rsid w:val="002D12DF"/>
    <w:rsid w:val="002D1764"/>
    <w:rsid w:val="002D5713"/>
    <w:rsid w:val="002D7D9E"/>
    <w:rsid w:val="002E0CA1"/>
    <w:rsid w:val="002E572F"/>
    <w:rsid w:val="002E7576"/>
    <w:rsid w:val="00302C34"/>
    <w:rsid w:val="003149D2"/>
    <w:rsid w:val="00316076"/>
    <w:rsid w:val="00317F4B"/>
    <w:rsid w:val="00337450"/>
    <w:rsid w:val="00346667"/>
    <w:rsid w:val="00346C6D"/>
    <w:rsid w:val="003534B2"/>
    <w:rsid w:val="00360942"/>
    <w:rsid w:val="00367E9C"/>
    <w:rsid w:val="00370C32"/>
    <w:rsid w:val="00371303"/>
    <w:rsid w:val="00372179"/>
    <w:rsid w:val="00380F26"/>
    <w:rsid w:val="00381D44"/>
    <w:rsid w:val="003A4CAF"/>
    <w:rsid w:val="003A6334"/>
    <w:rsid w:val="003A6B14"/>
    <w:rsid w:val="003E50C3"/>
    <w:rsid w:val="003F251F"/>
    <w:rsid w:val="00405844"/>
    <w:rsid w:val="00412865"/>
    <w:rsid w:val="00413EE6"/>
    <w:rsid w:val="00423C6B"/>
    <w:rsid w:val="00424B4A"/>
    <w:rsid w:val="00430977"/>
    <w:rsid w:val="00433CCF"/>
    <w:rsid w:val="0044508B"/>
    <w:rsid w:val="0044694C"/>
    <w:rsid w:val="00450CBC"/>
    <w:rsid w:val="004558DC"/>
    <w:rsid w:val="004612D0"/>
    <w:rsid w:val="00467B27"/>
    <w:rsid w:val="004806A7"/>
    <w:rsid w:val="00482D56"/>
    <w:rsid w:val="00486E7A"/>
    <w:rsid w:val="00487E57"/>
    <w:rsid w:val="00490851"/>
    <w:rsid w:val="004914BC"/>
    <w:rsid w:val="004919FA"/>
    <w:rsid w:val="004A28D4"/>
    <w:rsid w:val="004A4349"/>
    <w:rsid w:val="004B27C6"/>
    <w:rsid w:val="004C00EB"/>
    <w:rsid w:val="004C0B8B"/>
    <w:rsid w:val="004D224C"/>
    <w:rsid w:val="004D5F6B"/>
    <w:rsid w:val="004F4724"/>
    <w:rsid w:val="004F48D3"/>
    <w:rsid w:val="004F7C32"/>
    <w:rsid w:val="005006A9"/>
    <w:rsid w:val="00502BE3"/>
    <w:rsid w:val="005132FA"/>
    <w:rsid w:val="00513460"/>
    <w:rsid w:val="0051528A"/>
    <w:rsid w:val="0051636F"/>
    <w:rsid w:val="00521150"/>
    <w:rsid w:val="00524F5E"/>
    <w:rsid w:val="00531921"/>
    <w:rsid w:val="00536CE0"/>
    <w:rsid w:val="00552E9B"/>
    <w:rsid w:val="00567D7C"/>
    <w:rsid w:val="0057046F"/>
    <w:rsid w:val="00571E2D"/>
    <w:rsid w:val="005813FC"/>
    <w:rsid w:val="00583AFE"/>
    <w:rsid w:val="005855E5"/>
    <w:rsid w:val="00592B06"/>
    <w:rsid w:val="005A617F"/>
    <w:rsid w:val="005B05E8"/>
    <w:rsid w:val="005B69FD"/>
    <w:rsid w:val="005B6EBA"/>
    <w:rsid w:val="005B743A"/>
    <w:rsid w:val="005C060C"/>
    <w:rsid w:val="005C236D"/>
    <w:rsid w:val="005C6B91"/>
    <w:rsid w:val="005D350D"/>
    <w:rsid w:val="005D541D"/>
    <w:rsid w:val="005E03D8"/>
    <w:rsid w:val="005F2968"/>
    <w:rsid w:val="006121E5"/>
    <w:rsid w:val="006157AB"/>
    <w:rsid w:val="006161D0"/>
    <w:rsid w:val="00622C8D"/>
    <w:rsid w:val="0063205F"/>
    <w:rsid w:val="00635B72"/>
    <w:rsid w:val="006416CB"/>
    <w:rsid w:val="00654578"/>
    <w:rsid w:val="006558F4"/>
    <w:rsid w:val="006615B1"/>
    <w:rsid w:val="00674970"/>
    <w:rsid w:val="00684CE7"/>
    <w:rsid w:val="006920A8"/>
    <w:rsid w:val="00694EB8"/>
    <w:rsid w:val="006968E0"/>
    <w:rsid w:val="006A32EC"/>
    <w:rsid w:val="006B51BD"/>
    <w:rsid w:val="006B5824"/>
    <w:rsid w:val="006B6764"/>
    <w:rsid w:val="006D1BA8"/>
    <w:rsid w:val="006D4A46"/>
    <w:rsid w:val="006E2F85"/>
    <w:rsid w:val="006E340F"/>
    <w:rsid w:val="006E3C03"/>
    <w:rsid w:val="006E7318"/>
    <w:rsid w:val="006F0A9E"/>
    <w:rsid w:val="006F197B"/>
    <w:rsid w:val="006F63A8"/>
    <w:rsid w:val="006F71B2"/>
    <w:rsid w:val="00700CC0"/>
    <w:rsid w:val="007024D0"/>
    <w:rsid w:val="00705EE4"/>
    <w:rsid w:val="00720246"/>
    <w:rsid w:val="007206B9"/>
    <w:rsid w:val="00726FA0"/>
    <w:rsid w:val="007375E2"/>
    <w:rsid w:val="00741512"/>
    <w:rsid w:val="00743E3D"/>
    <w:rsid w:val="00744F48"/>
    <w:rsid w:val="00755546"/>
    <w:rsid w:val="00756CA7"/>
    <w:rsid w:val="00756F36"/>
    <w:rsid w:val="00762937"/>
    <w:rsid w:val="00772E22"/>
    <w:rsid w:val="00774927"/>
    <w:rsid w:val="0077749F"/>
    <w:rsid w:val="007825AC"/>
    <w:rsid w:val="00794873"/>
    <w:rsid w:val="00797056"/>
    <w:rsid w:val="007A2F56"/>
    <w:rsid w:val="007A41CB"/>
    <w:rsid w:val="007B4091"/>
    <w:rsid w:val="007B47E5"/>
    <w:rsid w:val="007B7472"/>
    <w:rsid w:val="007C08A7"/>
    <w:rsid w:val="007C1300"/>
    <w:rsid w:val="007C609E"/>
    <w:rsid w:val="007D1DEB"/>
    <w:rsid w:val="007D56A7"/>
    <w:rsid w:val="007E3FA9"/>
    <w:rsid w:val="007E5837"/>
    <w:rsid w:val="007E7E8D"/>
    <w:rsid w:val="007F361E"/>
    <w:rsid w:val="00800E31"/>
    <w:rsid w:val="0081417C"/>
    <w:rsid w:val="00816D3E"/>
    <w:rsid w:val="00816FBD"/>
    <w:rsid w:val="00821730"/>
    <w:rsid w:val="008253A2"/>
    <w:rsid w:val="00832ECF"/>
    <w:rsid w:val="00832F2B"/>
    <w:rsid w:val="0084053A"/>
    <w:rsid w:val="00841C63"/>
    <w:rsid w:val="00844D32"/>
    <w:rsid w:val="008658E7"/>
    <w:rsid w:val="00872A84"/>
    <w:rsid w:val="00872F41"/>
    <w:rsid w:val="00885483"/>
    <w:rsid w:val="0088712D"/>
    <w:rsid w:val="00894295"/>
    <w:rsid w:val="008A0DDC"/>
    <w:rsid w:val="008A1703"/>
    <w:rsid w:val="008A2253"/>
    <w:rsid w:val="008A4165"/>
    <w:rsid w:val="008B1EBA"/>
    <w:rsid w:val="008C023C"/>
    <w:rsid w:val="008C050E"/>
    <w:rsid w:val="008C17FF"/>
    <w:rsid w:val="008C6FCF"/>
    <w:rsid w:val="008C7E2B"/>
    <w:rsid w:val="008D4EF7"/>
    <w:rsid w:val="008F0038"/>
    <w:rsid w:val="008F065D"/>
    <w:rsid w:val="008F7017"/>
    <w:rsid w:val="008F749D"/>
    <w:rsid w:val="0090473C"/>
    <w:rsid w:val="00915A3E"/>
    <w:rsid w:val="009215A2"/>
    <w:rsid w:val="0093085E"/>
    <w:rsid w:val="00935779"/>
    <w:rsid w:val="00936E96"/>
    <w:rsid w:val="0094425B"/>
    <w:rsid w:val="009451A5"/>
    <w:rsid w:val="00947A84"/>
    <w:rsid w:val="00950A2D"/>
    <w:rsid w:val="009614A4"/>
    <w:rsid w:val="00977E89"/>
    <w:rsid w:val="00986548"/>
    <w:rsid w:val="00990141"/>
    <w:rsid w:val="00994A32"/>
    <w:rsid w:val="00994B81"/>
    <w:rsid w:val="00996175"/>
    <w:rsid w:val="00997D4C"/>
    <w:rsid w:val="009A3F52"/>
    <w:rsid w:val="009A70E1"/>
    <w:rsid w:val="009A7F33"/>
    <w:rsid w:val="009B5C91"/>
    <w:rsid w:val="009C1C23"/>
    <w:rsid w:val="009C3232"/>
    <w:rsid w:val="009C61B2"/>
    <w:rsid w:val="009C721C"/>
    <w:rsid w:val="009D1E65"/>
    <w:rsid w:val="009D3E05"/>
    <w:rsid w:val="009E1BFB"/>
    <w:rsid w:val="009F1421"/>
    <w:rsid w:val="009F321F"/>
    <w:rsid w:val="009F7621"/>
    <w:rsid w:val="00A17460"/>
    <w:rsid w:val="00A309D2"/>
    <w:rsid w:val="00A74DFD"/>
    <w:rsid w:val="00A76CAD"/>
    <w:rsid w:val="00A7720A"/>
    <w:rsid w:val="00A81915"/>
    <w:rsid w:val="00A95595"/>
    <w:rsid w:val="00A9584F"/>
    <w:rsid w:val="00A960A8"/>
    <w:rsid w:val="00A9614C"/>
    <w:rsid w:val="00AA14AC"/>
    <w:rsid w:val="00AA380F"/>
    <w:rsid w:val="00AA68B7"/>
    <w:rsid w:val="00AB052F"/>
    <w:rsid w:val="00AB0A70"/>
    <w:rsid w:val="00AB6436"/>
    <w:rsid w:val="00AC3FB3"/>
    <w:rsid w:val="00AD54E8"/>
    <w:rsid w:val="00AD699A"/>
    <w:rsid w:val="00AD77E5"/>
    <w:rsid w:val="00AF04EB"/>
    <w:rsid w:val="00AF46C3"/>
    <w:rsid w:val="00AF4ECD"/>
    <w:rsid w:val="00AF7900"/>
    <w:rsid w:val="00B070D0"/>
    <w:rsid w:val="00B346A8"/>
    <w:rsid w:val="00B36044"/>
    <w:rsid w:val="00B36BA7"/>
    <w:rsid w:val="00B36E46"/>
    <w:rsid w:val="00B37411"/>
    <w:rsid w:val="00B40B3F"/>
    <w:rsid w:val="00B44485"/>
    <w:rsid w:val="00B47076"/>
    <w:rsid w:val="00B474D6"/>
    <w:rsid w:val="00B54EC4"/>
    <w:rsid w:val="00B55D93"/>
    <w:rsid w:val="00B61BDF"/>
    <w:rsid w:val="00B6446E"/>
    <w:rsid w:val="00B77848"/>
    <w:rsid w:val="00B811CC"/>
    <w:rsid w:val="00B822E5"/>
    <w:rsid w:val="00B944F5"/>
    <w:rsid w:val="00B95652"/>
    <w:rsid w:val="00B95AA6"/>
    <w:rsid w:val="00B95C49"/>
    <w:rsid w:val="00BC72A6"/>
    <w:rsid w:val="00BF2CF6"/>
    <w:rsid w:val="00C02916"/>
    <w:rsid w:val="00C04A4A"/>
    <w:rsid w:val="00C0534B"/>
    <w:rsid w:val="00C12A5B"/>
    <w:rsid w:val="00C24E6E"/>
    <w:rsid w:val="00C35418"/>
    <w:rsid w:val="00C57E3B"/>
    <w:rsid w:val="00C60AC9"/>
    <w:rsid w:val="00C81EBD"/>
    <w:rsid w:val="00C8384B"/>
    <w:rsid w:val="00C86751"/>
    <w:rsid w:val="00C9135D"/>
    <w:rsid w:val="00CB0F33"/>
    <w:rsid w:val="00CC00AE"/>
    <w:rsid w:val="00CD1FE9"/>
    <w:rsid w:val="00CD2577"/>
    <w:rsid w:val="00CD4F64"/>
    <w:rsid w:val="00CE01A5"/>
    <w:rsid w:val="00CF0F15"/>
    <w:rsid w:val="00CF354E"/>
    <w:rsid w:val="00CF53C6"/>
    <w:rsid w:val="00CF5747"/>
    <w:rsid w:val="00CF6B32"/>
    <w:rsid w:val="00D022C0"/>
    <w:rsid w:val="00D126AC"/>
    <w:rsid w:val="00D12D36"/>
    <w:rsid w:val="00D2021D"/>
    <w:rsid w:val="00D330C0"/>
    <w:rsid w:val="00D4341D"/>
    <w:rsid w:val="00D4769E"/>
    <w:rsid w:val="00D53498"/>
    <w:rsid w:val="00D55E61"/>
    <w:rsid w:val="00D55FB8"/>
    <w:rsid w:val="00D57C81"/>
    <w:rsid w:val="00D627B3"/>
    <w:rsid w:val="00D6406F"/>
    <w:rsid w:val="00D651C3"/>
    <w:rsid w:val="00D75C79"/>
    <w:rsid w:val="00D77256"/>
    <w:rsid w:val="00D82685"/>
    <w:rsid w:val="00D92AD2"/>
    <w:rsid w:val="00D97926"/>
    <w:rsid w:val="00DA0A6C"/>
    <w:rsid w:val="00DA3BDF"/>
    <w:rsid w:val="00DA5EF3"/>
    <w:rsid w:val="00DA79F9"/>
    <w:rsid w:val="00DB6642"/>
    <w:rsid w:val="00DB7A38"/>
    <w:rsid w:val="00DC0184"/>
    <w:rsid w:val="00DC099E"/>
    <w:rsid w:val="00DC2438"/>
    <w:rsid w:val="00DE693E"/>
    <w:rsid w:val="00E01C86"/>
    <w:rsid w:val="00E04D40"/>
    <w:rsid w:val="00E104C0"/>
    <w:rsid w:val="00E149A7"/>
    <w:rsid w:val="00E14C0F"/>
    <w:rsid w:val="00E359A9"/>
    <w:rsid w:val="00E45C32"/>
    <w:rsid w:val="00E47CA4"/>
    <w:rsid w:val="00E502E8"/>
    <w:rsid w:val="00E52546"/>
    <w:rsid w:val="00E74624"/>
    <w:rsid w:val="00E806A2"/>
    <w:rsid w:val="00E910B4"/>
    <w:rsid w:val="00E92D83"/>
    <w:rsid w:val="00E94BFD"/>
    <w:rsid w:val="00EB18F5"/>
    <w:rsid w:val="00EB4F05"/>
    <w:rsid w:val="00EC3F74"/>
    <w:rsid w:val="00ED4576"/>
    <w:rsid w:val="00EE100F"/>
    <w:rsid w:val="00F2097C"/>
    <w:rsid w:val="00F21293"/>
    <w:rsid w:val="00F230BB"/>
    <w:rsid w:val="00F249F6"/>
    <w:rsid w:val="00F26D39"/>
    <w:rsid w:val="00F32123"/>
    <w:rsid w:val="00F32218"/>
    <w:rsid w:val="00F32EC1"/>
    <w:rsid w:val="00F33B91"/>
    <w:rsid w:val="00F34AE9"/>
    <w:rsid w:val="00F40A21"/>
    <w:rsid w:val="00F4320C"/>
    <w:rsid w:val="00F50C52"/>
    <w:rsid w:val="00F70E59"/>
    <w:rsid w:val="00F7669E"/>
    <w:rsid w:val="00FA4CD1"/>
    <w:rsid w:val="00FA6307"/>
    <w:rsid w:val="00FB798B"/>
    <w:rsid w:val="00FD39D6"/>
    <w:rsid w:val="00FF67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61FD"/>
  <w15:chartTrackingRefBased/>
  <w15:docId w15:val="{6C17C1E1-053E-451D-9AE0-559D7EBF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8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AC3FB3"/>
    <w:pPr>
      <w:spacing w:before="100" w:beforeAutospacing="1" w:after="100" w:afterAutospacing="1" w:line="240" w:lineRule="auto"/>
    </w:pPr>
    <w:rPr>
      <w:rFonts w:ascii="Times New Roman" w:eastAsia="Times New Roman" w:hAnsi="Times New Roman"/>
      <w:sz w:val="24"/>
      <w:szCs w:val="24"/>
      <w:lang w:val="x-none" w:eastAsia="es-ES"/>
    </w:rPr>
  </w:style>
  <w:style w:type="character" w:customStyle="1" w:styleId="Textoindependiente2Car">
    <w:name w:val="Texto independiente 2 Car"/>
    <w:link w:val="Textoindependiente2"/>
    <w:uiPriority w:val="99"/>
    <w:semiHidden/>
    <w:rsid w:val="00AC3FB3"/>
    <w:rPr>
      <w:rFonts w:ascii="Times New Roman" w:eastAsia="Times New Roman" w:hAnsi="Times New Roman" w:cs="Times New Roman"/>
      <w:sz w:val="24"/>
      <w:szCs w:val="24"/>
      <w:lang w:eastAsia="es-ES"/>
    </w:rPr>
  </w:style>
  <w:style w:type="character" w:styleId="Hipervnculo">
    <w:name w:val="Hyperlink"/>
    <w:uiPriority w:val="99"/>
    <w:unhideWhenUsed/>
    <w:rsid w:val="00AC3FB3"/>
    <w:rPr>
      <w:color w:val="0000FF"/>
      <w:u w:val="single"/>
    </w:rPr>
  </w:style>
  <w:style w:type="paragraph" w:styleId="NormalWeb">
    <w:name w:val="Normal (Web)"/>
    <w:basedOn w:val="Normal"/>
    <w:uiPriority w:val="99"/>
    <w:unhideWhenUsed/>
    <w:rsid w:val="00AC3F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navy">
    <w:name w:val="texto_navy"/>
    <w:basedOn w:val="Fuentedeprrafopredeter"/>
    <w:rsid w:val="00CF6B32"/>
  </w:style>
  <w:style w:type="character" w:customStyle="1" w:styleId="textored">
    <w:name w:val="texto_red"/>
    <w:basedOn w:val="Fuentedeprrafopredeter"/>
    <w:rsid w:val="00F32218"/>
  </w:style>
  <w:style w:type="character" w:styleId="Hipervnculovisitado">
    <w:name w:val="FollowedHyperlink"/>
    <w:uiPriority w:val="99"/>
    <w:semiHidden/>
    <w:unhideWhenUsed/>
    <w:rsid w:val="00023311"/>
    <w:rPr>
      <w:color w:val="800080"/>
      <w:u w:val="single"/>
    </w:rPr>
  </w:style>
  <w:style w:type="paragraph" w:customStyle="1" w:styleId="textocaja">
    <w:name w:val="textocaja"/>
    <w:basedOn w:val="Normal"/>
    <w:rsid w:val="001804B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navy1">
    <w:name w:val="texto_navy1"/>
    <w:rsid w:val="004806A7"/>
    <w:rPr>
      <w:color w:val="000080"/>
    </w:rPr>
  </w:style>
  <w:style w:type="paragraph" w:customStyle="1" w:styleId="Default">
    <w:name w:val="Default"/>
    <w:rsid w:val="00894295"/>
    <w:pPr>
      <w:autoSpaceDE w:val="0"/>
      <w:autoSpaceDN w:val="0"/>
      <w:adjustRightInd w:val="0"/>
    </w:pPr>
    <w:rPr>
      <w:rFonts w:ascii="Arial" w:hAnsi="Arial" w:cs="Arial"/>
      <w:color w:val="000000"/>
      <w:sz w:val="24"/>
      <w:szCs w:val="24"/>
      <w:lang w:val="es-MX" w:eastAsia="es-MX"/>
    </w:rPr>
  </w:style>
  <w:style w:type="paragraph" w:customStyle="1" w:styleId="estilo1">
    <w:name w:val="estilo1"/>
    <w:basedOn w:val="Normal"/>
    <w:rsid w:val="00744F48"/>
    <w:pPr>
      <w:spacing w:before="230" w:after="230" w:line="216" w:lineRule="atLeast"/>
      <w:ind w:left="230" w:right="230"/>
    </w:pPr>
    <w:rPr>
      <w:rFonts w:ascii="Verdana" w:eastAsia="Times New Roman" w:hAnsi="Verdana"/>
      <w:color w:val="000000"/>
      <w:sz w:val="18"/>
      <w:szCs w:val="18"/>
      <w:lang w:val="es-CO" w:eastAsia="es-CO"/>
    </w:rPr>
  </w:style>
  <w:style w:type="character" w:styleId="Textoennegrita">
    <w:name w:val="Strong"/>
    <w:uiPriority w:val="22"/>
    <w:qFormat/>
    <w:rsid w:val="00B36044"/>
    <w:rPr>
      <w:b/>
      <w:bCs/>
    </w:rPr>
  </w:style>
  <w:style w:type="paragraph" w:customStyle="1" w:styleId="estilo2">
    <w:name w:val="estilo2"/>
    <w:basedOn w:val="Normal"/>
    <w:uiPriority w:val="99"/>
    <w:rsid w:val="00B36044"/>
    <w:pPr>
      <w:spacing w:before="100" w:beforeAutospacing="1" w:after="100" w:afterAutospacing="1" w:line="240" w:lineRule="auto"/>
    </w:pPr>
    <w:rPr>
      <w:rFonts w:ascii="Times New Roman" w:eastAsia="Times New Roman" w:hAnsi="Times New Roman"/>
      <w:color w:val="000099"/>
      <w:sz w:val="24"/>
      <w:szCs w:val="24"/>
      <w:lang w:val="es-CO" w:eastAsia="es-ES"/>
    </w:rPr>
  </w:style>
  <w:style w:type="paragraph" w:customStyle="1" w:styleId="TEXTO">
    <w:name w:val="TEXTO"/>
    <w:rsid w:val="00B36044"/>
    <w:pPr>
      <w:tabs>
        <w:tab w:val="left" w:pos="680"/>
      </w:tabs>
      <w:autoSpaceDE w:val="0"/>
      <w:autoSpaceDN w:val="0"/>
      <w:adjustRightInd w:val="0"/>
      <w:spacing w:before="28" w:after="28" w:line="280" w:lineRule="atLeast"/>
      <w:ind w:firstLine="397"/>
      <w:jc w:val="both"/>
    </w:pPr>
    <w:rPr>
      <w:rFonts w:ascii="Times New Roman" w:eastAsia="Times New Roman" w:hAnsi="Times New Roman"/>
      <w:color w:val="000000"/>
      <w:sz w:val="26"/>
      <w:szCs w:val="26"/>
      <w:lang w:val="es-ES" w:eastAsia="es-ES"/>
    </w:rPr>
  </w:style>
  <w:style w:type="paragraph" w:styleId="Sinespaciado">
    <w:name w:val="No Spacing"/>
    <w:uiPriority w:val="1"/>
    <w:qFormat/>
    <w:rsid w:val="008A1703"/>
    <w:pPr>
      <w:jc w:val="both"/>
    </w:pPr>
    <w:rPr>
      <w:sz w:val="22"/>
      <w:szCs w:val="22"/>
      <w:lang w:eastAsia="en-US"/>
    </w:rPr>
  </w:style>
  <w:style w:type="paragraph" w:styleId="Prrafodelista">
    <w:name w:val="List Paragraph"/>
    <w:aliases w:val="Colorful List - Accent 11,Ha,List Paragraph1,lp1,List Paragraph2,Normal1,List1,titulo 3,Párrafo de lista1,Bullets,Párrafo de lista2,Dot pt,F5 List Paragraph,Lista vistosa - Énfasis 11,Cuadrícula clara - Énfasis 31,No Spacing1,Lista1,Foo"/>
    <w:basedOn w:val="Normal"/>
    <w:link w:val="PrrafodelistaCar"/>
    <w:uiPriority w:val="34"/>
    <w:qFormat/>
    <w:rsid w:val="006157AB"/>
    <w:pPr>
      <w:ind w:left="720"/>
      <w:contextualSpacing/>
    </w:pPr>
    <w:rPr>
      <w:lang w:val="es-CO"/>
    </w:rPr>
  </w:style>
  <w:style w:type="paragraph" w:styleId="Textodeglobo">
    <w:name w:val="Balloon Text"/>
    <w:basedOn w:val="Normal"/>
    <w:link w:val="TextodegloboCar"/>
    <w:uiPriority w:val="99"/>
    <w:semiHidden/>
    <w:unhideWhenUsed/>
    <w:rsid w:val="00654578"/>
    <w:pPr>
      <w:spacing w:after="0" w:line="240" w:lineRule="auto"/>
    </w:pPr>
    <w:rPr>
      <w:rFonts w:ascii="Segoe UI" w:eastAsia="Times New Roman" w:hAnsi="Segoe UI" w:cs="Segoe UI"/>
      <w:sz w:val="18"/>
      <w:szCs w:val="18"/>
      <w:lang w:val="es-CO" w:eastAsia="es-CO"/>
    </w:rPr>
  </w:style>
  <w:style w:type="character" w:customStyle="1" w:styleId="TextodegloboCar">
    <w:name w:val="Texto de globo Car"/>
    <w:link w:val="Textodeglobo"/>
    <w:uiPriority w:val="99"/>
    <w:semiHidden/>
    <w:rsid w:val="00654578"/>
    <w:rPr>
      <w:rFonts w:ascii="Segoe UI" w:eastAsia="Times New Roman" w:hAnsi="Segoe UI" w:cs="Segoe UI"/>
      <w:sz w:val="18"/>
      <w:szCs w:val="18"/>
    </w:rPr>
  </w:style>
  <w:style w:type="character" w:styleId="Mencinsinresolver">
    <w:name w:val="Unresolved Mention"/>
    <w:uiPriority w:val="99"/>
    <w:semiHidden/>
    <w:unhideWhenUsed/>
    <w:rsid w:val="00F32123"/>
    <w:rPr>
      <w:color w:val="605E5C"/>
      <w:shd w:val="clear" w:color="auto" w:fill="E1DFDD"/>
    </w:rPr>
  </w:style>
  <w:style w:type="character" w:customStyle="1" w:styleId="PrrafodelistaCar">
    <w:name w:val="Párrafo de lista Car"/>
    <w:aliases w:val="Colorful List - Accent 11 Car,Ha Car,List Paragraph1 Car,lp1 Car,List Paragraph2 Car,Normal1 Car,List1 Car,titulo 3 Car,Párrafo de lista1 Car,Bullets Car,Párrafo de lista2 Car,Dot pt Car,F5 List Paragraph Car,No Spacing1 Car,Foo Car"/>
    <w:link w:val="Prrafodelista"/>
    <w:uiPriority w:val="34"/>
    <w:qFormat/>
    <w:locked/>
    <w:rsid w:val="00872F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4809">
      <w:bodyDiv w:val="1"/>
      <w:marLeft w:val="0"/>
      <w:marRight w:val="0"/>
      <w:marTop w:val="0"/>
      <w:marBottom w:val="0"/>
      <w:divBdr>
        <w:top w:val="none" w:sz="0" w:space="0" w:color="auto"/>
        <w:left w:val="none" w:sz="0" w:space="0" w:color="auto"/>
        <w:bottom w:val="none" w:sz="0" w:space="0" w:color="auto"/>
        <w:right w:val="none" w:sz="0" w:space="0" w:color="auto"/>
      </w:divBdr>
      <w:divsChild>
        <w:div w:id="684752248">
          <w:marLeft w:val="0"/>
          <w:marRight w:val="0"/>
          <w:marTop w:val="0"/>
          <w:marBottom w:val="0"/>
          <w:divBdr>
            <w:top w:val="none" w:sz="0" w:space="0" w:color="auto"/>
            <w:left w:val="none" w:sz="0" w:space="0" w:color="auto"/>
            <w:bottom w:val="none" w:sz="0" w:space="0" w:color="auto"/>
            <w:right w:val="none" w:sz="0" w:space="0" w:color="auto"/>
          </w:divBdr>
        </w:div>
        <w:div w:id="943460184">
          <w:marLeft w:val="0"/>
          <w:marRight w:val="0"/>
          <w:marTop w:val="0"/>
          <w:marBottom w:val="0"/>
          <w:divBdr>
            <w:top w:val="none" w:sz="0" w:space="0" w:color="auto"/>
            <w:left w:val="none" w:sz="0" w:space="0" w:color="auto"/>
            <w:bottom w:val="none" w:sz="0" w:space="0" w:color="auto"/>
            <w:right w:val="none" w:sz="0" w:space="0" w:color="auto"/>
          </w:divBdr>
        </w:div>
        <w:div w:id="1162968688">
          <w:marLeft w:val="0"/>
          <w:marRight w:val="0"/>
          <w:marTop w:val="0"/>
          <w:marBottom w:val="0"/>
          <w:divBdr>
            <w:top w:val="none" w:sz="0" w:space="0" w:color="auto"/>
            <w:left w:val="none" w:sz="0" w:space="0" w:color="auto"/>
            <w:bottom w:val="none" w:sz="0" w:space="0" w:color="auto"/>
            <w:right w:val="none" w:sz="0" w:space="0" w:color="auto"/>
          </w:divBdr>
        </w:div>
      </w:divsChild>
    </w:div>
    <w:div w:id="41640673">
      <w:bodyDiv w:val="1"/>
      <w:marLeft w:val="0"/>
      <w:marRight w:val="0"/>
      <w:marTop w:val="0"/>
      <w:marBottom w:val="0"/>
      <w:divBdr>
        <w:top w:val="none" w:sz="0" w:space="0" w:color="auto"/>
        <w:left w:val="none" w:sz="0" w:space="0" w:color="auto"/>
        <w:bottom w:val="none" w:sz="0" w:space="0" w:color="auto"/>
        <w:right w:val="none" w:sz="0" w:space="0" w:color="auto"/>
      </w:divBdr>
    </w:div>
    <w:div w:id="9379420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20929859">
          <w:marLeft w:val="0"/>
          <w:marRight w:val="0"/>
          <w:marTop w:val="0"/>
          <w:marBottom w:val="0"/>
          <w:divBdr>
            <w:top w:val="none" w:sz="0" w:space="0" w:color="auto"/>
            <w:left w:val="none" w:sz="0" w:space="0" w:color="auto"/>
            <w:bottom w:val="none" w:sz="0" w:space="0" w:color="auto"/>
            <w:right w:val="none" w:sz="0" w:space="0" w:color="auto"/>
          </w:divBdr>
          <w:divsChild>
            <w:div w:id="1590188295">
              <w:marLeft w:val="0"/>
              <w:marRight w:val="0"/>
              <w:marTop w:val="0"/>
              <w:marBottom w:val="0"/>
              <w:divBdr>
                <w:top w:val="none" w:sz="0" w:space="0" w:color="auto"/>
                <w:left w:val="none" w:sz="0" w:space="0" w:color="auto"/>
                <w:bottom w:val="none" w:sz="0" w:space="0" w:color="auto"/>
                <w:right w:val="none" w:sz="0" w:space="0" w:color="auto"/>
              </w:divBdr>
              <w:divsChild>
                <w:div w:id="1184132813">
                  <w:marLeft w:val="0"/>
                  <w:marRight w:val="0"/>
                  <w:marTop w:val="0"/>
                  <w:marBottom w:val="0"/>
                  <w:divBdr>
                    <w:top w:val="none" w:sz="0" w:space="0" w:color="auto"/>
                    <w:left w:val="none" w:sz="0" w:space="0" w:color="auto"/>
                    <w:bottom w:val="none" w:sz="0" w:space="0" w:color="auto"/>
                    <w:right w:val="none" w:sz="0" w:space="0" w:color="auto"/>
                  </w:divBdr>
                  <w:divsChild>
                    <w:div w:id="675688817">
                      <w:marLeft w:val="0"/>
                      <w:marRight w:val="0"/>
                      <w:marTop w:val="0"/>
                      <w:marBottom w:val="0"/>
                      <w:divBdr>
                        <w:top w:val="none" w:sz="0" w:space="0" w:color="auto"/>
                        <w:left w:val="none" w:sz="0" w:space="0" w:color="auto"/>
                        <w:bottom w:val="none" w:sz="0" w:space="0" w:color="auto"/>
                        <w:right w:val="none" w:sz="0" w:space="0" w:color="auto"/>
                      </w:divBdr>
                      <w:divsChild>
                        <w:div w:id="413936070">
                          <w:marLeft w:val="0"/>
                          <w:marRight w:val="0"/>
                          <w:marTop w:val="0"/>
                          <w:marBottom w:val="0"/>
                          <w:divBdr>
                            <w:top w:val="none" w:sz="0" w:space="0" w:color="auto"/>
                            <w:left w:val="none" w:sz="0" w:space="0" w:color="auto"/>
                            <w:bottom w:val="none" w:sz="0" w:space="0" w:color="auto"/>
                            <w:right w:val="none" w:sz="0" w:space="0" w:color="auto"/>
                          </w:divBdr>
                          <w:divsChild>
                            <w:div w:id="646515837">
                              <w:marLeft w:val="0"/>
                              <w:marRight w:val="0"/>
                              <w:marTop w:val="0"/>
                              <w:marBottom w:val="0"/>
                              <w:divBdr>
                                <w:top w:val="none" w:sz="0" w:space="0" w:color="auto"/>
                                <w:left w:val="none" w:sz="0" w:space="0" w:color="auto"/>
                                <w:bottom w:val="none" w:sz="0" w:space="0" w:color="auto"/>
                                <w:right w:val="none" w:sz="0" w:space="0" w:color="auto"/>
                              </w:divBdr>
                              <w:divsChild>
                                <w:div w:id="746572">
                                  <w:marLeft w:val="0"/>
                                  <w:marRight w:val="0"/>
                                  <w:marTop w:val="0"/>
                                  <w:marBottom w:val="0"/>
                                  <w:divBdr>
                                    <w:top w:val="none" w:sz="0" w:space="0" w:color="auto"/>
                                    <w:left w:val="none" w:sz="0" w:space="0" w:color="auto"/>
                                    <w:bottom w:val="none" w:sz="0" w:space="0" w:color="auto"/>
                                    <w:right w:val="none" w:sz="0" w:space="0" w:color="auto"/>
                                  </w:divBdr>
                                </w:div>
                                <w:div w:id="3629465">
                                  <w:marLeft w:val="0"/>
                                  <w:marRight w:val="0"/>
                                  <w:marTop w:val="0"/>
                                  <w:marBottom w:val="0"/>
                                  <w:divBdr>
                                    <w:top w:val="none" w:sz="0" w:space="0" w:color="auto"/>
                                    <w:left w:val="none" w:sz="0" w:space="0" w:color="auto"/>
                                    <w:bottom w:val="none" w:sz="0" w:space="0" w:color="auto"/>
                                    <w:right w:val="none" w:sz="0" w:space="0" w:color="auto"/>
                                  </w:divBdr>
                                </w:div>
                                <w:div w:id="12659912">
                                  <w:marLeft w:val="0"/>
                                  <w:marRight w:val="0"/>
                                  <w:marTop w:val="0"/>
                                  <w:marBottom w:val="0"/>
                                  <w:divBdr>
                                    <w:top w:val="none" w:sz="0" w:space="0" w:color="auto"/>
                                    <w:left w:val="none" w:sz="0" w:space="0" w:color="auto"/>
                                    <w:bottom w:val="none" w:sz="0" w:space="0" w:color="auto"/>
                                    <w:right w:val="none" w:sz="0" w:space="0" w:color="auto"/>
                                  </w:divBdr>
                                </w:div>
                                <w:div w:id="38172530">
                                  <w:marLeft w:val="0"/>
                                  <w:marRight w:val="0"/>
                                  <w:marTop w:val="0"/>
                                  <w:marBottom w:val="0"/>
                                  <w:divBdr>
                                    <w:top w:val="none" w:sz="0" w:space="0" w:color="auto"/>
                                    <w:left w:val="none" w:sz="0" w:space="0" w:color="auto"/>
                                    <w:bottom w:val="none" w:sz="0" w:space="0" w:color="auto"/>
                                    <w:right w:val="none" w:sz="0" w:space="0" w:color="auto"/>
                                  </w:divBdr>
                                </w:div>
                                <w:div w:id="43263768">
                                  <w:marLeft w:val="0"/>
                                  <w:marRight w:val="0"/>
                                  <w:marTop w:val="0"/>
                                  <w:marBottom w:val="0"/>
                                  <w:divBdr>
                                    <w:top w:val="none" w:sz="0" w:space="0" w:color="auto"/>
                                    <w:left w:val="none" w:sz="0" w:space="0" w:color="auto"/>
                                    <w:bottom w:val="none" w:sz="0" w:space="0" w:color="auto"/>
                                    <w:right w:val="none" w:sz="0" w:space="0" w:color="auto"/>
                                  </w:divBdr>
                                </w:div>
                                <w:div w:id="49890951">
                                  <w:marLeft w:val="0"/>
                                  <w:marRight w:val="0"/>
                                  <w:marTop w:val="0"/>
                                  <w:marBottom w:val="0"/>
                                  <w:divBdr>
                                    <w:top w:val="none" w:sz="0" w:space="0" w:color="auto"/>
                                    <w:left w:val="none" w:sz="0" w:space="0" w:color="auto"/>
                                    <w:bottom w:val="none" w:sz="0" w:space="0" w:color="auto"/>
                                    <w:right w:val="none" w:sz="0" w:space="0" w:color="auto"/>
                                  </w:divBdr>
                                </w:div>
                                <w:div w:id="65080608">
                                  <w:marLeft w:val="0"/>
                                  <w:marRight w:val="0"/>
                                  <w:marTop w:val="0"/>
                                  <w:marBottom w:val="0"/>
                                  <w:divBdr>
                                    <w:top w:val="none" w:sz="0" w:space="0" w:color="auto"/>
                                    <w:left w:val="none" w:sz="0" w:space="0" w:color="auto"/>
                                    <w:bottom w:val="none" w:sz="0" w:space="0" w:color="auto"/>
                                    <w:right w:val="none" w:sz="0" w:space="0" w:color="auto"/>
                                  </w:divBdr>
                                </w:div>
                                <w:div w:id="76556532">
                                  <w:marLeft w:val="0"/>
                                  <w:marRight w:val="0"/>
                                  <w:marTop w:val="0"/>
                                  <w:marBottom w:val="0"/>
                                  <w:divBdr>
                                    <w:top w:val="none" w:sz="0" w:space="0" w:color="auto"/>
                                    <w:left w:val="none" w:sz="0" w:space="0" w:color="auto"/>
                                    <w:bottom w:val="none" w:sz="0" w:space="0" w:color="auto"/>
                                    <w:right w:val="none" w:sz="0" w:space="0" w:color="auto"/>
                                  </w:divBdr>
                                </w:div>
                                <w:div w:id="82265281">
                                  <w:marLeft w:val="0"/>
                                  <w:marRight w:val="0"/>
                                  <w:marTop w:val="0"/>
                                  <w:marBottom w:val="0"/>
                                  <w:divBdr>
                                    <w:top w:val="none" w:sz="0" w:space="0" w:color="auto"/>
                                    <w:left w:val="none" w:sz="0" w:space="0" w:color="auto"/>
                                    <w:bottom w:val="none" w:sz="0" w:space="0" w:color="auto"/>
                                    <w:right w:val="none" w:sz="0" w:space="0" w:color="auto"/>
                                  </w:divBdr>
                                </w:div>
                                <w:div w:id="137765271">
                                  <w:marLeft w:val="0"/>
                                  <w:marRight w:val="0"/>
                                  <w:marTop w:val="0"/>
                                  <w:marBottom w:val="0"/>
                                  <w:divBdr>
                                    <w:top w:val="none" w:sz="0" w:space="0" w:color="auto"/>
                                    <w:left w:val="none" w:sz="0" w:space="0" w:color="auto"/>
                                    <w:bottom w:val="none" w:sz="0" w:space="0" w:color="auto"/>
                                    <w:right w:val="none" w:sz="0" w:space="0" w:color="auto"/>
                                  </w:divBdr>
                                </w:div>
                                <w:div w:id="137770224">
                                  <w:marLeft w:val="0"/>
                                  <w:marRight w:val="0"/>
                                  <w:marTop w:val="0"/>
                                  <w:marBottom w:val="0"/>
                                  <w:divBdr>
                                    <w:top w:val="none" w:sz="0" w:space="0" w:color="auto"/>
                                    <w:left w:val="none" w:sz="0" w:space="0" w:color="auto"/>
                                    <w:bottom w:val="none" w:sz="0" w:space="0" w:color="auto"/>
                                    <w:right w:val="none" w:sz="0" w:space="0" w:color="auto"/>
                                  </w:divBdr>
                                </w:div>
                                <w:div w:id="139002122">
                                  <w:marLeft w:val="0"/>
                                  <w:marRight w:val="0"/>
                                  <w:marTop w:val="0"/>
                                  <w:marBottom w:val="0"/>
                                  <w:divBdr>
                                    <w:top w:val="none" w:sz="0" w:space="0" w:color="auto"/>
                                    <w:left w:val="none" w:sz="0" w:space="0" w:color="auto"/>
                                    <w:bottom w:val="none" w:sz="0" w:space="0" w:color="auto"/>
                                    <w:right w:val="none" w:sz="0" w:space="0" w:color="auto"/>
                                  </w:divBdr>
                                </w:div>
                                <w:div w:id="147139912">
                                  <w:marLeft w:val="0"/>
                                  <w:marRight w:val="0"/>
                                  <w:marTop w:val="0"/>
                                  <w:marBottom w:val="0"/>
                                  <w:divBdr>
                                    <w:top w:val="none" w:sz="0" w:space="0" w:color="auto"/>
                                    <w:left w:val="none" w:sz="0" w:space="0" w:color="auto"/>
                                    <w:bottom w:val="none" w:sz="0" w:space="0" w:color="auto"/>
                                    <w:right w:val="none" w:sz="0" w:space="0" w:color="auto"/>
                                  </w:divBdr>
                                </w:div>
                                <w:div w:id="152645030">
                                  <w:marLeft w:val="0"/>
                                  <w:marRight w:val="0"/>
                                  <w:marTop w:val="0"/>
                                  <w:marBottom w:val="0"/>
                                  <w:divBdr>
                                    <w:top w:val="none" w:sz="0" w:space="0" w:color="auto"/>
                                    <w:left w:val="none" w:sz="0" w:space="0" w:color="auto"/>
                                    <w:bottom w:val="none" w:sz="0" w:space="0" w:color="auto"/>
                                    <w:right w:val="none" w:sz="0" w:space="0" w:color="auto"/>
                                  </w:divBdr>
                                </w:div>
                                <w:div w:id="160508753">
                                  <w:marLeft w:val="0"/>
                                  <w:marRight w:val="0"/>
                                  <w:marTop w:val="0"/>
                                  <w:marBottom w:val="0"/>
                                  <w:divBdr>
                                    <w:top w:val="none" w:sz="0" w:space="0" w:color="auto"/>
                                    <w:left w:val="none" w:sz="0" w:space="0" w:color="auto"/>
                                    <w:bottom w:val="none" w:sz="0" w:space="0" w:color="auto"/>
                                    <w:right w:val="none" w:sz="0" w:space="0" w:color="auto"/>
                                  </w:divBdr>
                                </w:div>
                                <w:div w:id="178154950">
                                  <w:marLeft w:val="0"/>
                                  <w:marRight w:val="0"/>
                                  <w:marTop w:val="0"/>
                                  <w:marBottom w:val="0"/>
                                  <w:divBdr>
                                    <w:top w:val="none" w:sz="0" w:space="0" w:color="auto"/>
                                    <w:left w:val="none" w:sz="0" w:space="0" w:color="auto"/>
                                    <w:bottom w:val="none" w:sz="0" w:space="0" w:color="auto"/>
                                    <w:right w:val="none" w:sz="0" w:space="0" w:color="auto"/>
                                  </w:divBdr>
                                </w:div>
                                <w:div w:id="181549391">
                                  <w:marLeft w:val="0"/>
                                  <w:marRight w:val="0"/>
                                  <w:marTop w:val="0"/>
                                  <w:marBottom w:val="0"/>
                                  <w:divBdr>
                                    <w:top w:val="none" w:sz="0" w:space="0" w:color="auto"/>
                                    <w:left w:val="none" w:sz="0" w:space="0" w:color="auto"/>
                                    <w:bottom w:val="none" w:sz="0" w:space="0" w:color="auto"/>
                                    <w:right w:val="none" w:sz="0" w:space="0" w:color="auto"/>
                                  </w:divBdr>
                                </w:div>
                                <w:div w:id="207303832">
                                  <w:marLeft w:val="0"/>
                                  <w:marRight w:val="0"/>
                                  <w:marTop w:val="0"/>
                                  <w:marBottom w:val="0"/>
                                  <w:divBdr>
                                    <w:top w:val="none" w:sz="0" w:space="0" w:color="auto"/>
                                    <w:left w:val="none" w:sz="0" w:space="0" w:color="auto"/>
                                    <w:bottom w:val="none" w:sz="0" w:space="0" w:color="auto"/>
                                    <w:right w:val="none" w:sz="0" w:space="0" w:color="auto"/>
                                  </w:divBdr>
                                </w:div>
                                <w:div w:id="230698009">
                                  <w:marLeft w:val="0"/>
                                  <w:marRight w:val="0"/>
                                  <w:marTop w:val="0"/>
                                  <w:marBottom w:val="0"/>
                                  <w:divBdr>
                                    <w:top w:val="none" w:sz="0" w:space="0" w:color="auto"/>
                                    <w:left w:val="none" w:sz="0" w:space="0" w:color="auto"/>
                                    <w:bottom w:val="none" w:sz="0" w:space="0" w:color="auto"/>
                                    <w:right w:val="none" w:sz="0" w:space="0" w:color="auto"/>
                                  </w:divBdr>
                                </w:div>
                                <w:div w:id="237444945">
                                  <w:marLeft w:val="0"/>
                                  <w:marRight w:val="0"/>
                                  <w:marTop w:val="0"/>
                                  <w:marBottom w:val="0"/>
                                  <w:divBdr>
                                    <w:top w:val="none" w:sz="0" w:space="0" w:color="auto"/>
                                    <w:left w:val="none" w:sz="0" w:space="0" w:color="auto"/>
                                    <w:bottom w:val="none" w:sz="0" w:space="0" w:color="auto"/>
                                    <w:right w:val="none" w:sz="0" w:space="0" w:color="auto"/>
                                  </w:divBdr>
                                </w:div>
                                <w:div w:id="241640845">
                                  <w:marLeft w:val="0"/>
                                  <w:marRight w:val="0"/>
                                  <w:marTop w:val="0"/>
                                  <w:marBottom w:val="0"/>
                                  <w:divBdr>
                                    <w:top w:val="none" w:sz="0" w:space="0" w:color="auto"/>
                                    <w:left w:val="none" w:sz="0" w:space="0" w:color="auto"/>
                                    <w:bottom w:val="none" w:sz="0" w:space="0" w:color="auto"/>
                                    <w:right w:val="none" w:sz="0" w:space="0" w:color="auto"/>
                                  </w:divBdr>
                                </w:div>
                                <w:div w:id="246696362">
                                  <w:marLeft w:val="0"/>
                                  <w:marRight w:val="0"/>
                                  <w:marTop w:val="0"/>
                                  <w:marBottom w:val="0"/>
                                  <w:divBdr>
                                    <w:top w:val="none" w:sz="0" w:space="0" w:color="auto"/>
                                    <w:left w:val="none" w:sz="0" w:space="0" w:color="auto"/>
                                    <w:bottom w:val="none" w:sz="0" w:space="0" w:color="auto"/>
                                    <w:right w:val="none" w:sz="0" w:space="0" w:color="auto"/>
                                  </w:divBdr>
                                </w:div>
                                <w:div w:id="278688984">
                                  <w:marLeft w:val="0"/>
                                  <w:marRight w:val="0"/>
                                  <w:marTop w:val="0"/>
                                  <w:marBottom w:val="0"/>
                                  <w:divBdr>
                                    <w:top w:val="none" w:sz="0" w:space="0" w:color="auto"/>
                                    <w:left w:val="none" w:sz="0" w:space="0" w:color="auto"/>
                                    <w:bottom w:val="none" w:sz="0" w:space="0" w:color="auto"/>
                                    <w:right w:val="none" w:sz="0" w:space="0" w:color="auto"/>
                                  </w:divBdr>
                                </w:div>
                                <w:div w:id="296567188">
                                  <w:marLeft w:val="0"/>
                                  <w:marRight w:val="0"/>
                                  <w:marTop w:val="0"/>
                                  <w:marBottom w:val="0"/>
                                  <w:divBdr>
                                    <w:top w:val="none" w:sz="0" w:space="0" w:color="auto"/>
                                    <w:left w:val="none" w:sz="0" w:space="0" w:color="auto"/>
                                    <w:bottom w:val="none" w:sz="0" w:space="0" w:color="auto"/>
                                    <w:right w:val="none" w:sz="0" w:space="0" w:color="auto"/>
                                  </w:divBdr>
                                </w:div>
                                <w:div w:id="305747659">
                                  <w:marLeft w:val="0"/>
                                  <w:marRight w:val="0"/>
                                  <w:marTop w:val="0"/>
                                  <w:marBottom w:val="0"/>
                                  <w:divBdr>
                                    <w:top w:val="none" w:sz="0" w:space="0" w:color="auto"/>
                                    <w:left w:val="none" w:sz="0" w:space="0" w:color="auto"/>
                                    <w:bottom w:val="none" w:sz="0" w:space="0" w:color="auto"/>
                                    <w:right w:val="none" w:sz="0" w:space="0" w:color="auto"/>
                                  </w:divBdr>
                                </w:div>
                                <w:div w:id="340283945">
                                  <w:marLeft w:val="0"/>
                                  <w:marRight w:val="0"/>
                                  <w:marTop w:val="0"/>
                                  <w:marBottom w:val="0"/>
                                  <w:divBdr>
                                    <w:top w:val="none" w:sz="0" w:space="0" w:color="auto"/>
                                    <w:left w:val="none" w:sz="0" w:space="0" w:color="auto"/>
                                    <w:bottom w:val="none" w:sz="0" w:space="0" w:color="auto"/>
                                    <w:right w:val="none" w:sz="0" w:space="0" w:color="auto"/>
                                  </w:divBdr>
                                </w:div>
                                <w:div w:id="344333989">
                                  <w:marLeft w:val="0"/>
                                  <w:marRight w:val="0"/>
                                  <w:marTop w:val="0"/>
                                  <w:marBottom w:val="0"/>
                                  <w:divBdr>
                                    <w:top w:val="none" w:sz="0" w:space="0" w:color="auto"/>
                                    <w:left w:val="none" w:sz="0" w:space="0" w:color="auto"/>
                                    <w:bottom w:val="none" w:sz="0" w:space="0" w:color="auto"/>
                                    <w:right w:val="none" w:sz="0" w:space="0" w:color="auto"/>
                                  </w:divBdr>
                                </w:div>
                                <w:div w:id="383215477">
                                  <w:marLeft w:val="0"/>
                                  <w:marRight w:val="0"/>
                                  <w:marTop w:val="0"/>
                                  <w:marBottom w:val="0"/>
                                  <w:divBdr>
                                    <w:top w:val="none" w:sz="0" w:space="0" w:color="auto"/>
                                    <w:left w:val="none" w:sz="0" w:space="0" w:color="auto"/>
                                    <w:bottom w:val="none" w:sz="0" w:space="0" w:color="auto"/>
                                    <w:right w:val="none" w:sz="0" w:space="0" w:color="auto"/>
                                  </w:divBdr>
                                </w:div>
                                <w:div w:id="384912782">
                                  <w:marLeft w:val="0"/>
                                  <w:marRight w:val="0"/>
                                  <w:marTop w:val="0"/>
                                  <w:marBottom w:val="0"/>
                                  <w:divBdr>
                                    <w:top w:val="none" w:sz="0" w:space="0" w:color="auto"/>
                                    <w:left w:val="none" w:sz="0" w:space="0" w:color="auto"/>
                                    <w:bottom w:val="none" w:sz="0" w:space="0" w:color="auto"/>
                                    <w:right w:val="none" w:sz="0" w:space="0" w:color="auto"/>
                                  </w:divBdr>
                                </w:div>
                                <w:div w:id="393547930">
                                  <w:marLeft w:val="0"/>
                                  <w:marRight w:val="0"/>
                                  <w:marTop w:val="0"/>
                                  <w:marBottom w:val="0"/>
                                  <w:divBdr>
                                    <w:top w:val="none" w:sz="0" w:space="0" w:color="auto"/>
                                    <w:left w:val="none" w:sz="0" w:space="0" w:color="auto"/>
                                    <w:bottom w:val="none" w:sz="0" w:space="0" w:color="auto"/>
                                    <w:right w:val="none" w:sz="0" w:space="0" w:color="auto"/>
                                  </w:divBdr>
                                </w:div>
                                <w:div w:id="397367601">
                                  <w:marLeft w:val="0"/>
                                  <w:marRight w:val="0"/>
                                  <w:marTop w:val="0"/>
                                  <w:marBottom w:val="0"/>
                                  <w:divBdr>
                                    <w:top w:val="none" w:sz="0" w:space="0" w:color="auto"/>
                                    <w:left w:val="none" w:sz="0" w:space="0" w:color="auto"/>
                                    <w:bottom w:val="none" w:sz="0" w:space="0" w:color="auto"/>
                                    <w:right w:val="none" w:sz="0" w:space="0" w:color="auto"/>
                                  </w:divBdr>
                                </w:div>
                                <w:div w:id="417754376">
                                  <w:marLeft w:val="0"/>
                                  <w:marRight w:val="0"/>
                                  <w:marTop w:val="0"/>
                                  <w:marBottom w:val="0"/>
                                  <w:divBdr>
                                    <w:top w:val="none" w:sz="0" w:space="0" w:color="auto"/>
                                    <w:left w:val="none" w:sz="0" w:space="0" w:color="auto"/>
                                    <w:bottom w:val="none" w:sz="0" w:space="0" w:color="auto"/>
                                    <w:right w:val="none" w:sz="0" w:space="0" w:color="auto"/>
                                  </w:divBdr>
                                </w:div>
                                <w:div w:id="418335356">
                                  <w:marLeft w:val="0"/>
                                  <w:marRight w:val="0"/>
                                  <w:marTop w:val="0"/>
                                  <w:marBottom w:val="0"/>
                                  <w:divBdr>
                                    <w:top w:val="none" w:sz="0" w:space="0" w:color="auto"/>
                                    <w:left w:val="none" w:sz="0" w:space="0" w:color="auto"/>
                                    <w:bottom w:val="none" w:sz="0" w:space="0" w:color="auto"/>
                                    <w:right w:val="none" w:sz="0" w:space="0" w:color="auto"/>
                                  </w:divBdr>
                                </w:div>
                                <w:div w:id="445318102">
                                  <w:marLeft w:val="0"/>
                                  <w:marRight w:val="0"/>
                                  <w:marTop w:val="0"/>
                                  <w:marBottom w:val="0"/>
                                  <w:divBdr>
                                    <w:top w:val="none" w:sz="0" w:space="0" w:color="auto"/>
                                    <w:left w:val="none" w:sz="0" w:space="0" w:color="auto"/>
                                    <w:bottom w:val="none" w:sz="0" w:space="0" w:color="auto"/>
                                    <w:right w:val="none" w:sz="0" w:space="0" w:color="auto"/>
                                  </w:divBdr>
                                </w:div>
                                <w:div w:id="451636174">
                                  <w:marLeft w:val="0"/>
                                  <w:marRight w:val="0"/>
                                  <w:marTop w:val="0"/>
                                  <w:marBottom w:val="0"/>
                                  <w:divBdr>
                                    <w:top w:val="none" w:sz="0" w:space="0" w:color="auto"/>
                                    <w:left w:val="none" w:sz="0" w:space="0" w:color="auto"/>
                                    <w:bottom w:val="none" w:sz="0" w:space="0" w:color="auto"/>
                                    <w:right w:val="none" w:sz="0" w:space="0" w:color="auto"/>
                                  </w:divBdr>
                                </w:div>
                                <w:div w:id="467474303">
                                  <w:marLeft w:val="0"/>
                                  <w:marRight w:val="0"/>
                                  <w:marTop w:val="0"/>
                                  <w:marBottom w:val="0"/>
                                  <w:divBdr>
                                    <w:top w:val="none" w:sz="0" w:space="0" w:color="auto"/>
                                    <w:left w:val="none" w:sz="0" w:space="0" w:color="auto"/>
                                    <w:bottom w:val="none" w:sz="0" w:space="0" w:color="auto"/>
                                    <w:right w:val="none" w:sz="0" w:space="0" w:color="auto"/>
                                  </w:divBdr>
                                </w:div>
                                <w:div w:id="491484989">
                                  <w:marLeft w:val="0"/>
                                  <w:marRight w:val="0"/>
                                  <w:marTop w:val="0"/>
                                  <w:marBottom w:val="0"/>
                                  <w:divBdr>
                                    <w:top w:val="none" w:sz="0" w:space="0" w:color="auto"/>
                                    <w:left w:val="none" w:sz="0" w:space="0" w:color="auto"/>
                                    <w:bottom w:val="none" w:sz="0" w:space="0" w:color="auto"/>
                                    <w:right w:val="none" w:sz="0" w:space="0" w:color="auto"/>
                                  </w:divBdr>
                                </w:div>
                                <w:div w:id="529417369">
                                  <w:marLeft w:val="0"/>
                                  <w:marRight w:val="0"/>
                                  <w:marTop w:val="0"/>
                                  <w:marBottom w:val="0"/>
                                  <w:divBdr>
                                    <w:top w:val="none" w:sz="0" w:space="0" w:color="auto"/>
                                    <w:left w:val="none" w:sz="0" w:space="0" w:color="auto"/>
                                    <w:bottom w:val="none" w:sz="0" w:space="0" w:color="auto"/>
                                    <w:right w:val="none" w:sz="0" w:space="0" w:color="auto"/>
                                  </w:divBdr>
                                </w:div>
                                <w:div w:id="580018832">
                                  <w:marLeft w:val="0"/>
                                  <w:marRight w:val="0"/>
                                  <w:marTop w:val="0"/>
                                  <w:marBottom w:val="0"/>
                                  <w:divBdr>
                                    <w:top w:val="none" w:sz="0" w:space="0" w:color="auto"/>
                                    <w:left w:val="none" w:sz="0" w:space="0" w:color="auto"/>
                                    <w:bottom w:val="none" w:sz="0" w:space="0" w:color="auto"/>
                                    <w:right w:val="none" w:sz="0" w:space="0" w:color="auto"/>
                                  </w:divBdr>
                                </w:div>
                                <w:div w:id="585650401">
                                  <w:marLeft w:val="0"/>
                                  <w:marRight w:val="0"/>
                                  <w:marTop w:val="0"/>
                                  <w:marBottom w:val="0"/>
                                  <w:divBdr>
                                    <w:top w:val="none" w:sz="0" w:space="0" w:color="auto"/>
                                    <w:left w:val="none" w:sz="0" w:space="0" w:color="auto"/>
                                    <w:bottom w:val="none" w:sz="0" w:space="0" w:color="auto"/>
                                    <w:right w:val="none" w:sz="0" w:space="0" w:color="auto"/>
                                  </w:divBdr>
                                </w:div>
                                <w:div w:id="586308115">
                                  <w:marLeft w:val="0"/>
                                  <w:marRight w:val="0"/>
                                  <w:marTop w:val="0"/>
                                  <w:marBottom w:val="0"/>
                                  <w:divBdr>
                                    <w:top w:val="none" w:sz="0" w:space="0" w:color="auto"/>
                                    <w:left w:val="none" w:sz="0" w:space="0" w:color="auto"/>
                                    <w:bottom w:val="none" w:sz="0" w:space="0" w:color="auto"/>
                                    <w:right w:val="none" w:sz="0" w:space="0" w:color="auto"/>
                                  </w:divBdr>
                                </w:div>
                                <w:div w:id="599486681">
                                  <w:marLeft w:val="0"/>
                                  <w:marRight w:val="0"/>
                                  <w:marTop w:val="0"/>
                                  <w:marBottom w:val="0"/>
                                  <w:divBdr>
                                    <w:top w:val="none" w:sz="0" w:space="0" w:color="auto"/>
                                    <w:left w:val="none" w:sz="0" w:space="0" w:color="auto"/>
                                    <w:bottom w:val="none" w:sz="0" w:space="0" w:color="auto"/>
                                    <w:right w:val="none" w:sz="0" w:space="0" w:color="auto"/>
                                  </w:divBdr>
                                </w:div>
                                <w:div w:id="614948898">
                                  <w:marLeft w:val="0"/>
                                  <w:marRight w:val="0"/>
                                  <w:marTop w:val="0"/>
                                  <w:marBottom w:val="0"/>
                                  <w:divBdr>
                                    <w:top w:val="none" w:sz="0" w:space="0" w:color="auto"/>
                                    <w:left w:val="none" w:sz="0" w:space="0" w:color="auto"/>
                                    <w:bottom w:val="none" w:sz="0" w:space="0" w:color="auto"/>
                                    <w:right w:val="none" w:sz="0" w:space="0" w:color="auto"/>
                                  </w:divBdr>
                                </w:div>
                                <w:div w:id="626743200">
                                  <w:marLeft w:val="0"/>
                                  <w:marRight w:val="0"/>
                                  <w:marTop w:val="0"/>
                                  <w:marBottom w:val="0"/>
                                  <w:divBdr>
                                    <w:top w:val="none" w:sz="0" w:space="0" w:color="auto"/>
                                    <w:left w:val="none" w:sz="0" w:space="0" w:color="auto"/>
                                    <w:bottom w:val="none" w:sz="0" w:space="0" w:color="auto"/>
                                    <w:right w:val="none" w:sz="0" w:space="0" w:color="auto"/>
                                  </w:divBdr>
                                </w:div>
                                <w:div w:id="637296391">
                                  <w:marLeft w:val="0"/>
                                  <w:marRight w:val="0"/>
                                  <w:marTop w:val="0"/>
                                  <w:marBottom w:val="0"/>
                                  <w:divBdr>
                                    <w:top w:val="none" w:sz="0" w:space="0" w:color="auto"/>
                                    <w:left w:val="none" w:sz="0" w:space="0" w:color="auto"/>
                                    <w:bottom w:val="none" w:sz="0" w:space="0" w:color="auto"/>
                                    <w:right w:val="none" w:sz="0" w:space="0" w:color="auto"/>
                                  </w:divBdr>
                                </w:div>
                                <w:div w:id="644093075">
                                  <w:marLeft w:val="0"/>
                                  <w:marRight w:val="0"/>
                                  <w:marTop w:val="0"/>
                                  <w:marBottom w:val="0"/>
                                  <w:divBdr>
                                    <w:top w:val="none" w:sz="0" w:space="0" w:color="auto"/>
                                    <w:left w:val="none" w:sz="0" w:space="0" w:color="auto"/>
                                    <w:bottom w:val="none" w:sz="0" w:space="0" w:color="auto"/>
                                    <w:right w:val="none" w:sz="0" w:space="0" w:color="auto"/>
                                  </w:divBdr>
                                </w:div>
                                <w:div w:id="652947526">
                                  <w:marLeft w:val="0"/>
                                  <w:marRight w:val="0"/>
                                  <w:marTop w:val="0"/>
                                  <w:marBottom w:val="0"/>
                                  <w:divBdr>
                                    <w:top w:val="none" w:sz="0" w:space="0" w:color="auto"/>
                                    <w:left w:val="none" w:sz="0" w:space="0" w:color="auto"/>
                                    <w:bottom w:val="none" w:sz="0" w:space="0" w:color="auto"/>
                                    <w:right w:val="none" w:sz="0" w:space="0" w:color="auto"/>
                                  </w:divBdr>
                                </w:div>
                                <w:div w:id="654144787">
                                  <w:marLeft w:val="0"/>
                                  <w:marRight w:val="0"/>
                                  <w:marTop w:val="0"/>
                                  <w:marBottom w:val="0"/>
                                  <w:divBdr>
                                    <w:top w:val="none" w:sz="0" w:space="0" w:color="auto"/>
                                    <w:left w:val="none" w:sz="0" w:space="0" w:color="auto"/>
                                    <w:bottom w:val="none" w:sz="0" w:space="0" w:color="auto"/>
                                    <w:right w:val="none" w:sz="0" w:space="0" w:color="auto"/>
                                  </w:divBdr>
                                </w:div>
                                <w:div w:id="662702800">
                                  <w:marLeft w:val="0"/>
                                  <w:marRight w:val="0"/>
                                  <w:marTop w:val="0"/>
                                  <w:marBottom w:val="0"/>
                                  <w:divBdr>
                                    <w:top w:val="none" w:sz="0" w:space="0" w:color="auto"/>
                                    <w:left w:val="none" w:sz="0" w:space="0" w:color="auto"/>
                                    <w:bottom w:val="none" w:sz="0" w:space="0" w:color="auto"/>
                                    <w:right w:val="none" w:sz="0" w:space="0" w:color="auto"/>
                                  </w:divBdr>
                                </w:div>
                                <w:div w:id="680397622">
                                  <w:marLeft w:val="0"/>
                                  <w:marRight w:val="0"/>
                                  <w:marTop w:val="0"/>
                                  <w:marBottom w:val="0"/>
                                  <w:divBdr>
                                    <w:top w:val="none" w:sz="0" w:space="0" w:color="auto"/>
                                    <w:left w:val="none" w:sz="0" w:space="0" w:color="auto"/>
                                    <w:bottom w:val="none" w:sz="0" w:space="0" w:color="auto"/>
                                    <w:right w:val="none" w:sz="0" w:space="0" w:color="auto"/>
                                  </w:divBdr>
                                </w:div>
                                <w:div w:id="716469244">
                                  <w:marLeft w:val="0"/>
                                  <w:marRight w:val="0"/>
                                  <w:marTop w:val="0"/>
                                  <w:marBottom w:val="0"/>
                                  <w:divBdr>
                                    <w:top w:val="none" w:sz="0" w:space="0" w:color="auto"/>
                                    <w:left w:val="none" w:sz="0" w:space="0" w:color="auto"/>
                                    <w:bottom w:val="none" w:sz="0" w:space="0" w:color="auto"/>
                                    <w:right w:val="none" w:sz="0" w:space="0" w:color="auto"/>
                                  </w:divBdr>
                                </w:div>
                                <w:div w:id="733158103">
                                  <w:marLeft w:val="0"/>
                                  <w:marRight w:val="0"/>
                                  <w:marTop w:val="0"/>
                                  <w:marBottom w:val="0"/>
                                  <w:divBdr>
                                    <w:top w:val="none" w:sz="0" w:space="0" w:color="auto"/>
                                    <w:left w:val="none" w:sz="0" w:space="0" w:color="auto"/>
                                    <w:bottom w:val="none" w:sz="0" w:space="0" w:color="auto"/>
                                    <w:right w:val="none" w:sz="0" w:space="0" w:color="auto"/>
                                  </w:divBdr>
                                </w:div>
                                <w:div w:id="752777110">
                                  <w:marLeft w:val="0"/>
                                  <w:marRight w:val="0"/>
                                  <w:marTop w:val="0"/>
                                  <w:marBottom w:val="0"/>
                                  <w:divBdr>
                                    <w:top w:val="none" w:sz="0" w:space="0" w:color="auto"/>
                                    <w:left w:val="none" w:sz="0" w:space="0" w:color="auto"/>
                                    <w:bottom w:val="none" w:sz="0" w:space="0" w:color="auto"/>
                                    <w:right w:val="none" w:sz="0" w:space="0" w:color="auto"/>
                                  </w:divBdr>
                                </w:div>
                                <w:div w:id="775255465">
                                  <w:marLeft w:val="0"/>
                                  <w:marRight w:val="0"/>
                                  <w:marTop w:val="0"/>
                                  <w:marBottom w:val="0"/>
                                  <w:divBdr>
                                    <w:top w:val="none" w:sz="0" w:space="0" w:color="auto"/>
                                    <w:left w:val="none" w:sz="0" w:space="0" w:color="auto"/>
                                    <w:bottom w:val="none" w:sz="0" w:space="0" w:color="auto"/>
                                    <w:right w:val="none" w:sz="0" w:space="0" w:color="auto"/>
                                  </w:divBdr>
                                </w:div>
                                <w:div w:id="785274840">
                                  <w:marLeft w:val="0"/>
                                  <w:marRight w:val="0"/>
                                  <w:marTop w:val="0"/>
                                  <w:marBottom w:val="0"/>
                                  <w:divBdr>
                                    <w:top w:val="none" w:sz="0" w:space="0" w:color="auto"/>
                                    <w:left w:val="none" w:sz="0" w:space="0" w:color="auto"/>
                                    <w:bottom w:val="none" w:sz="0" w:space="0" w:color="auto"/>
                                    <w:right w:val="none" w:sz="0" w:space="0" w:color="auto"/>
                                  </w:divBdr>
                                </w:div>
                                <w:div w:id="786119121">
                                  <w:marLeft w:val="0"/>
                                  <w:marRight w:val="0"/>
                                  <w:marTop w:val="0"/>
                                  <w:marBottom w:val="0"/>
                                  <w:divBdr>
                                    <w:top w:val="none" w:sz="0" w:space="0" w:color="auto"/>
                                    <w:left w:val="none" w:sz="0" w:space="0" w:color="auto"/>
                                    <w:bottom w:val="none" w:sz="0" w:space="0" w:color="auto"/>
                                    <w:right w:val="none" w:sz="0" w:space="0" w:color="auto"/>
                                  </w:divBdr>
                                </w:div>
                                <w:div w:id="789015848">
                                  <w:marLeft w:val="0"/>
                                  <w:marRight w:val="0"/>
                                  <w:marTop w:val="0"/>
                                  <w:marBottom w:val="0"/>
                                  <w:divBdr>
                                    <w:top w:val="none" w:sz="0" w:space="0" w:color="auto"/>
                                    <w:left w:val="none" w:sz="0" w:space="0" w:color="auto"/>
                                    <w:bottom w:val="none" w:sz="0" w:space="0" w:color="auto"/>
                                    <w:right w:val="none" w:sz="0" w:space="0" w:color="auto"/>
                                  </w:divBdr>
                                </w:div>
                                <w:div w:id="792867760">
                                  <w:marLeft w:val="0"/>
                                  <w:marRight w:val="0"/>
                                  <w:marTop w:val="0"/>
                                  <w:marBottom w:val="0"/>
                                  <w:divBdr>
                                    <w:top w:val="none" w:sz="0" w:space="0" w:color="auto"/>
                                    <w:left w:val="none" w:sz="0" w:space="0" w:color="auto"/>
                                    <w:bottom w:val="none" w:sz="0" w:space="0" w:color="auto"/>
                                    <w:right w:val="none" w:sz="0" w:space="0" w:color="auto"/>
                                  </w:divBdr>
                                </w:div>
                                <w:div w:id="793594596">
                                  <w:marLeft w:val="0"/>
                                  <w:marRight w:val="0"/>
                                  <w:marTop w:val="0"/>
                                  <w:marBottom w:val="0"/>
                                  <w:divBdr>
                                    <w:top w:val="none" w:sz="0" w:space="0" w:color="auto"/>
                                    <w:left w:val="none" w:sz="0" w:space="0" w:color="auto"/>
                                    <w:bottom w:val="none" w:sz="0" w:space="0" w:color="auto"/>
                                    <w:right w:val="none" w:sz="0" w:space="0" w:color="auto"/>
                                  </w:divBdr>
                                </w:div>
                                <w:div w:id="793673456">
                                  <w:marLeft w:val="0"/>
                                  <w:marRight w:val="0"/>
                                  <w:marTop w:val="0"/>
                                  <w:marBottom w:val="0"/>
                                  <w:divBdr>
                                    <w:top w:val="none" w:sz="0" w:space="0" w:color="auto"/>
                                    <w:left w:val="none" w:sz="0" w:space="0" w:color="auto"/>
                                    <w:bottom w:val="none" w:sz="0" w:space="0" w:color="auto"/>
                                    <w:right w:val="none" w:sz="0" w:space="0" w:color="auto"/>
                                  </w:divBdr>
                                </w:div>
                                <w:div w:id="794569231">
                                  <w:marLeft w:val="0"/>
                                  <w:marRight w:val="0"/>
                                  <w:marTop w:val="0"/>
                                  <w:marBottom w:val="0"/>
                                  <w:divBdr>
                                    <w:top w:val="none" w:sz="0" w:space="0" w:color="auto"/>
                                    <w:left w:val="none" w:sz="0" w:space="0" w:color="auto"/>
                                    <w:bottom w:val="none" w:sz="0" w:space="0" w:color="auto"/>
                                    <w:right w:val="none" w:sz="0" w:space="0" w:color="auto"/>
                                  </w:divBdr>
                                </w:div>
                                <w:div w:id="821041998">
                                  <w:marLeft w:val="0"/>
                                  <w:marRight w:val="0"/>
                                  <w:marTop w:val="0"/>
                                  <w:marBottom w:val="0"/>
                                  <w:divBdr>
                                    <w:top w:val="none" w:sz="0" w:space="0" w:color="auto"/>
                                    <w:left w:val="none" w:sz="0" w:space="0" w:color="auto"/>
                                    <w:bottom w:val="none" w:sz="0" w:space="0" w:color="auto"/>
                                    <w:right w:val="none" w:sz="0" w:space="0" w:color="auto"/>
                                  </w:divBdr>
                                </w:div>
                                <w:div w:id="869299256">
                                  <w:marLeft w:val="0"/>
                                  <w:marRight w:val="0"/>
                                  <w:marTop w:val="0"/>
                                  <w:marBottom w:val="0"/>
                                  <w:divBdr>
                                    <w:top w:val="none" w:sz="0" w:space="0" w:color="auto"/>
                                    <w:left w:val="none" w:sz="0" w:space="0" w:color="auto"/>
                                    <w:bottom w:val="none" w:sz="0" w:space="0" w:color="auto"/>
                                    <w:right w:val="none" w:sz="0" w:space="0" w:color="auto"/>
                                  </w:divBdr>
                                </w:div>
                                <w:div w:id="872183701">
                                  <w:marLeft w:val="0"/>
                                  <w:marRight w:val="0"/>
                                  <w:marTop w:val="0"/>
                                  <w:marBottom w:val="0"/>
                                  <w:divBdr>
                                    <w:top w:val="none" w:sz="0" w:space="0" w:color="auto"/>
                                    <w:left w:val="none" w:sz="0" w:space="0" w:color="auto"/>
                                    <w:bottom w:val="none" w:sz="0" w:space="0" w:color="auto"/>
                                    <w:right w:val="none" w:sz="0" w:space="0" w:color="auto"/>
                                  </w:divBdr>
                                </w:div>
                                <w:div w:id="872577451">
                                  <w:marLeft w:val="0"/>
                                  <w:marRight w:val="0"/>
                                  <w:marTop w:val="0"/>
                                  <w:marBottom w:val="0"/>
                                  <w:divBdr>
                                    <w:top w:val="none" w:sz="0" w:space="0" w:color="auto"/>
                                    <w:left w:val="none" w:sz="0" w:space="0" w:color="auto"/>
                                    <w:bottom w:val="none" w:sz="0" w:space="0" w:color="auto"/>
                                    <w:right w:val="none" w:sz="0" w:space="0" w:color="auto"/>
                                  </w:divBdr>
                                </w:div>
                                <w:div w:id="873540774">
                                  <w:marLeft w:val="0"/>
                                  <w:marRight w:val="0"/>
                                  <w:marTop w:val="0"/>
                                  <w:marBottom w:val="0"/>
                                  <w:divBdr>
                                    <w:top w:val="none" w:sz="0" w:space="0" w:color="auto"/>
                                    <w:left w:val="none" w:sz="0" w:space="0" w:color="auto"/>
                                    <w:bottom w:val="none" w:sz="0" w:space="0" w:color="auto"/>
                                    <w:right w:val="none" w:sz="0" w:space="0" w:color="auto"/>
                                  </w:divBdr>
                                </w:div>
                                <w:div w:id="897089354">
                                  <w:marLeft w:val="0"/>
                                  <w:marRight w:val="0"/>
                                  <w:marTop w:val="0"/>
                                  <w:marBottom w:val="0"/>
                                  <w:divBdr>
                                    <w:top w:val="none" w:sz="0" w:space="0" w:color="auto"/>
                                    <w:left w:val="none" w:sz="0" w:space="0" w:color="auto"/>
                                    <w:bottom w:val="none" w:sz="0" w:space="0" w:color="auto"/>
                                    <w:right w:val="none" w:sz="0" w:space="0" w:color="auto"/>
                                  </w:divBdr>
                                </w:div>
                                <w:div w:id="911933715">
                                  <w:marLeft w:val="0"/>
                                  <w:marRight w:val="0"/>
                                  <w:marTop w:val="0"/>
                                  <w:marBottom w:val="0"/>
                                  <w:divBdr>
                                    <w:top w:val="none" w:sz="0" w:space="0" w:color="auto"/>
                                    <w:left w:val="none" w:sz="0" w:space="0" w:color="auto"/>
                                    <w:bottom w:val="none" w:sz="0" w:space="0" w:color="auto"/>
                                    <w:right w:val="none" w:sz="0" w:space="0" w:color="auto"/>
                                  </w:divBdr>
                                </w:div>
                                <w:div w:id="914321160">
                                  <w:marLeft w:val="0"/>
                                  <w:marRight w:val="0"/>
                                  <w:marTop w:val="0"/>
                                  <w:marBottom w:val="0"/>
                                  <w:divBdr>
                                    <w:top w:val="none" w:sz="0" w:space="0" w:color="auto"/>
                                    <w:left w:val="none" w:sz="0" w:space="0" w:color="auto"/>
                                    <w:bottom w:val="none" w:sz="0" w:space="0" w:color="auto"/>
                                    <w:right w:val="none" w:sz="0" w:space="0" w:color="auto"/>
                                  </w:divBdr>
                                </w:div>
                                <w:div w:id="915556096">
                                  <w:marLeft w:val="0"/>
                                  <w:marRight w:val="0"/>
                                  <w:marTop w:val="0"/>
                                  <w:marBottom w:val="0"/>
                                  <w:divBdr>
                                    <w:top w:val="none" w:sz="0" w:space="0" w:color="auto"/>
                                    <w:left w:val="none" w:sz="0" w:space="0" w:color="auto"/>
                                    <w:bottom w:val="none" w:sz="0" w:space="0" w:color="auto"/>
                                    <w:right w:val="none" w:sz="0" w:space="0" w:color="auto"/>
                                  </w:divBdr>
                                </w:div>
                                <w:div w:id="933514960">
                                  <w:marLeft w:val="0"/>
                                  <w:marRight w:val="0"/>
                                  <w:marTop w:val="0"/>
                                  <w:marBottom w:val="0"/>
                                  <w:divBdr>
                                    <w:top w:val="none" w:sz="0" w:space="0" w:color="auto"/>
                                    <w:left w:val="none" w:sz="0" w:space="0" w:color="auto"/>
                                    <w:bottom w:val="none" w:sz="0" w:space="0" w:color="auto"/>
                                    <w:right w:val="none" w:sz="0" w:space="0" w:color="auto"/>
                                  </w:divBdr>
                                </w:div>
                                <w:div w:id="950824980">
                                  <w:marLeft w:val="0"/>
                                  <w:marRight w:val="0"/>
                                  <w:marTop w:val="0"/>
                                  <w:marBottom w:val="0"/>
                                  <w:divBdr>
                                    <w:top w:val="none" w:sz="0" w:space="0" w:color="auto"/>
                                    <w:left w:val="none" w:sz="0" w:space="0" w:color="auto"/>
                                    <w:bottom w:val="none" w:sz="0" w:space="0" w:color="auto"/>
                                    <w:right w:val="none" w:sz="0" w:space="0" w:color="auto"/>
                                  </w:divBdr>
                                </w:div>
                                <w:div w:id="954949923">
                                  <w:marLeft w:val="0"/>
                                  <w:marRight w:val="0"/>
                                  <w:marTop w:val="0"/>
                                  <w:marBottom w:val="0"/>
                                  <w:divBdr>
                                    <w:top w:val="none" w:sz="0" w:space="0" w:color="auto"/>
                                    <w:left w:val="none" w:sz="0" w:space="0" w:color="auto"/>
                                    <w:bottom w:val="none" w:sz="0" w:space="0" w:color="auto"/>
                                    <w:right w:val="none" w:sz="0" w:space="0" w:color="auto"/>
                                  </w:divBdr>
                                </w:div>
                                <w:div w:id="971135140">
                                  <w:marLeft w:val="0"/>
                                  <w:marRight w:val="0"/>
                                  <w:marTop w:val="0"/>
                                  <w:marBottom w:val="0"/>
                                  <w:divBdr>
                                    <w:top w:val="none" w:sz="0" w:space="0" w:color="auto"/>
                                    <w:left w:val="none" w:sz="0" w:space="0" w:color="auto"/>
                                    <w:bottom w:val="none" w:sz="0" w:space="0" w:color="auto"/>
                                    <w:right w:val="none" w:sz="0" w:space="0" w:color="auto"/>
                                  </w:divBdr>
                                </w:div>
                                <w:div w:id="973832078">
                                  <w:marLeft w:val="0"/>
                                  <w:marRight w:val="0"/>
                                  <w:marTop w:val="0"/>
                                  <w:marBottom w:val="0"/>
                                  <w:divBdr>
                                    <w:top w:val="none" w:sz="0" w:space="0" w:color="auto"/>
                                    <w:left w:val="none" w:sz="0" w:space="0" w:color="auto"/>
                                    <w:bottom w:val="none" w:sz="0" w:space="0" w:color="auto"/>
                                    <w:right w:val="none" w:sz="0" w:space="0" w:color="auto"/>
                                  </w:divBdr>
                                </w:div>
                                <w:div w:id="1008603711">
                                  <w:marLeft w:val="0"/>
                                  <w:marRight w:val="0"/>
                                  <w:marTop w:val="0"/>
                                  <w:marBottom w:val="0"/>
                                  <w:divBdr>
                                    <w:top w:val="none" w:sz="0" w:space="0" w:color="auto"/>
                                    <w:left w:val="none" w:sz="0" w:space="0" w:color="auto"/>
                                    <w:bottom w:val="none" w:sz="0" w:space="0" w:color="auto"/>
                                    <w:right w:val="none" w:sz="0" w:space="0" w:color="auto"/>
                                  </w:divBdr>
                                </w:div>
                                <w:div w:id="1029600659">
                                  <w:marLeft w:val="0"/>
                                  <w:marRight w:val="0"/>
                                  <w:marTop w:val="0"/>
                                  <w:marBottom w:val="0"/>
                                  <w:divBdr>
                                    <w:top w:val="none" w:sz="0" w:space="0" w:color="auto"/>
                                    <w:left w:val="none" w:sz="0" w:space="0" w:color="auto"/>
                                    <w:bottom w:val="none" w:sz="0" w:space="0" w:color="auto"/>
                                    <w:right w:val="none" w:sz="0" w:space="0" w:color="auto"/>
                                  </w:divBdr>
                                </w:div>
                                <w:div w:id="1033724234">
                                  <w:marLeft w:val="0"/>
                                  <w:marRight w:val="0"/>
                                  <w:marTop w:val="0"/>
                                  <w:marBottom w:val="0"/>
                                  <w:divBdr>
                                    <w:top w:val="none" w:sz="0" w:space="0" w:color="auto"/>
                                    <w:left w:val="none" w:sz="0" w:space="0" w:color="auto"/>
                                    <w:bottom w:val="none" w:sz="0" w:space="0" w:color="auto"/>
                                    <w:right w:val="none" w:sz="0" w:space="0" w:color="auto"/>
                                  </w:divBdr>
                                </w:div>
                                <w:div w:id="1052005248">
                                  <w:marLeft w:val="0"/>
                                  <w:marRight w:val="0"/>
                                  <w:marTop w:val="0"/>
                                  <w:marBottom w:val="0"/>
                                  <w:divBdr>
                                    <w:top w:val="none" w:sz="0" w:space="0" w:color="auto"/>
                                    <w:left w:val="none" w:sz="0" w:space="0" w:color="auto"/>
                                    <w:bottom w:val="none" w:sz="0" w:space="0" w:color="auto"/>
                                    <w:right w:val="none" w:sz="0" w:space="0" w:color="auto"/>
                                  </w:divBdr>
                                </w:div>
                                <w:div w:id="1057630079">
                                  <w:marLeft w:val="0"/>
                                  <w:marRight w:val="0"/>
                                  <w:marTop w:val="0"/>
                                  <w:marBottom w:val="0"/>
                                  <w:divBdr>
                                    <w:top w:val="none" w:sz="0" w:space="0" w:color="auto"/>
                                    <w:left w:val="none" w:sz="0" w:space="0" w:color="auto"/>
                                    <w:bottom w:val="none" w:sz="0" w:space="0" w:color="auto"/>
                                    <w:right w:val="none" w:sz="0" w:space="0" w:color="auto"/>
                                  </w:divBdr>
                                </w:div>
                                <w:div w:id="1058432526">
                                  <w:marLeft w:val="0"/>
                                  <w:marRight w:val="0"/>
                                  <w:marTop w:val="0"/>
                                  <w:marBottom w:val="0"/>
                                  <w:divBdr>
                                    <w:top w:val="none" w:sz="0" w:space="0" w:color="auto"/>
                                    <w:left w:val="none" w:sz="0" w:space="0" w:color="auto"/>
                                    <w:bottom w:val="none" w:sz="0" w:space="0" w:color="auto"/>
                                    <w:right w:val="none" w:sz="0" w:space="0" w:color="auto"/>
                                  </w:divBdr>
                                </w:div>
                                <w:div w:id="1066798783">
                                  <w:marLeft w:val="0"/>
                                  <w:marRight w:val="0"/>
                                  <w:marTop w:val="0"/>
                                  <w:marBottom w:val="0"/>
                                  <w:divBdr>
                                    <w:top w:val="none" w:sz="0" w:space="0" w:color="auto"/>
                                    <w:left w:val="none" w:sz="0" w:space="0" w:color="auto"/>
                                    <w:bottom w:val="none" w:sz="0" w:space="0" w:color="auto"/>
                                    <w:right w:val="none" w:sz="0" w:space="0" w:color="auto"/>
                                  </w:divBdr>
                                </w:div>
                                <w:div w:id="1076131505">
                                  <w:marLeft w:val="0"/>
                                  <w:marRight w:val="0"/>
                                  <w:marTop w:val="0"/>
                                  <w:marBottom w:val="0"/>
                                  <w:divBdr>
                                    <w:top w:val="none" w:sz="0" w:space="0" w:color="auto"/>
                                    <w:left w:val="none" w:sz="0" w:space="0" w:color="auto"/>
                                    <w:bottom w:val="none" w:sz="0" w:space="0" w:color="auto"/>
                                    <w:right w:val="none" w:sz="0" w:space="0" w:color="auto"/>
                                  </w:divBdr>
                                </w:div>
                                <w:div w:id="1086533023">
                                  <w:marLeft w:val="0"/>
                                  <w:marRight w:val="0"/>
                                  <w:marTop w:val="0"/>
                                  <w:marBottom w:val="0"/>
                                  <w:divBdr>
                                    <w:top w:val="none" w:sz="0" w:space="0" w:color="auto"/>
                                    <w:left w:val="none" w:sz="0" w:space="0" w:color="auto"/>
                                    <w:bottom w:val="none" w:sz="0" w:space="0" w:color="auto"/>
                                    <w:right w:val="none" w:sz="0" w:space="0" w:color="auto"/>
                                  </w:divBdr>
                                </w:div>
                                <w:div w:id="1099788151">
                                  <w:marLeft w:val="0"/>
                                  <w:marRight w:val="0"/>
                                  <w:marTop w:val="0"/>
                                  <w:marBottom w:val="0"/>
                                  <w:divBdr>
                                    <w:top w:val="none" w:sz="0" w:space="0" w:color="auto"/>
                                    <w:left w:val="none" w:sz="0" w:space="0" w:color="auto"/>
                                    <w:bottom w:val="none" w:sz="0" w:space="0" w:color="auto"/>
                                    <w:right w:val="none" w:sz="0" w:space="0" w:color="auto"/>
                                  </w:divBdr>
                                </w:div>
                                <w:div w:id="1115751981">
                                  <w:marLeft w:val="0"/>
                                  <w:marRight w:val="0"/>
                                  <w:marTop w:val="0"/>
                                  <w:marBottom w:val="0"/>
                                  <w:divBdr>
                                    <w:top w:val="none" w:sz="0" w:space="0" w:color="auto"/>
                                    <w:left w:val="none" w:sz="0" w:space="0" w:color="auto"/>
                                    <w:bottom w:val="none" w:sz="0" w:space="0" w:color="auto"/>
                                    <w:right w:val="none" w:sz="0" w:space="0" w:color="auto"/>
                                  </w:divBdr>
                                </w:div>
                                <w:div w:id="1128662681">
                                  <w:marLeft w:val="0"/>
                                  <w:marRight w:val="0"/>
                                  <w:marTop w:val="0"/>
                                  <w:marBottom w:val="0"/>
                                  <w:divBdr>
                                    <w:top w:val="none" w:sz="0" w:space="0" w:color="auto"/>
                                    <w:left w:val="none" w:sz="0" w:space="0" w:color="auto"/>
                                    <w:bottom w:val="none" w:sz="0" w:space="0" w:color="auto"/>
                                    <w:right w:val="none" w:sz="0" w:space="0" w:color="auto"/>
                                  </w:divBdr>
                                </w:div>
                                <w:div w:id="1129318987">
                                  <w:marLeft w:val="0"/>
                                  <w:marRight w:val="0"/>
                                  <w:marTop w:val="0"/>
                                  <w:marBottom w:val="0"/>
                                  <w:divBdr>
                                    <w:top w:val="none" w:sz="0" w:space="0" w:color="auto"/>
                                    <w:left w:val="none" w:sz="0" w:space="0" w:color="auto"/>
                                    <w:bottom w:val="none" w:sz="0" w:space="0" w:color="auto"/>
                                    <w:right w:val="none" w:sz="0" w:space="0" w:color="auto"/>
                                  </w:divBdr>
                                </w:div>
                                <w:div w:id="1130326236">
                                  <w:marLeft w:val="0"/>
                                  <w:marRight w:val="0"/>
                                  <w:marTop w:val="0"/>
                                  <w:marBottom w:val="0"/>
                                  <w:divBdr>
                                    <w:top w:val="none" w:sz="0" w:space="0" w:color="auto"/>
                                    <w:left w:val="none" w:sz="0" w:space="0" w:color="auto"/>
                                    <w:bottom w:val="none" w:sz="0" w:space="0" w:color="auto"/>
                                    <w:right w:val="none" w:sz="0" w:space="0" w:color="auto"/>
                                  </w:divBdr>
                                </w:div>
                                <w:div w:id="1131675734">
                                  <w:marLeft w:val="0"/>
                                  <w:marRight w:val="0"/>
                                  <w:marTop w:val="0"/>
                                  <w:marBottom w:val="0"/>
                                  <w:divBdr>
                                    <w:top w:val="none" w:sz="0" w:space="0" w:color="auto"/>
                                    <w:left w:val="none" w:sz="0" w:space="0" w:color="auto"/>
                                    <w:bottom w:val="none" w:sz="0" w:space="0" w:color="auto"/>
                                    <w:right w:val="none" w:sz="0" w:space="0" w:color="auto"/>
                                  </w:divBdr>
                                </w:div>
                                <w:div w:id="1143503679">
                                  <w:marLeft w:val="0"/>
                                  <w:marRight w:val="0"/>
                                  <w:marTop w:val="0"/>
                                  <w:marBottom w:val="0"/>
                                  <w:divBdr>
                                    <w:top w:val="none" w:sz="0" w:space="0" w:color="auto"/>
                                    <w:left w:val="none" w:sz="0" w:space="0" w:color="auto"/>
                                    <w:bottom w:val="none" w:sz="0" w:space="0" w:color="auto"/>
                                    <w:right w:val="none" w:sz="0" w:space="0" w:color="auto"/>
                                  </w:divBdr>
                                </w:div>
                                <w:div w:id="1196700086">
                                  <w:marLeft w:val="0"/>
                                  <w:marRight w:val="0"/>
                                  <w:marTop w:val="0"/>
                                  <w:marBottom w:val="0"/>
                                  <w:divBdr>
                                    <w:top w:val="none" w:sz="0" w:space="0" w:color="auto"/>
                                    <w:left w:val="none" w:sz="0" w:space="0" w:color="auto"/>
                                    <w:bottom w:val="none" w:sz="0" w:space="0" w:color="auto"/>
                                    <w:right w:val="none" w:sz="0" w:space="0" w:color="auto"/>
                                  </w:divBdr>
                                </w:div>
                                <w:div w:id="1202934535">
                                  <w:marLeft w:val="0"/>
                                  <w:marRight w:val="0"/>
                                  <w:marTop w:val="0"/>
                                  <w:marBottom w:val="0"/>
                                  <w:divBdr>
                                    <w:top w:val="none" w:sz="0" w:space="0" w:color="auto"/>
                                    <w:left w:val="none" w:sz="0" w:space="0" w:color="auto"/>
                                    <w:bottom w:val="none" w:sz="0" w:space="0" w:color="auto"/>
                                    <w:right w:val="none" w:sz="0" w:space="0" w:color="auto"/>
                                  </w:divBdr>
                                </w:div>
                                <w:div w:id="1220440578">
                                  <w:marLeft w:val="0"/>
                                  <w:marRight w:val="0"/>
                                  <w:marTop w:val="0"/>
                                  <w:marBottom w:val="0"/>
                                  <w:divBdr>
                                    <w:top w:val="none" w:sz="0" w:space="0" w:color="auto"/>
                                    <w:left w:val="none" w:sz="0" w:space="0" w:color="auto"/>
                                    <w:bottom w:val="none" w:sz="0" w:space="0" w:color="auto"/>
                                    <w:right w:val="none" w:sz="0" w:space="0" w:color="auto"/>
                                  </w:divBdr>
                                </w:div>
                                <w:div w:id="1241594749">
                                  <w:marLeft w:val="0"/>
                                  <w:marRight w:val="0"/>
                                  <w:marTop w:val="0"/>
                                  <w:marBottom w:val="0"/>
                                  <w:divBdr>
                                    <w:top w:val="none" w:sz="0" w:space="0" w:color="auto"/>
                                    <w:left w:val="none" w:sz="0" w:space="0" w:color="auto"/>
                                    <w:bottom w:val="none" w:sz="0" w:space="0" w:color="auto"/>
                                    <w:right w:val="none" w:sz="0" w:space="0" w:color="auto"/>
                                  </w:divBdr>
                                </w:div>
                                <w:div w:id="1242135684">
                                  <w:marLeft w:val="0"/>
                                  <w:marRight w:val="0"/>
                                  <w:marTop w:val="0"/>
                                  <w:marBottom w:val="0"/>
                                  <w:divBdr>
                                    <w:top w:val="none" w:sz="0" w:space="0" w:color="auto"/>
                                    <w:left w:val="none" w:sz="0" w:space="0" w:color="auto"/>
                                    <w:bottom w:val="none" w:sz="0" w:space="0" w:color="auto"/>
                                    <w:right w:val="none" w:sz="0" w:space="0" w:color="auto"/>
                                  </w:divBdr>
                                </w:div>
                                <w:div w:id="1243291522">
                                  <w:marLeft w:val="0"/>
                                  <w:marRight w:val="0"/>
                                  <w:marTop w:val="0"/>
                                  <w:marBottom w:val="0"/>
                                  <w:divBdr>
                                    <w:top w:val="none" w:sz="0" w:space="0" w:color="auto"/>
                                    <w:left w:val="none" w:sz="0" w:space="0" w:color="auto"/>
                                    <w:bottom w:val="none" w:sz="0" w:space="0" w:color="auto"/>
                                    <w:right w:val="none" w:sz="0" w:space="0" w:color="auto"/>
                                  </w:divBdr>
                                </w:div>
                                <w:div w:id="1249000480">
                                  <w:marLeft w:val="0"/>
                                  <w:marRight w:val="0"/>
                                  <w:marTop w:val="0"/>
                                  <w:marBottom w:val="0"/>
                                  <w:divBdr>
                                    <w:top w:val="none" w:sz="0" w:space="0" w:color="auto"/>
                                    <w:left w:val="none" w:sz="0" w:space="0" w:color="auto"/>
                                    <w:bottom w:val="none" w:sz="0" w:space="0" w:color="auto"/>
                                    <w:right w:val="none" w:sz="0" w:space="0" w:color="auto"/>
                                  </w:divBdr>
                                </w:div>
                                <w:div w:id="1250500617">
                                  <w:marLeft w:val="0"/>
                                  <w:marRight w:val="0"/>
                                  <w:marTop w:val="0"/>
                                  <w:marBottom w:val="0"/>
                                  <w:divBdr>
                                    <w:top w:val="none" w:sz="0" w:space="0" w:color="auto"/>
                                    <w:left w:val="none" w:sz="0" w:space="0" w:color="auto"/>
                                    <w:bottom w:val="none" w:sz="0" w:space="0" w:color="auto"/>
                                    <w:right w:val="none" w:sz="0" w:space="0" w:color="auto"/>
                                  </w:divBdr>
                                </w:div>
                                <w:div w:id="1256017059">
                                  <w:marLeft w:val="0"/>
                                  <w:marRight w:val="0"/>
                                  <w:marTop w:val="0"/>
                                  <w:marBottom w:val="0"/>
                                  <w:divBdr>
                                    <w:top w:val="none" w:sz="0" w:space="0" w:color="auto"/>
                                    <w:left w:val="none" w:sz="0" w:space="0" w:color="auto"/>
                                    <w:bottom w:val="none" w:sz="0" w:space="0" w:color="auto"/>
                                    <w:right w:val="none" w:sz="0" w:space="0" w:color="auto"/>
                                  </w:divBdr>
                                </w:div>
                                <w:div w:id="1264731154">
                                  <w:marLeft w:val="0"/>
                                  <w:marRight w:val="0"/>
                                  <w:marTop w:val="0"/>
                                  <w:marBottom w:val="0"/>
                                  <w:divBdr>
                                    <w:top w:val="none" w:sz="0" w:space="0" w:color="auto"/>
                                    <w:left w:val="none" w:sz="0" w:space="0" w:color="auto"/>
                                    <w:bottom w:val="none" w:sz="0" w:space="0" w:color="auto"/>
                                    <w:right w:val="none" w:sz="0" w:space="0" w:color="auto"/>
                                  </w:divBdr>
                                </w:div>
                                <w:div w:id="1281500084">
                                  <w:marLeft w:val="0"/>
                                  <w:marRight w:val="0"/>
                                  <w:marTop w:val="0"/>
                                  <w:marBottom w:val="0"/>
                                  <w:divBdr>
                                    <w:top w:val="none" w:sz="0" w:space="0" w:color="auto"/>
                                    <w:left w:val="none" w:sz="0" w:space="0" w:color="auto"/>
                                    <w:bottom w:val="none" w:sz="0" w:space="0" w:color="auto"/>
                                    <w:right w:val="none" w:sz="0" w:space="0" w:color="auto"/>
                                  </w:divBdr>
                                </w:div>
                                <w:div w:id="1284113637">
                                  <w:marLeft w:val="0"/>
                                  <w:marRight w:val="0"/>
                                  <w:marTop w:val="0"/>
                                  <w:marBottom w:val="0"/>
                                  <w:divBdr>
                                    <w:top w:val="none" w:sz="0" w:space="0" w:color="auto"/>
                                    <w:left w:val="none" w:sz="0" w:space="0" w:color="auto"/>
                                    <w:bottom w:val="none" w:sz="0" w:space="0" w:color="auto"/>
                                    <w:right w:val="none" w:sz="0" w:space="0" w:color="auto"/>
                                  </w:divBdr>
                                </w:div>
                                <w:div w:id="1284652963">
                                  <w:marLeft w:val="0"/>
                                  <w:marRight w:val="0"/>
                                  <w:marTop w:val="0"/>
                                  <w:marBottom w:val="0"/>
                                  <w:divBdr>
                                    <w:top w:val="none" w:sz="0" w:space="0" w:color="auto"/>
                                    <w:left w:val="none" w:sz="0" w:space="0" w:color="auto"/>
                                    <w:bottom w:val="none" w:sz="0" w:space="0" w:color="auto"/>
                                    <w:right w:val="none" w:sz="0" w:space="0" w:color="auto"/>
                                  </w:divBdr>
                                </w:div>
                                <w:div w:id="1286234670">
                                  <w:marLeft w:val="0"/>
                                  <w:marRight w:val="0"/>
                                  <w:marTop w:val="0"/>
                                  <w:marBottom w:val="0"/>
                                  <w:divBdr>
                                    <w:top w:val="none" w:sz="0" w:space="0" w:color="auto"/>
                                    <w:left w:val="none" w:sz="0" w:space="0" w:color="auto"/>
                                    <w:bottom w:val="none" w:sz="0" w:space="0" w:color="auto"/>
                                    <w:right w:val="none" w:sz="0" w:space="0" w:color="auto"/>
                                  </w:divBdr>
                                </w:div>
                                <w:div w:id="1322582244">
                                  <w:marLeft w:val="0"/>
                                  <w:marRight w:val="0"/>
                                  <w:marTop w:val="0"/>
                                  <w:marBottom w:val="0"/>
                                  <w:divBdr>
                                    <w:top w:val="none" w:sz="0" w:space="0" w:color="auto"/>
                                    <w:left w:val="none" w:sz="0" w:space="0" w:color="auto"/>
                                    <w:bottom w:val="none" w:sz="0" w:space="0" w:color="auto"/>
                                    <w:right w:val="none" w:sz="0" w:space="0" w:color="auto"/>
                                  </w:divBdr>
                                </w:div>
                                <w:div w:id="1340235819">
                                  <w:marLeft w:val="0"/>
                                  <w:marRight w:val="0"/>
                                  <w:marTop w:val="0"/>
                                  <w:marBottom w:val="0"/>
                                  <w:divBdr>
                                    <w:top w:val="none" w:sz="0" w:space="0" w:color="auto"/>
                                    <w:left w:val="none" w:sz="0" w:space="0" w:color="auto"/>
                                    <w:bottom w:val="none" w:sz="0" w:space="0" w:color="auto"/>
                                    <w:right w:val="none" w:sz="0" w:space="0" w:color="auto"/>
                                  </w:divBdr>
                                </w:div>
                                <w:div w:id="1364092033">
                                  <w:marLeft w:val="0"/>
                                  <w:marRight w:val="0"/>
                                  <w:marTop w:val="0"/>
                                  <w:marBottom w:val="0"/>
                                  <w:divBdr>
                                    <w:top w:val="none" w:sz="0" w:space="0" w:color="auto"/>
                                    <w:left w:val="none" w:sz="0" w:space="0" w:color="auto"/>
                                    <w:bottom w:val="none" w:sz="0" w:space="0" w:color="auto"/>
                                    <w:right w:val="none" w:sz="0" w:space="0" w:color="auto"/>
                                  </w:divBdr>
                                </w:div>
                                <w:div w:id="1364864858">
                                  <w:marLeft w:val="0"/>
                                  <w:marRight w:val="0"/>
                                  <w:marTop w:val="0"/>
                                  <w:marBottom w:val="0"/>
                                  <w:divBdr>
                                    <w:top w:val="none" w:sz="0" w:space="0" w:color="auto"/>
                                    <w:left w:val="none" w:sz="0" w:space="0" w:color="auto"/>
                                    <w:bottom w:val="none" w:sz="0" w:space="0" w:color="auto"/>
                                    <w:right w:val="none" w:sz="0" w:space="0" w:color="auto"/>
                                  </w:divBdr>
                                </w:div>
                                <w:div w:id="1367022450">
                                  <w:marLeft w:val="0"/>
                                  <w:marRight w:val="0"/>
                                  <w:marTop w:val="0"/>
                                  <w:marBottom w:val="0"/>
                                  <w:divBdr>
                                    <w:top w:val="none" w:sz="0" w:space="0" w:color="auto"/>
                                    <w:left w:val="none" w:sz="0" w:space="0" w:color="auto"/>
                                    <w:bottom w:val="none" w:sz="0" w:space="0" w:color="auto"/>
                                    <w:right w:val="none" w:sz="0" w:space="0" w:color="auto"/>
                                  </w:divBdr>
                                </w:div>
                                <w:div w:id="1369456791">
                                  <w:marLeft w:val="0"/>
                                  <w:marRight w:val="0"/>
                                  <w:marTop w:val="0"/>
                                  <w:marBottom w:val="0"/>
                                  <w:divBdr>
                                    <w:top w:val="none" w:sz="0" w:space="0" w:color="auto"/>
                                    <w:left w:val="none" w:sz="0" w:space="0" w:color="auto"/>
                                    <w:bottom w:val="none" w:sz="0" w:space="0" w:color="auto"/>
                                    <w:right w:val="none" w:sz="0" w:space="0" w:color="auto"/>
                                  </w:divBdr>
                                </w:div>
                                <w:div w:id="1383677508">
                                  <w:marLeft w:val="0"/>
                                  <w:marRight w:val="0"/>
                                  <w:marTop w:val="0"/>
                                  <w:marBottom w:val="0"/>
                                  <w:divBdr>
                                    <w:top w:val="none" w:sz="0" w:space="0" w:color="auto"/>
                                    <w:left w:val="none" w:sz="0" w:space="0" w:color="auto"/>
                                    <w:bottom w:val="none" w:sz="0" w:space="0" w:color="auto"/>
                                    <w:right w:val="none" w:sz="0" w:space="0" w:color="auto"/>
                                  </w:divBdr>
                                </w:div>
                                <w:div w:id="1419061549">
                                  <w:marLeft w:val="0"/>
                                  <w:marRight w:val="0"/>
                                  <w:marTop w:val="0"/>
                                  <w:marBottom w:val="0"/>
                                  <w:divBdr>
                                    <w:top w:val="none" w:sz="0" w:space="0" w:color="auto"/>
                                    <w:left w:val="none" w:sz="0" w:space="0" w:color="auto"/>
                                    <w:bottom w:val="none" w:sz="0" w:space="0" w:color="auto"/>
                                    <w:right w:val="none" w:sz="0" w:space="0" w:color="auto"/>
                                  </w:divBdr>
                                </w:div>
                                <w:div w:id="1438523748">
                                  <w:marLeft w:val="0"/>
                                  <w:marRight w:val="0"/>
                                  <w:marTop w:val="0"/>
                                  <w:marBottom w:val="0"/>
                                  <w:divBdr>
                                    <w:top w:val="none" w:sz="0" w:space="0" w:color="auto"/>
                                    <w:left w:val="none" w:sz="0" w:space="0" w:color="auto"/>
                                    <w:bottom w:val="none" w:sz="0" w:space="0" w:color="auto"/>
                                    <w:right w:val="none" w:sz="0" w:space="0" w:color="auto"/>
                                  </w:divBdr>
                                </w:div>
                                <w:div w:id="1441493305">
                                  <w:marLeft w:val="0"/>
                                  <w:marRight w:val="0"/>
                                  <w:marTop w:val="0"/>
                                  <w:marBottom w:val="0"/>
                                  <w:divBdr>
                                    <w:top w:val="none" w:sz="0" w:space="0" w:color="auto"/>
                                    <w:left w:val="none" w:sz="0" w:space="0" w:color="auto"/>
                                    <w:bottom w:val="none" w:sz="0" w:space="0" w:color="auto"/>
                                    <w:right w:val="none" w:sz="0" w:space="0" w:color="auto"/>
                                  </w:divBdr>
                                </w:div>
                                <w:div w:id="1445147169">
                                  <w:marLeft w:val="0"/>
                                  <w:marRight w:val="0"/>
                                  <w:marTop w:val="0"/>
                                  <w:marBottom w:val="0"/>
                                  <w:divBdr>
                                    <w:top w:val="none" w:sz="0" w:space="0" w:color="auto"/>
                                    <w:left w:val="none" w:sz="0" w:space="0" w:color="auto"/>
                                    <w:bottom w:val="none" w:sz="0" w:space="0" w:color="auto"/>
                                    <w:right w:val="none" w:sz="0" w:space="0" w:color="auto"/>
                                  </w:divBdr>
                                </w:div>
                                <w:div w:id="1446458699">
                                  <w:marLeft w:val="0"/>
                                  <w:marRight w:val="0"/>
                                  <w:marTop w:val="0"/>
                                  <w:marBottom w:val="0"/>
                                  <w:divBdr>
                                    <w:top w:val="none" w:sz="0" w:space="0" w:color="auto"/>
                                    <w:left w:val="none" w:sz="0" w:space="0" w:color="auto"/>
                                    <w:bottom w:val="none" w:sz="0" w:space="0" w:color="auto"/>
                                    <w:right w:val="none" w:sz="0" w:space="0" w:color="auto"/>
                                  </w:divBdr>
                                </w:div>
                                <w:div w:id="1465349293">
                                  <w:marLeft w:val="0"/>
                                  <w:marRight w:val="0"/>
                                  <w:marTop w:val="0"/>
                                  <w:marBottom w:val="0"/>
                                  <w:divBdr>
                                    <w:top w:val="none" w:sz="0" w:space="0" w:color="auto"/>
                                    <w:left w:val="none" w:sz="0" w:space="0" w:color="auto"/>
                                    <w:bottom w:val="none" w:sz="0" w:space="0" w:color="auto"/>
                                    <w:right w:val="none" w:sz="0" w:space="0" w:color="auto"/>
                                  </w:divBdr>
                                </w:div>
                                <w:div w:id="1466123209">
                                  <w:marLeft w:val="0"/>
                                  <w:marRight w:val="0"/>
                                  <w:marTop w:val="0"/>
                                  <w:marBottom w:val="0"/>
                                  <w:divBdr>
                                    <w:top w:val="none" w:sz="0" w:space="0" w:color="auto"/>
                                    <w:left w:val="none" w:sz="0" w:space="0" w:color="auto"/>
                                    <w:bottom w:val="none" w:sz="0" w:space="0" w:color="auto"/>
                                    <w:right w:val="none" w:sz="0" w:space="0" w:color="auto"/>
                                  </w:divBdr>
                                </w:div>
                                <w:div w:id="1467893387">
                                  <w:marLeft w:val="0"/>
                                  <w:marRight w:val="0"/>
                                  <w:marTop w:val="0"/>
                                  <w:marBottom w:val="0"/>
                                  <w:divBdr>
                                    <w:top w:val="none" w:sz="0" w:space="0" w:color="auto"/>
                                    <w:left w:val="none" w:sz="0" w:space="0" w:color="auto"/>
                                    <w:bottom w:val="none" w:sz="0" w:space="0" w:color="auto"/>
                                    <w:right w:val="none" w:sz="0" w:space="0" w:color="auto"/>
                                  </w:divBdr>
                                </w:div>
                                <w:div w:id="1490319283">
                                  <w:marLeft w:val="0"/>
                                  <w:marRight w:val="0"/>
                                  <w:marTop w:val="0"/>
                                  <w:marBottom w:val="0"/>
                                  <w:divBdr>
                                    <w:top w:val="none" w:sz="0" w:space="0" w:color="auto"/>
                                    <w:left w:val="none" w:sz="0" w:space="0" w:color="auto"/>
                                    <w:bottom w:val="none" w:sz="0" w:space="0" w:color="auto"/>
                                    <w:right w:val="none" w:sz="0" w:space="0" w:color="auto"/>
                                  </w:divBdr>
                                </w:div>
                                <w:div w:id="1496460154">
                                  <w:marLeft w:val="0"/>
                                  <w:marRight w:val="0"/>
                                  <w:marTop w:val="0"/>
                                  <w:marBottom w:val="0"/>
                                  <w:divBdr>
                                    <w:top w:val="none" w:sz="0" w:space="0" w:color="auto"/>
                                    <w:left w:val="none" w:sz="0" w:space="0" w:color="auto"/>
                                    <w:bottom w:val="none" w:sz="0" w:space="0" w:color="auto"/>
                                    <w:right w:val="none" w:sz="0" w:space="0" w:color="auto"/>
                                  </w:divBdr>
                                </w:div>
                                <w:div w:id="1507287215">
                                  <w:marLeft w:val="0"/>
                                  <w:marRight w:val="0"/>
                                  <w:marTop w:val="0"/>
                                  <w:marBottom w:val="0"/>
                                  <w:divBdr>
                                    <w:top w:val="none" w:sz="0" w:space="0" w:color="auto"/>
                                    <w:left w:val="none" w:sz="0" w:space="0" w:color="auto"/>
                                    <w:bottom w:val="none" w:sz="0" w:space="0" w:color="auto"/>
                                    <w:right w:val="none" w:sz="0" w:space="0" w:color="auto"/>
                                  </w:divBdr>
                                </w:div>
                                <w:div w:id="1508474676">
                                  <w:marLeft w:val="0"/>
                                  <w:marRight w:val="0"/>
                                  <w:marTop w:val="0"/>
                                  <w:marBottom w:val="0"/>
                                  <w:divBdr>
                                    <w:top w:val="none" w:sz="0" w:space="0" w:color="auto"/>
                                    <w:left w:val="none" w:sz="0" w:space="0" w:color="auto"/>
                                    <w:bottom w:val="none" w:sz="0" w:space="0" w:color="auto"/>
                                    <w:right w:val="none" w:sz="0" w:space="0" w:color="auto"/>
                                  </w:divBdr>
                                </w:div>
                                <w:div w:id="1512794727">
                                  <w:marLeft w:val="0"/>
                                  <w:marRight w:val="0"/>
                                  <w:marTop w:val="0"/>
                                  <w:marBottom w:val="0"/>
                                  <w:divBdr>
                                    <w:top w:val="none" w:sz="0" w:space="0" w:color="auto"/>
                                    <w:left w:val="none" w:sz="0" w:space="0" w:color="auto"/>
                                    <w:bottom w:val="none" w:sz="0" w:space="0" w:color="auto"/>
                                    <w:right w:val="none" w:sz="0" w:space="0" w:color="auto"/>
                                  </w:divBdr>
                                </w:div>
                                <w:div w:id="1516922246">
                                  <w:marLeft w:val="0"/>
                                  <w:marRight w:val="0"/>
                                  <w:marTop w:val="0"/>
                                  <w:marBottom w:val="0"/>
                                  <w:divBdr>
                                    <w:top w:val="none" w:sz="0" w:space="0" w:color="auto"/>
                                    <w:left w:val="none" w:sz="0" w:space="0" w:color="auto"/>
                                    <w:bottom w:val="none" w:sz="0" w:space="0" w:color="auto"/>
                                    <w:right w:val="none" w:sz="0" w:space="0" w:color="auto"/>
                                  </w:divBdr>
                                </w:div>
                                <w:div w:id="1531797549">
                                  <w:marLeft w:val="0"/>
                                  <w:marRight w:val="0"/>
                                  <w:marTop w:val="0"/>
                                  <w:marBottom w:val="0"/>
                                  <w:divBdr>
                                    <w:top w:val="none" w:sz="0" w:space="0" w:color="auto"/>
                                    <w:left w:val="none" w:sz="0" w:space="0" w:color="auto"/>
                                    <w:bottom w:val="none" w:sz="0" w:space="0" w:color="auto"/>
                                    <w:right w:val="none" w:sz="0" w:space="0" w:color="auto"/>
                                  </w:divBdr>
                                </w:div>
                                <w:div w:id="1534491325">
                                  <w:marLeft w:val="0"/>
                                  <w:marRight w:val="0"/>
                                  <w:marTop w:val="0"/>
                                  <w:marBottom w:val="0"/>
                                  <w:divBdr>
                                    <w:top w:val="none" w:sz="0" w:space="0" w:color="auto"/>
                                    <w:left w:val="none" w:sz="0" w:space="0" w:color="auto"/>
                                    <w:bottom w:val="none" w:sz="0" w:space="0" w:color="auto"/>
                                    <w:right w:val="none" w:sz="0" w:space="0" w:color="auto"/>
                                  </w:divBdr>
                                </w:div>
                                <w:div w:id="1551385684">
                                  <w:marLeft w:val="0"/>
                                  <w:marRight w:val="0"/>
                                  <w:marTop w:val="0"/>
                                  <w:marBottom w:val="0"/>
                                  <w:divBdr>
                                    <w:top w:val="none" w:sz="0" w:space="0" w:color="auto"/>
                                    <w:left w:val="none" w:sz="0" w:space="0" w:color="auto"/>
                                    <w:bottom w:val="none" w:sz="0" w:space="0" w:color="auto"/>
                                    <w:right w:val="none" w:sz="0" w:space="0" w:color="auto"/>
                                  </w:divBdr>
                                </w:div>
                                <w:div w:id="1598904702">
                                  <w:marLeft w:val="0"/>
                                  <w:marRight w:val="0"/>
                                  <w:marTop w:val="0"/>
                                  <w:marBottom w:val="0"/>
                                  <w:divBdr>
                                    <w:top w:val="none" w:sz="0" w:space="0" w:color="auto"/>
                                    <w:left w:val="none" w:sz="0" w:space="0" w:color="auto"/>
                                    <w:bottom w:val="none" w:sz="0" w:space="0" w:color="auto"/>
                                    <w:right w:val="none" w:sz="0" w:space="0" w:color="auto"/>
                                  </w:divBdr>
                                </w:div>
                                <w:div w:id="1631210458">
                                  <w:marLeft w:val="0"/>
                                  <w:marRight w:val="0"/>
                                  <w:marTop w:val="0"/>
                                  <w:marBottom w:val="0"/>
                                  <w:divBdr>
                                    <w:top w:val="none" w:sz="0" w:space="0" w:color="auto"/>
                                    <w:left w:val="none" w:sz="0" w:space="0" w:color="auto"/>
                                    <w:bottom w:val="none" w:sz="0" w:space="0" w:color="auto"/>
                                    <w:right w:val="none" w:sz="0" w:space="0" w:color="auto"/>
                                  </w:divBdr>
                                </w:div>
                                <w:div w:id="1637638864">
                                  <w:marLeft w:val="0"/>
                                  <w:marRight w:val="0"/>
                                  <w:marTop w:val="0"/>
                                  <w:marBottom w:val="0"/>
                                  <w:divBdr>
                                    <w:top w:val="none" w:sz="0" w:space="0" w:color="auto"/>
                                    <w:left w:val="none" w:sz="0" w:space="0" w:color="auto"/>
                                    <w:bottom w:val="none" w:sz="0" w:space="0" w:color="auto"/>
                                    <w:right w:val="none" w:sz="0" w:space="0" w:color="auto"/>
                                  </w:divBdr>
                                </w:div>
                                <w:div w:id="1669402519">
                                  <w:marLeft w:val="0"/>
                                  <w:marRight w:val="0"/>
                                  <w:marTop w:val="0"/>
                                  <w:marBottom w:val="0"/>
                                  <w:divBdr>
                                    <w:top w:val="none" w:sz="0" w:space="0" w:color="auto"/>
                                    <w:left w:val="none" w:sz="0" w:space="0" w:color="auto"/>
                                    <w:bottom w:val="none" w:sz="0" w:space="0" w:color="auto"/>
                                    <w:right w:val="none" w:sz="0" w:space="0" w:color="auto"/>
                                  </w:divBdr>
                                </w:div>
                                <w:div w:id="1746370308">
                                  <w:marLeft w:val="0"/>
                                  <w:marRight w:val="0"/>
                                  <w:marTop w:val="0"/>
                                  <w:marBottom w:val="0"/>
                                  <w:divBdr>
                                    <w:top w:val="none" w:sz="0" w:space="0" w:color="auto"/>
                                    <w:left w:val="none" w:sz="0" w:space="0" w:color="auto"/>
                                    <w:bottom w:val="none" w:sz="0" w:space="0" w:color="auto"/>
                                    <w:right w:val="none" w:sz="0" w:space="0" w:color="auto"/>
                                  </w:divBdr>
                                </w:div>
                                <w:div w:id="1771505615">
                                  <w:marLeft w:val="0"/>
                                  <w:marRight w:val="0"/>
                                  <w:marTop w:val="0"/>
                                  <w:marBottom w:val="0"/>
                                  <w:divBdr>
                                    <w:top w:val="none" w:sz="0" w:space="0" w:color="auto"/>
                                    <w:left w:val="none" w:sz="0" w:space="0" w:color="auto"/>
                                    <w:bottom w:val="none" w:sz="0" w:space="0" w:color="auto"/>
                                    <w:right w:val="none" w:sz="0" w:space="0" w:color="auto"/>
                                  </w:divBdr>
                                </w:div>
                                <w:div w:id="1782411428">
                                  <w:marLeft w:val="0"/>
                                  <w:marRight w:val="0"/>
                                  <w:marTop w:val="0"/>
                                  <w:marBottom w:val="0"/>
                                  <w:divBdr>
                                    <w:top w:val="none" w:sz="0" w:space="0" w:color="auto"/>
                                    <w:left w:val="none" w:sz="0" w:space="0" w:color="auto"/>
                                    <w:bottom w:val="none" w:sz="0" w:space="0" w:color="auto"/>
                                    <w:right w:val="none" w:sz="0" w:space="0" w:color="auto"/>
                                  </w:divBdr>
                                </w:div>
                                <w:div w:id="1799058133">
                                  <w:marLeft w:val="0"/>
                                  <w:marRight w:val="0"/>
                                  <w:marTop w:val="0"/>
                                  <w:marBottom w:val="0"/>
                                  <w:divBdr>
                                    <w:top w:val="none" w:sz="0" w:space="0" w:color="auto"/>
                                    <w:left w:val="none" w:sz="0" w:space="0" w:color="auto"/>
                                    <w:bottom w:val="none" w:sz="0" w:space="0" w:color="auto"/>
                                    <w:right w:val="none" w:sz="0" w:space="0" w:color="auto"/>
                                  </w:divBdr>
                                </w:div>
                                <w:div w:id="1809276507">
                                  <w:marLeft w:val="0"/>
                                  <w:marRight w:val="0"/>
                                  <w:marTop w:val="0"/>
                                  <w:marBottom w:val="0"/>
                                  <w:divBdr>
                                    <w:top w:val="none" w:sz="0" w:space="0" w:color="auto"/>
                                    <w:left w:val="none" w:sz="0" w:space="0" w:color="auto"/>
                                    <w:bottom w:val="none" w:sz="0" w:space="0" w:color="auto"/>
                                    <w:right w:val="none" w:sz="0" w:space="0" w:color="auto"/>
                                  </w:divBdr>
                                </w:div>
                                <w:div w:id="1811169731">
                                  <w:marLeft w:val="0"/>
                                  <w:marRight w:val="0"/>
                                  <w:marTop w:val="0"/>
                                  <w:marBottom w:val="0"/>
                                  <w:divBdr>
                                    <w:top w:val="none" w:sz="0" w:space="0" w:color="auto"/>
                                    <w:left w:val="none" w:sz="0" w:space="0" w:color="auto"/>
                                    <w:bottom w:val="none" w:sz="0" w:space="0" w:color="auto"/>
                                    <w:right w:val="none" w:sz="0" w:space="0" w:color="auto"/>
                                  </w:divBdr>
                                </w:div>
                                <w:div w:id="1824277778">
                                  <w:marLeft w:val="0"/>
                                  <w:marRight w:val="0"/>
                                  <w:marTop w:val="0"/>
                                  <w:marBottom w:val="0"/>
                                  <w:divBdr>
                                    <w:top w:val="none" w:sz="0" w:space="0" w:color="auto"/>
                                    <w:left w:val="none" w:sz="0" w:space="0" w:color="auto"/>
                                    <w:bottom w:val="none" w:sz="0" w:space="0" w:color="auto"/>
                                    <w:right w:val="none" w:sz="0" w:space="0" w:color="auto"/>
                                  </w:divBdr>
                                </w:div>
                                <w:div w:id="1837763479">
                                  <w:marLeft w:val="0"/>
                                  <w:marRight w:val="0"/>
                                  <w:marTop w:val="0"/>
                                  <w:marBottom w:val="0"/>
                                  <w:divBdr>
                                    <w:top w:val="none" w:sz="0" w:space="0" w:color="auto"/>
                                    <w:left w:val="none" w:sz="0" w:space="0" w:color="auto"/>
                                    <w:bottom w:val="none" w:sz="0" w:space="0" w:color="auto"/>
                                    <w:right w:val="none" w:sz="0" w:space="0" w:color="auto"/>
                                  </w:divBdr>
                                </w:div>
                                <w:div w:id="1875656609">
                                  <w:marLeft w:val="0"/>
                                  <w:marRight w:val="0"/>
                                  <w:marTop w:val="0"/>
                                  <w:marBottom w:val="0"/>
                                  <w:divBdr>
                                    <w:top w:val="none" w:sz="0" w:space="0" w:color="auto"/>
                                    <w:left w:val="none" w:sz="0" w:space="0" w:color="auto"/>
                                    <w:bottom w:val="none" w:sz="0" w:space="0" w:color="auto"/>
                                    <w:right w:val="none" w:sz="0" w:space="0" w:color="auto"/>
                                  </w:divBdr>
                                </w:div>
                                <w:div w:id="1878816119">
                                  <w:marLeft w:val="0"/>
                                  <w:marRight w:val="0"/>
                                  <w:marTop w:val="0"/>
                                  <w:marBottom w:val="0"/>
                                  <w:divBdr>
                                    <w:top w:val="none" w:sz="0" w:space="0" w:color="auto"/>
                                    <w:left w:val="none" w:sz="0" w:space="0" w:color="auto"/>
                                    <w:bottom w:val="none" w:sz="0" w:space="0" w:color="auto"/>
                                    <w:right w:val="none" w:sz="0" w:space="0" w:color="auto"/>
                                  </w:divBdr>
                                </w:div>
                                <w:div w:id="1882667794">
                                  <w:marLeft w:val="0"/>
                                  <w:marRight w:val="0"/>
                                  <w:marTop w:val="0"/>
                                  <w:marBottom w:val="0"/>
                                  <w:divBdr>
                                    <w:top w:val="none" w:sz="0" w:space="0" w:color="auto"/>
                                    <w:left w:val="none" w:sz="0" w:space="0" w:color="auto"/>
                                    <w:bottom w:val="none" w:sz="0" w:space="0" w:color="auto"/>
                                    <w:right w:val="none" w:sz="0" w:space="0" w:color="auto"/>
                                  </w:divBdr>
                                </w:div>
                                <w:div w:id="1885672815">
                                  <w:marLeft w:val="0"/>
                                  <w:marRight w:val="0"/>
                                  <w:marTop w:val="0"/>
                                  <w:marBottom w:val="0"/>
                                  <w:divBdr>
                                    <w:top w:val="none" w:sz="0" w:space="0" w:color="auto"/>
                                    <w:left w:val="none" w:sz="0" w:space="0" w:color="auto"/>
                                    <w:bottom w:val="none" w:sz="0" w:space="0" w:color="auto"/>
                                    <w:right w:val="none" w:sz="0" w:space="0" w:color="auto"/>
                                  </w:divBdr>
                                </w:div>
                                <w:div w:id="1909144387">
                                  <w:marLeft w:val="0"/>
                                  <w:marRight w:val="0"/>
                                  <w:marTop w:val="0"/>
                                  <w:marBottom w:val="0"/>
                                  <w:divBdr>
                                    <w:top w:val="none" w:sz="0" w:space="0" w:color="auto"/>
                                    <w:left w:val="none" w:sz="0" w:space="0" w:color="auto"/>
                                    <w:bottom w:val="none" w:sz="0" w:space="0" w:color="auto"/>
                                    <w:right w:val="none" w:sz="0" w:space="0" w:color="auto"/>
                                  </w:divBdr>
                                </w:div>
                                <w:div w:id="1926643876">
                                  <w:marLeft w:val="0"/>
                                  <w:marRight w:val="0"/>
                                  <w:marTop w:val="0"/>
                                  <w:marBottom w:val="0"/>
                                  <w:divBdr>
                                    <w:top w:val="none" w:sz="0" w:space="0" w:color="auto"/>
                                    <w:left w:val="none" w:sz="0" w:space="0" w:color="auto"/>
                                    <w:bottom w:val="none" w:sz="0" w:space="0" w:color="auto"/>
                                    <w:right w:val="none" w:sz="0" w:space="0" w:color="auto"/>
                                  </w:divBdr>
                                </w:div>
                                <w:div w:id="1934851269">
                                  <w:marLeft w:val="0"/>
                                  <w:marRight w:val="0"/>
                                  <w:marTop w:val="0"/>
                                  <w:marBottom w:val="0"/>
                                  <w:divBdr>
                                    <w:top w:val="none" w:sz="0" w:space="0" w:color="auto"/>
                                    <w:left w:val="none" w:sz="0" w:space="0" w:color="auto"/>
                                    <w:bottom w:val="none" w:sz="0" w:space="0" w:color="auto"/>
                                    <w:right w:val="none" w:sz="0" w:space="0" w:color="auto"/>
                                  </w:divBdr>
                                </w:div>
                                <w:div w:id="1947611575">
                                  <w:marLeft w:val="0"/>
                                  <w:marRight w:val="0"/>
                                  <w:marTop w:val="0"/>
                                  <w:marBottom w:val="0"/>
                                  <w:divBdr>
                                    <w:top w:val="none" w:sz="0" w:space="0" w:color="auto"/>
                                    <w:left w:val="none" w:sz="0" w:space="0" w:color="auto"/>
                                    <w:bottom w:val="none" w:sz="0" w:space="0" w:color="auto"/>
                                    <w:right w:val="none" w:sz="0" w:space="0" w:color="auto"/>
                                  </w:divBdr>
                                </w:div>
                                <w:div w:id="1957639723">
                                  <w:marLeft w:val="0"/>
                                  <w:marRight w:val="0"/>
                                  <w:marTop w:val="0"/>
                                  <w:marBottom w:val="0"/>
                                  <w:divBdr>
                                    <w:top w:val="none" w:sz="0" w:space="0" w:color="auto"/>
                                    <w:left w:val="none" w:sz="0" w:space="0" w:color="auto"/>
                                    <w:bottom w:val="none" w:sz="0" w:space="0" w:color="auto"/>
                                    <w:right w:val="none" w:sz="0" w:space="0" w:color="auto"/>
                                  </w:divBdr>
                                </w:div>
                                <w:div w:id="1965424984">
                                  <w:marLeft w:val="0"/>
                                  <w:marRight w:val="0"/>
                                  <w:marTop w:val="0"/>
                                  <w:marBottom w:val="0"/>
                                  <w:divBdr>
                                    <w:top w:val="none" w:sz="0" w:space="0" w:color="auto"/>
                                    <w:left w:val="none" w:sz="0" w:space="0" w:color="auto"/>
                                    <w:bottom w:val="none" w:sz="0" w:space="0" w:color="auto"/>
                                    <w:right w:val="none" w:sz="0" w:space="0" w:color="auto"/>
                                  </w:divBdr>
                                </w:div>
                                <w:div w:id="1973822465">
                                  <w:marLeft w:val="0"/>
                                  <w:marRight w:val="0"/>
                                  <w:marTop w:val="0"/>
                                  <w:marBottom w:val="0"/>
                                  <w:divBdr>
                                    <w:top w:val="none" w:sz="0" w:space="0" w:color="auto"/>
                                    <w:left w:val="none" w:sz="0" w:space="0" w:color="auto"/>
                                    <w:bottom w:val="none" w:sz="0" w:space="0" w:color="auto"/>
                                    <w:right w:val="none" w:sz="0" w:space="0" w:color="auto"/>
                                  </w:divBdr>
                                </w:div>
                                <w:div w:id="1989823720">
                                  <w:marLeft w:val="0"/>
                                  <w:marRight w:val="0"/>
                                  <w:marTop w:val="0"/>
                                  <w:marBottom w:val="0"/>
                                  <w:divBdr>
                                    <w:top w:val="none" w:sz="0" w:space="0" w:color="auto"/>
                                    <w:left w:val="none" w:sz="0" w:space="0" w:color="auto"/>
                                    <w:bottom w:val="none" w:sz="0" w:space="0" w:color="auto"/>
                                    <w:right w:val="none" w:sz="0" w:space="0" w:color="auto"/>
                                  </w:divBdr>
                                </w:div>
                                <w:div w:id="1999767776">
                                  <w:marLeft w:val="0"/>
                                  <w:marRight w:val="0"/>
                                  <w:marTop w:val="0"/>
                                  <w:marBottom w:val="0"/>
                                  <w:divBdr>
                                    <w:top w:val="none" w:sz="0" w:space="0" w:color="auto"/>
                                    <w:left w:val="none" w:sz="0" w:space="0" w:color="auto"/>
                                    <w:bottom w:val="none" w:sz="0" w:space="0" w:color="auto"/>
                                    <w:right w:val="none" w:sz="0" w:space="0" w:color="auto"/>
                                  </w:divBdr>
                                </w:div>
                                <w:div w:id="2008248642">
                                  <w:marLeft w:val="0"/>
                                  <w:marRight w:val="0"/>
                                  <w:marTop w:val="0"/>
                                  <w:marBottom w:val="0"/>
                                  <w:divBdr>
                                    <w:top w:val="none" w:sz="0" w:space="0" w:color="auto"/>
                                    <w:left w:val="none" w:sz="0" w:space="0" w:color="auto"/>
                                    <w:bottom w:val="none" w:sz="0" w:space="0" w:color="auto"/>
                                    <w:right w:val="none" w:sz="0" w:space="0" w:color="auto"/>
                                  </w:divBdr>
                                </w:div>
                                <w:div w:id="2008752641">
                                  <w:marLeft w:val="0"/>
                                  <w:marRight w:val="0"/>
                                  <w:marTop w:val="0"/>
                                  <w:marBottom w:val="0"/>
                                  <w:divBdr>
                                    <w:top w:val="none" w:sz="0" w:space="0" w:color="auto"/>
                                    <w:left w:val="none" w:sz="0" w:space="0" w:color="auto"/>
                                    <w:bottom w:val="none" w:sz="0" w:space="0" w:color="auto"/>
                                    <w:right w:val="none" w:sz="0" w:space="0" w:color="auto"/>
                                  </w:divBdr>
                                </w:div>
                                <w:div w:id="2009018582">
                                  <w:marLeft w:val="0"/>
                                  <w:marRight w:val="0"/>
                                  <w:marTop w:val="0"/>
                                  <w:marBottom w:val="0"/>
                                  <w:divBdr>
                                    <w:top w:val="none" w:sz="0" w:space="0" w:color="auto"/>
                                    <w:left w:val="none" w:sz="0" w:space="0" w:color="auto"/>
                                    <w:bottom w:val="none" w:sz="0" w:space="0" w:color="auto"/>
                                    <w:right w:val="none" w:sz="0" w:space="0" w:color="auto"/>
                                  </w:divBdr>
                                </w:div>
                                <w:div w:id="2031371447">
                                  <w:marLeft w:val="0"/>
                                  <w:marRight w:val="0"/>
                                  <w:marTop w:val="0"/>
                                  <w:marBottom w:val="0"/>
                                  <w:divBdr>
                                    <w:top w:val="none" w:sz="0" w:space="0" w:color="auto"/>
                                    <w:left w:val="none" w:sz="0" w:space="0" w:color="auto"/>
                                    <w:bottom w:val="none" w:sz="0" w:space="0" w:color="auto"/>
                                    <w:right w:val="none" w:sz="0" w:space="0" w:color="auto"/>
                                  </w:divBdr>
                                </w:div>
                                <w:div w:id="2062358807">
                                  <w:marLeft w:val="0"/>
                                  <w:marRight w:val="0"/>
                                  <w:marTop w:val="0"/>
                                  <w:marBottom w:val="0"/>
                                  <w:divBdr>
                                    <w:top w:val="none" w:sz="0" w:space="0" w:color="auto"/>
                                    <w:left w:val="none" w:sz="0" w:space="0" w:color="auto"/>
                                    <w:bottom w:val="none" w:sz="0" w:space="0" w:color="auto"/>
                                    <w:right w:val="none" w:sz="0" w:space="0" w:color="auto"/>
                                  </w:divBdr>
                                </w:div>
                                <w:div w:id="2075077155">
                                  <w:marLeft w:val="0"/>
                                  <w:marRight w:val="0"/>
                                  <w:marTop w:val="0"/>
                                  <w:marBottom w:val="0"/>
                                  <w:divBdr>
                                    <w:top w:val="none" w:sz="0" w:space="0" w:color="auto"/>
                                    <w:left w:val="none" w:sz="0" w:space="0" w:color="auto"/>
                                    <w:bottom w:val="none" w:sz="0" w:space="0" w:color="auto"/>
                                    <w:right w:val="none" w:sz="0" w:space="0" w:color="auto"/>
                                  </w:divBdr>
                                </w:div>
                                <w:div w:id="2078089007">
                                  <w:marLeft w:val="0"/>
                                  <w:marRight w:val="0"/>
                                  <w:marTop w:val="0"/>
                                  <w:marBottom w:val="0"/>
                                  <w:divBdr>
                                    <w:top w:val="none" w:sz="0" w:space="0" w:color="auto"/>
                                    <w:left w:val="none" w:sz="0" w:space="0" w:color="auto"/>
                                    <w:bottom w:val="none" w:sz="0" w:space="0" w:color="auto"/>
                                    <w:right w:val="none" w:sz="0" w:space="0" w:color="auto"/>
                                  </w:divBdr>
                                </w:div>
                                <w:div w:id="2087725251">
                                  <w:marLeft w:val="0"/>
                                  <w:marRight w:val="0"/>
                                  <w:marTop w:val="0"/>
                                  <w:marBottom w:val="0"/>
                                  <w:divBdr>
                                    <w:top w:val="none" w:sz="0" w:space="0" w:color="auto"/>
                                    <w:left w:val="none" w:sz="0" w:space="0" w:color="auto"/>
                                    <w:bottom w:val="none" w:sz="0" w:space="0" w:color="auto"/>
                                    <w:right w:val="none" w:sz="0" w:space="0" w:color="auto"/>
                                  </w:divBdr>
                                </w:div>
                                <w:div w:id="2089225599">
                                  <w:marLeft w:val="0"/>
                                  <w:marRight w:val="0"/>
                                  <w:marTop w:val="0"/>
                                  <w:marBottom w:val="0"/>
                                  <w:divBdr>
                                    <w:top w:val="none" w:sz="0" w:space="0" w:color="auto"/>
                                    <w:left w:val="none" w:sz="0" w:space="0" w:color="auto"/>
                                    <w:bottom w:val="none" w:sz="0" w:space="0" w:color="auto"/>
                                    <w:right w:val="none" w:sz="0" w:space="0" w:color="auto"/>
                                  </w:divBdr>
                                </w:div>
                                <w:div w:id="2110277007">
                                  <w:marLeft w:val="0"/>
                                  <w:marRight w:val="0"/>
                                  <w:marTop w:val="0"/>
                                  <w:marBottom w:val="0"/>
                                  <w:divBdr>
                                    <w:top w:val="none" w:sz="0" w:space="0" w:color="auto"/>
                                    <w:left w:val="none" w:sz="0" w:space="0" w:color="auto"/>
                                    <w:bottom w:val="none" w:sz="0" w:space="0" w:color="auto"/>
                                    <w:right w:val="none" w:sz="0" w:space="0" w:color="auto"/>
                                  </w:divBdr>
                                </w:div>
                                <w:div w:id="2110345589">
                                  <w:marLeft w:val="0"/>
                                  <w:marRight w:val="0"/>
                                  <w:marTop w:val="0"/>
                                  <w:marBottom w:val="0"/>
                                  <w:divBdr>
                                    <w:top w:val="none" w:sz="0" w:space="0" w:color="auto"/>
                                    <w:left w:val="none" w:sz="0" w:space="0" w:color="auto"/>
                                    <w:bottom w:val="none" w:sz="0" w:space="0" w:color="auto"/>
                                    <w:right w:val="none" w:sz="0" w:space="0" w:color="auto"/>
                                  </w:divBdr>
                                </w:div>
                                <w:div w:id="2120106540">
                                  <w:marLeft w:val="0"/>
                                  <w:marRight w:val="0"/>
                                  <w:marTop w:val="0"/>
                                  <w:marBottom w:val="0"/>
                                  <w:divBdr>
                                    <w:top w:val="none" w:sz="0" w:space="0" w:color="auto"/>
                                    <w:left w:val="none" w:sz="0" w:space="0" w:color="auto"/>
                                    <w:bottom w:val="none" w:sz="0" w:space="0" w:color="auto"/>
                                    <w:right w:val="none" w:sz="0" w:space="0" w:color="auto"/>
                                  </w:divBdr>
                                </w:div>
                                <w:div w:id="21278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7498">
      <w:bodyDiv w:val="1"/>
      <w:marLeft w:val="0"/>
      <w:marRight w:val="0"/>
      <w:marTop w:val="0"/>
      <w:marBottom w:val="0"/>
      <w:divBdr>
        <w:top w:val="none" w:sz="0" w:space="0" w:color="auto"/>
        <w:left w:val="none" w:sz="0" w:space="0" w:color="auto"/>
        <w:bottom w:val="none" w:sz="0" w:space="0" w:color="auto"/>
        <w:right w:val="none" w:sz="0" w:space="0" w:color="auto"/>
      </w:divBdr>
    </w:div>
    <w:div w:id="134106794">
      <w:bodyDiv w:val="1"/>
      <w:marLeft w:val="0"/>
      <w:marRight w:val="0"/>
      <w:marTop w:val="0"/>
      <w:marBottom w:val="0"/>
      <w:divBdr>
        <w:top w:val="none" w:sz="0" w:space="0" w:color="auto"/>
        <w:left w:val="none" w:sz="0" w:space="0" w:color="auto"/>
        <w:bottom w:val="none" w:sz="0" w:space="0" w:color="auto"/>
        <w:right w:val="none" w:sz="0" w:space="0" w:color="auto"/>
      </w:divBdr>
    </w:div>
    <w:div w:id="204875854">
      <w:bodyDiv w:val="1"/>
      <w:marLeft w:val="0"/>
      <w:marRight w:val="0"/>
      <w:marTop w:val="0"/>
      <w:marBottom w:val="0"/>
      <w:divBdr>
        <w:top w:val="none" w:sz="0" w:space="0" w:color="auto"/>
        <w:left w:val="none" w:sz="0" w:space="0" w:color="auto"/>
        <w:bottom w:val="none" w:sz="0" w:space="0" w:color="auto"/>
        <w:right w:val="none" w:sz="0" w:space="0" w:color="auto"/>
      </w:divBdr>
      <w:divsChild>
        <w:div w:id="883100663">
          <w:marLeft w:val="0"/>
          <w:marRight w:val="0"/>
          <w:marTop w:val="0"/>
          <w:marBottom w:val="0"/>
          <w:divBdr>
            <w:top w:val="none" w:sz="0" w:space="0" w:color="auto"/>
            <w:left w:val="none" w:sz="0" w:space="0" w:color="auto"/>
            <w:bottom w:val="none" w:sz="0" w:space="0" w:color="auto"/>
            <w:right w:val="none" w:sz="0" w:space="0" w:color="auto"/>
          </w:divBdr>
        </w:div>
        <w:div w:id="1624455969">
          <w:marLeft w:val="0"/>
          <w:marRight w:val="0"/>
          <w:marTop w:val="0"/>
          <w:marBottom w:val="0"/>
          <w:divBdr>
            <w:top w:val="none" w:sz="0" w:space="0" w:color="auto"/>
            <w:left w:val="none" w:sz="0" w:space="0" w:color="auto"/>
            <w:bottom w:val="none" w:sz="0" w:space="0" w:color="auto"/>
            <w:right w:val="none" w:sz="0" w:space="0" w:color="auto"/>
          </w:divBdr>
        </w:div>
        <w:div w:id="2111656244">
          <w:marLeft w:val="0"/>
          <w:marRight w:val="0"/>
          <w:marTop w:val="0"/>
          <w:marBottom w:val="0"/>
          <w:divBdr>
            <w:top w:val="none" w:sz="0" w:space="0" w:color="auto"/>
            <w:left w:val="none" w:sz="0" w:space="0" w:color="auto"/>
            <w:bottom w:val="none" w:sz="0" w:space="0" w:color="auto"/>
            <w:right w:val="none" w:sz="0" w:space="0" w:color="auto"/>
          </w:divBdr>
        </w:div>
      </w:divsChild>
    </w:div>
    <w:div w:id="240457326">
      <w:bodyDiv w:val="1"/>
      <w:marLeft w:val="0"/>
      <w:marRight w:val="0"/>
      <w:marTop w:val="0"/>
      <w:marBottom w:val="0"/>
      <w:divBdr>
        <w:top w:val="none" w:sz="0" w:space="0" w:color="auto"/>
        <w:left w:val="none" w:sz="0" w:space="0" w:color="auto"/>
        <w:bottom w:val="none" w:sz="0" w:space="0" w:color="auto"/>
        <w:right w:val="none" w:sz="0" w:space="0" w:color="auto"/>
      </w:divBdr>
    </w:div>
    <w:div w:id="325476113">
      <w:bodyDiv w:val="1"/>
      <w:marLeft w:val="0"/>
      <w:marRight w:val="0"/>
      <w:marTop w:val="0"/>
      <w:marBottom w:val="0"/>
      <w:divBdr>
        <w:top w:val="none" w:sz="0" w:space="0" w:color="auto"/>
        <w:left w:val="none" w:sz="0" w:space="0" w:color="auto"/>
        <w:bottom w:val="none" w:sz="0" w:space="0" w:color="auto"/>
        <w:right w:val="none" w:sz="0" w:space="0" w:color="auto"/>
      </w:divBdr>
      <w:divsChild>
        <w:div w:id="528222703">
          <w:marLeft w:val="0"/>
          <w:marRight w:val="0"/>
          <w:marTop w:val="0"/>
          <w:marBottom w:val="0"/>
          <w:divBdr>
            <w:top w:val="none" w:sz="0" w:space="0" w:color="auto"/>
            <w:left w:val="none" w:sz="0" w:space="0" w:color="auto"/>
            <w:bottom w:val="none" w:sz="0" w:space="0" w:color="auto"/>
            <w:right w:val="none" w:sz="0" w:space="0" w:color="auto"/>
          </w:divBdr>
        </w:div>
        <w:div w:id="812407091">
          <w:marLeft w:val="0"/>
          <w:marRight w:val="0"/>
          <w:marTop w:val="0"/>
          <w:marBottom w:val="0"/>
          <w:divBdr>
            <w:top w:val="none" w:sz="0" w:space="0" w:color="auto"/>
            <w:left w:val="none" w:sz="0" w:space="0" w:color="auto"/>
            <w:bottom w:val="none" w:sz="0" w:space="0" w:color="auto"/>
            <w:right w:val="none" w:sz="0" w:space="0" w:color="auto"/>
          </w:divBdr>
        </w:div>
        <w:div w:id="1617254964">
          <w:marLeft w:val="0"/>
          <w:marRight w:val="0"/>
          <w:marTop w:val="0"/>
          <w:marBottom w:val="0"/>
          <w:divBdr>
            <w:top w:val="none" w:sz="0" w:space="0" w:color="auto"/>
            <w:left w:val="none" w:sz="0" w:space="0" w:color="auto"/>
            <w:bottom w:val="none" w:sz="0" w:space="0" w:color="auto"/>
            <w:right w:val="none" w:sz="0" w:space="0" w:color="auto"/>
          </w:divBdr>
        </w:div>
      </w:divsChild>
    </w:div>
    <w:div w:id="343671257">
      <w:bodyDiv w:val="1"/>
      <w:marLeft w:val="0"/>
      <w:marRight w:val="0"/>
      <w:marTop w:val="0"/>
      <w:marBottom w:val="0"/>
      <w:divBdr>
        <w:top w:val="none" w:sz="0" w:space="0" w:color="auto"/>
        <w:left w:val="none" w:sz="0" w:space="0" w:color="auto"/>
        <w:bottom w:val="none" w:sz="0" w:space="0" w:color="auto"/>
        <w:right w:val="none" w:sz="0" w:space="0" w:color="auto"/>
      </w:divBdr>
    </w:div>
    <w:div w:id="363749069">
      <w:bodyDiv w:val="1"/>
      <w:marLeft w:val="0"/>
      <w:marRight w:val="0"/>
      <w:marTop w:val="0"/>
      <w:marBottom w:val="0"/>
      <w:divBdr>
        <w:top w:val="none" w:sz="0" w:space="0" w:color="auto"/>
        <w:left w:val="none" w:sz="0" w:space="0" w:color="auto"/>
        <w:bottom w:val="none" w:sz="0" w:space="0" w:color="auto"/>
        <w:right w:val="none" w:sz="0" w:space="0" w:color="auto"/>
      </w:divBdr>
    </w:div>
    <w:div w:id="391200061">
      <w:bodyDiv w:val="1"/>
      <w:marLeft w:val="0"/>
      <w:marRight w:val="0"/>
      <w:marTop w:val="0"/>
      <w:marBottom w:val="0"/>
      <w:divBdr>
        <w:top w:val="none" w:sz="0" w:space="0" w:color="auto"/>
        <w:left w:val="none" w:sz="0" w:space="0" w:color="auto"/>
        <w:bottom w:val="none" w:sz="0" w:space="0" w:color="auto"/>
        <w:right w:val="none" w:sz="0" w:space="0" w:color="auto"/>
      </w:divBdr>
      <w:divsChild>
        <w:div w:id="837042323">
          <w:marLeft w:val="0"/>
          <w:marRight w:val="0"/>
          <w:marTop w:val="0"/>
          <w:marBottom w:val="0"/>
          <w:divBdr>
            <w:top w:val="none" w:sz="0" w:space="0" w:color="auto"/>
            <w:left w:val="none" w:sz="0" w:space="0" w:color="auto"/>
            <w:bottom w:val="none" w:sz="0" w:space="0" w:color="auto"/>
            <w:right w:val="none" w:sz="0" w:space="0" w:color="auto"/>
          </w:divBdr>
        </w:div>
        <w:div w:id="1508515813">
          <w:marLeft w:val="0"/>
          <w:marRight w:val="0"/>
          <w:marTop w:val="0"/>
          <w:marBottom w:val="0"/>
          <w:divBdr>
            <w:top w:val="none" w:sz="0" w:space="0" w:color="auto"/>
            <w:left w:val="none" w:sz="0" w:space="0" w:color="auto"/>
            <w:bottom w:val="none" w:sz="0" w:space="0" w:color="auto"/>
            <w:right w:val="none" w:sz="0" w:space="0" w:color="auto"/>
          </w:divBdr>
        </w:div>
      </w:divsChild>
    </w:div>
    <w:div w:id="483275455">
      <w:bodyDiv w:val="1"/>
      <w:marLeft w:val="0"/>
      <w:marRight w:val="0"/>
      <w:marTop w:val="0"/>
      <w:marBottom w:val="0"/>
      <w:divBdr>
        <w:top w:val="none" w:sz="0" w:space="0" w:color="auto"/>
        <w:left w:val="none" w:sz="0" w:space="0" w:color="auto"/>
        <w:bottom w:val="none" w:sz="0" w:space="0" w:color="auto"/>
        <w:right w:val="none" w:sz="0" w:space="0" w:color="auto"/>
      </w:divBdr>
    </w:div>
    <w:div w:id="486240170">
      <w:bodyDiv w:val="1"/>
      <w:marLeft w:val="0"/>
      <w:marRight w:val="0"/>
      <w:marTop w:val="0"/>
      <w:marBottom w:val="0"/>
      <w:divBdr>
        <w:top w:val="none" w:sz="0" w:space="0" w:color="auto"/>
        <w:left w:val="none" w:sz="0" w:space="0" w:color="auto"/>
        <w:bottom w:val="none" w:sz="0" w:space="0" w:color="auto"/>
        <w:right w:val="none" w:sz="0" w:space="0" w:color="auto"/>
      </w:divBdr>
    </w:div>
    <w:div w:id="490101797">
      <w:bodyDiv w:val="1"/>
      <w:marLeft w:val="0"/>
      <w:marRight w:val="0"/>
      <w:marTop w:val="0"/>
      <w:marBottom w:val="0"/>
      <w:divBdr>
        <w:top w:val="none" w:sz="0" w:space="0" w:color="auto"/>
        <w:left w:val="none" w:sz="0" w:space="0" w:color="auto"/>
        <w:bottom w:val="none" w:sz="0" w:space="0" w:color="auto"/>
        <w:right w:val="none" w:sz="0" w:space="0" w:color="auto"/>
      </w:divBdr>
    </w:div>
    <w:div w:id="512846573">
      <w:bodyDiv w:val="1"/>
      <w:marLeft w:val="0"/>
      <w:marRight w:val="0"/>
      <w:marTop w:val="0"/>
      <w:marBottom w:val="0"/>
      <w:divBdr>
        <w:top w:val="none" w:sz="0" w:space="0" w:color="auto"/>
        <w:left w:val="none" w:sz="0" w:space="0" w:color="auto"/>
        <w:bottom w:val="none" w:sz="0" w:space="0" w:color="auto"/>
        <w:right w:val="none" w:sz="0" w:space="0" w:color="auto"/>
      </w:divBdr>
    </w:div>
    <w:div w:id="513230775">
      <w:bodyDiv w:val="1"/>
      <w:marLeft w:val="0"/>
      <w:marRight w:val="0"/>
      <w:marTop w:val="0"/>
      <w:marBottom w:val="0"/>
      <w:divBdr>
        <w:top w:val="none" w:sz="0" w:space="0" w:color="auto"/>
        <w:left w:val="none" w:sz="0" w:space="0" w:color="auto"/>
        <w:bottom w:val="none" w:sz="0" w:space="0" w:color="auto"/>
        <w:right w:val="none" w:sz="0" w:space="0" w:color="auto"/>
      </w:divBdr>
    </w:div>
    <w:div w:id="660472347">
      <w:bodyDiv w:val="1"/>
      <w:marLeft w:val="0"/>
      <w:marRight w:val="0"/>
      <w:marTop w:val="0"/>
      <w:marBottom w:val="0"/>
      <w:divBdr>
        <w:top w:val="none" w:sz="0" w:space="0" w:color="auto"/>
        <w:left w:val="none" w:sz="0" w:space="0" w:color="auto"/>
        <w:bottom w:val="none" w:sz="0" w:space="0" w:color="auto"/>
        <w:right w:val="none" w:sz="0" w:space="0" w:color="auto"/>
      </w:divBdr>
    </w:div>
    <w:div w:id="691689236">
      <w:bodyDiv w:val="1"/>
      <w:marLeft w:val="0"/>
      <w:marRight w:val="0"/>
      <w:marTop w:val="0"/>
      <w:marBottom w:val="0"/>
      <w:divBdr>
        <w:top w:val="none" w:sz="0" w:space="0" w:color="auto"/>
        <w:left w:val="none" w:sz="0" w:space="0" w:color="auto"/>
        <w:bottom w:val="none" w:sz="0" w:space="0" w:color="auto"/>
        <w:right w:val="none" w:sz="0" w:space="0" w:color="auto"/>
      </w:divBdr>
    </w:div>
    <w:div w:id="761487436">
      <w:bodyDiv w:val="1"/>
      <w:marLeft w:val="0"/>
      <w:marRight w:val="0"/>
      <w:marTop w:val="0"/>
      <w:marBottom w:val="0"/>
      <w:divBdr>
        <w:top w:val="none" w:sz="0" w:space="0" w:color="auto"/>
        <w:left w:val="none" w:sz="0" w:space="0" w:color="auto"/>
        <w:bottom w:val="none" w:sz="0" w:space="0" w:color="auto"/>
        <w:right w:val="none" w:sz="0" w:space="0" w:color="auto"/>
      </w:divBdr>
    </w:div>
    <w:div w:id="791094976">
      <w:bodyDiv w:val="1"/>
      <w:marLeft w:val="0"/>
      <w:marRight w:val="0"/>
      <w:marTop w:val="0"/>
      <w:marBottom w:val="0"/>
      <w:divBdr>
        <w:top w:val="none" w:sz="0" w:space="0" w:color="auto"/>
        <w:left w:val="none" w:sz="0" w:space="0" w:color="auto"/>
        <w:bottom w:val="none" w:sz="0" w:space="0" w:color="auto"/>
        <w:right w:val="none" w:sz="0" w:space="0" w:color="auto"/>
      </w:divBdr>
      <w:divsChild>
        <w:div w:id="21514571">
          <w:marLeft w:val="0"/>
          <w:marRight w:val="0"/>
          <w:marTop w:val="0"/>
          <w:marBottom w:val="0"/>
          <w:divBdr>
            <w:top w:val="none" w:sz="0" w:space="0" w:color="auto"/>
            <w:left w:val="none" w:sz="0" w:space="0" w:color="auto"/>
            <w:bottom w:val="none" w:sz="0" w:space="0" w:color="auto"/>
            <w:right w:val="none" w:sz="0" w:space="0" w:color="auto"/>
          </w:divBdr>
        </w:div>
        <w:div w:id="47460700">
          <w:marLeft w:val="0"/>
          <w:marRight w:val="0"/>
          <w:marTop w:val="0"/>
          <w:marBottom w:val="0"/>
          <w:divBdr>
            <w:top w:val="none" w:sz="0" w:space="0" w:color="auto"/>
            <w:left w:val="none" w:sz="0" w:space="0" w:color="auto"/>
            <w:bottom w:val="none" w:sz="0" w:space="0" w:color="auto"/>
            <w:right w:val="none" w:sz="0" w:space="0" w:color="auto"/>
          </w:divBdr>
        </w:div>
        <w:div w:id="99298546">
          <w:marLeft w:val="0"/>
          <w:marRight w:val="0"/>
          <w:marTop w:val="0"/>
          <w:marBottom w:val="0"/>
          <w:divBdr>
            <w:top w:val="none" w:sz="0" w:space="0" w:color="auto"/>
            <w:left w:val="none" w:sz="0" w:space="0" w:color="auto"/>
            <w:bottom w:val="none" w:sz="0" w:space="0" w:color="auto"/>
            <w:right w:val="none" w:sz="0" w:space="0" w:color="auto"/>
          </w:divBdr>
        </w:div>
        <w:div w:id="266280360">
          <w:marLeft w:val="0"/>
          <w:marRight w:val="0"/>
          <w:marTop w:val="0"/>
          <w:marBottom w:val="0"/>
          <w:divBdr>
            <w:top w:val="none" w:sz="0" w:space="0" w:color="auto"/>
            <w:left w:val="none" w:sz="0" w:space="0" w:color="auto"/>
            <w:bottom w:val="none" w:sz="0" w:space="0" w:color="auto"/>
            <w:right w:val="none" w:sz="0" w:space="0" w:color="auto"/>
          </w:divBdr>
        </w:div>
        <w:div w:id="329798524">
          <w:marLeft w:val="0"/>
          <w:marRight w:val="0"/>
          <w:marTop w:val="0"/>
          <w:marBottom w:val="0"/>
          <w:divBdr>
            <w:top w:val="none" w:sz="0" w:space="0" w:color="auto"/>
            <w:left w:val="none" w:sz="0" w:space="0" w:color="auto"/>
            <w:bottom w:val="none" w:sz="0" w:space="0" w:color="auto"/>
            <w:right w:val="none" w:sz="0" w:space="0" w:color="auto"/>
          </w:divBdr>
        </w:div>
        <w:div w:id="336003258">
          <w:marLeft w:val="0"/>
          <w:marRight w:val="0"/>
          <w:marTop w:val="0"/>
          <w:marBottom w:val="0"/>
          <w:divBdr>
            <w:top w:val="none" w:sz="0" w:space="0" w:color="auto"/>
            <w:left w:val="none" w:sz="0" w:space="0" w:color="auto"/>
            <w:bottom w:val="none" w:sz="0" w:space="0" w:color="auto"/>
            <w:right w:val="none" w:sz="0" w:space="0" w:color="auto"/>
          </w:divBdr>
        </w:div>
        <w:div w:id="373117281">
          <w:marLeft w:val="0"/>
          <w:marRight w:val="0"/>
          <w:marTop w:val="0"/>
          <w:marBottom w:val="0"/>
          <w:divBdr>
            <w:top w:val="none" w:sz="0" w:space="0" w:color="auto"/>
            <w:left w:val="none" w:sz="0" w:space="0" w:color="auto"/>
            <w:bottom w:val="none" w:sz="0" w:space="0" w:color="auto"/>
            <w:right w:val="none" w:sz="0" w:space="0" w:color="auto"/>
          </w:divBdr>
        </w:div>
        <w:div w:id="373775091">
          <w:marLeft w:val="0"/>
          <w:marRight w:val="0"/>
          <w:marTop w:val="0"/>
          <w:marBottom w:val="0"/>
          <w:divBdr>
            <w:top w:val="none" w:sz="0" w:space="0" w:color="auto"/>
            <w:left w:val="none" w:sz="0" w:space="0" w:color="auto"/>
            <w:bottom w:val="none" w:sz="0" w:space="0" w:color="auto"/>
            <w:right w:val="none" w:sz="0" w:space="0" w:color="auto"/>
          </w:divBdr>
        </w:div>
        <w:div w:id="389697619">
          <w:marLeft w:val="0"/>
          <w:marRight w:val="0"/>
          <w:marTop w:val="0"/>
          <w:marBottom w:val="0"/>
          <w:divBdr>
            <w:top w:val="none" w:sz="0" w:space="0" w:color="auto"/>
            <w:left w:val="none" w:sz="0" w:space="0" w:color="auto"/>
            <w:bottom w:val="none" w:sz="0" w:space="0" w:color="auto"/>
            <w:right w:val="none" w:sz="0" w:space="0" w:color="auto"/>
          </w:divBdr>
        </w:div>
        <w:div w:id="416680463">
          <w:marLeft w:val="0"/>
          <w:marRight w:val="0"/>
          <w:marTop w:val="0"/>
          <w:marBottom w:val="0"/>
          <w:divBdr>
            <w:top w:val="none" w:sz="0" w:space="0" w:color="auto"/>
            <w:left w:val="none" w:sz="0" w:space="0" w:color="auto"/>
            <w:bottom w:val="none" w:sz="0" w:space="0" w:color="auto"/>
            <w:right w:val="none" w:sz="0" w:space="0" w:color="auto"/>
          </w:divBdr>
        </w:div>
        <w:div w:id="440225401">
          <w:marLeft w:val="0"/>
          <w:marRight w:val="0"/>
          <w:marTop w:val="0"/>
          <w:marBottom w:val="0"/>
          <w:divBdr>
            <w:top w:val="none" w:sz="0" w:space="0" w:color="auto"/>
            <w:left w:val="none" w:sz="0" w:space="0" w:color="auto"/>
            <w:bottom w:val="none" w:sz="0" w:space="0" w:color="auto"/>
            <w:right w:val="none" w:sz="0" w:space="0" w:color="auto"/>
          </w:divBdr>
        </w:div>
        <w:div w:id="504437952">
          <w:marLeft w:val="0"/>
          <w:marRight w:val="0"/>
          <w:marTop w:val="0"/>
          <w:marBottom w:val="0"/>
          <w:divBdr>
            <w:top w:val="none" w:sz="0" w:space="0" w:color="auto"/>
            <w:left w:val="none" w:sz="0" w:space="0" w:color="auto"/>
            <w:bottom w:val="none" w:sz="0" w:space="0" w:color="auto"/>
            <w:right w:val="none" w:sz="0" w:space="0" w:color="auto"/>
          </w:divBdr>
        </w:div>
        <w:div w:id="538929967">
          <w:marLeft w:val="0"/>
          <w:marRight w:val="0"/>
          <w:marTop w:val="0"/>
          <w:marBottom w:val="0"/>
          <w:divBdr>
            <w:top w:val="none" w:sz="0" w:space="0" w:color="auto"/>
            <w:left w:val="none" w:sz="0" w:space="0" w:color="auto"/>
            <w:bottom w:val="none" w:sz="0" w:space="0" w:color="auto"/>
            <w:right w:val="none" w:sz="0" w:space="0" w:color="auto"/>
          </w:divBdr>
        </w:div>
        <w:div w:id="542786545">
          <w:marLeft w:val="0"/>
          <w:marRight w:val="0"/>
          <w:marTop w:val="0"/>
          <w:marBottom w:val="0"/>
          <w:divBdr>
            <w:top w:val="none" w:sz="0" w:space="0" w:color="auto"/>
            <w:left w:val="none" w:sz="0" w:space="0" w:color="auto"/>
            <w:bottom w:val="none" w:sz="0" w:space="0" w:color="auto"/>
            <w:right w:val="none" w:sz="0" w:space="0" w:color="auto"/>
          </w:divBdr>
        </w:div>
        <w:div w:id="566450999">
          <w:marLeft w:val="0"/>
          <w:marRight w:val="0"/>
          <w:marTop w:val="0"/>
          <w:marBottom w:val="0"/>
          <w:divBdr>
            <w:top w:val="none" w:sz="0" w:space="0" w:color="auto"/>
            <w:left w:val="none" w:sz="0" w:space="0" w:color="auto"/>
            <w:bottom w:val="none" w:sz="0" w:space="0" w:color="auto"/>
            <w:right w:val="none" w:sz="0" w:space="0" w:color="auto"/>
          </w:divBdr>
        </w:div>
        <w:div w:id="646594792">
          <w:marLeft w:val="0"/>
          <w:marRight w:val="0"/>
          <w:marTop w:val="0"/>
          <w:marBottom w:val="0"/>
          <w:divBdr>
            <w:top w:val="none" w:sz="0" w:space="0" w:color="auto"/>
            <w:left w:val="none" w:sz="0" w:space="0" w:color="auto"/>
            <w:bottom w:val="none" w:sz="0" w:space="0" w:color="auto"/>
            <w:right w:val="none" w:sz="0" w:space="0" w:color="auto"/>
          </w:divBdr>
        </w:div>
        <w:div w:id="663556836">
          <w:marLeft w:val="0"/>
          <w:marRight w:val="0"/>
          <w:marTop w:val="0"/>
          <w:marBottom w:val="0"/>
          <w:divBdr>
            <w:top w:val="none" w:sz="0" w:space="0" w:color="auto"/>
            <w:left w:val="none" w:sz="0" w:space="0" w:color="auto"/>
            <w:bottom w:val="none" w:sz="0" w:space="0" w:color="auto"/>
            <w:right w:val="none" w:sz="0" w:space="0" w:color="auto"/>
          </w:divBdr>
        </w:div>
        <w:div w:id="708577225">
          <w:marLeft w:val="0"/>
          <w:marRight w:val="0"/>
          <w:marTop w:val="0"/>
          <w:marBottom w:val="0"/>
          <w:divBdr>
            <w:top w:val="none" w:sz="0" w:space="0" w:color="auto"/>
            <w:left w:val="none" w:sz="0" w:space="0" w:color="auto"/>
            <w:bottom w:val="none" w:sz="0" w:space="0" w:color="auto"/>
            <w:right w:val="none" w:sz="0" w:space="0" w:color="auto"/>
          </w:divBdr>
        </w:div>
        <w:div w:id="710619340">
          <w:marLeft w:val="0"/>
          <w:marRight w:val="0"/>
          <w:marTop w:val="0"/>
          <w:marBottom w:val="0"/>
          <w:divBdr>
            <w:top w:val="none" w:sz="0" w:space="0" w:color="auto"/>
            <w:left w:val="none" w:sz="0" w:space="0" w:color="auto"/>
            <w:bottom w:val="none" w:sz="0" w:space="0" w:color="auto"/>
            <w:right w:val="none" w:sz="0" w:space="0" w:color="auto"/>
          </w:divBdr>
        </w:div>
        <w:div w:id="730468589">
          <w:marLeft w:val="0"/>
          <w:marRight w:val="0"/>
          <w:marTop w:val="0"/>
          <w:marBottom w:val="0"/>
          <w:divBdr>
            <w:top w:val="none" w:sz="0" w:space="0" w:color="auto"/>
            <w:left w:val="none" w:sz="0" w:space="0" w:color="auto"/>
            <w:bottom w:val="none" w:sz="0" w:space="0" w:color="auto"/>
            <w:right w:val="none" w:sz="0" w:space="0" w:color="auto"/>
          </w:divBdr>
        </w:div>
        <w:div w:id="776028040">
          <w:marLeft w:val="0"/>
          <w:marRight w:val="0"/>
          <w:marTop w:val="0"/>
          <w:marBottom w:val="0"/>
          <w:divBdr>
            <w:top w:val="none" w:sz="0" w:space="0" w:color="auto"/>
            <w:left w:val="none" w:sz="0" w:space="0" w:color="auto"/>
            <w:bottom w:val="none" w:sz="0" w:space="0" w:color="auto"/>
            <w:right w:val="none" w:sz="0" w:space="0" w:color="auto"/>
          </w:divBdr>
        </w:div>
        <w:div w:id="776944901">
          <w:marLeft w:val="0"/>
          <w:marRight w:val="0"/>
          <w:marTop w:val="0"/>
          <w:marBottom w:val="0"/>
          <w:divBdr>
            <w:top w:val="none" w:sz="0" w:space="0" w:color="auto"/>
            <w:left w:val="none" w:sz="0" w:space="0" w:color="auto"/>
            <w:bottom w:val="none" w:sz="0" w:space="0" w:color="auto"/>
            <w:right w:val="none" w:sz="0" w:space="0" w:color="auto"/>
          </w:divBdr>
        </w:div>
        <w:div w:id="788012085">
          <w:marLeft w:val="0"/>
          <w:marRight w:val="0"/>
          <w:marTop w:val="0"/>
          <w:marBottom w:val="0"/>
          <w:divBdr>
            <w:top w:val="none" w:sz="0" w:space="0" w:color="auto"/>
            <w:left w:val="none" w:sz="0" w:space="0" w:color="auto"/>
            <w:bottom w:val="none" w:sz="0" w:space="0" w:color="auto"/>
            <w:right w:val="none" w:sz="0" w:space="0" w:color="auto"/>
          </w:divBdr>
        </w:div>
        <w:div w:id="865487393">
          <w:marLeft w:val="0"/>
          <w:marRight w:val="0"/>
          <w:marTop w:val="0"/>
          <w:marBottom w:val="0"/>
          <w:divBdr>
            <w:top w:val="none" w:sz="0" w:space="0" w:color="auto"/>
            <w:left w:val="none" w:sz="0" w:space="0" w:color="auto"/>
            <w:bottom w:val="none" w:sz="0" w:space="0" w:color="auto"/>
            <w:right w:val="none" w:sz="0" w:space="0" w:color="auto"/>
          </w:divBdr>
        </w:div>
        <w:div w:id="873541210">
          <w:marLeft w:val="0"/>
          <w:marRight w:val="0"/>
          <w:marTop w:val="0"/>
          <w:marBottom w:val="0"/>
          <w:divBdr>
            <w:top w:val="none" w:sz="0" w:space="0" w:color="auto"/>
            <w:left w:val="none" w:sz="0" w:space="0" w:color="auto"/>
            <w:bottom w:val="none" w:sz="0" w:space="0" w:color="auto"/>
            <w:right w:val="none" w:sz="0" w:space="0" w:color="auto"/>
          </w:divBdr>
        </w:div>
        <w:div w:id="912352558">
          <w:marLeft w:val="0"/>
          <w:marRight w:val="0"/>
          <w:marTop w:val="0"/>
          <w:marBottom w:val="0"/>
          <w:divBdr>
            <w:top w:val="none" w:sz="0" w:space="0" w:color="auto"/>
            <w:left w:val="none" w:sz="0" w:space="0" w:color="auto"/>
            <w:bottom w:val="none" w:sz="0" w:space="0" w:color="auto"/>
            <w:right w:val="none" w:sz="0" w:space="0" w:color="auto"/>
          </w:divBdr>
        </w:div>
        <w:div w:id="913664429">
          <w:marLeft w:val="0"/>
          <w:marRight w:val="0"/>
          <w:marTop w:val="0"/>
          <w:marBottom w:val="0"/>
          <w:divBdr>
            <w:top w:val="none" w:sz="0" w:space="0" w:color="auto"/>
            <w:left w:val="none" w:sz="0" w:space="0" w:color="auto"/>
            <w:bottom w:val="none" w:sz="0" w:space="0" w:color="auto"/>
            <w:right w:val="none" w:sz="0" w:space="0" w:color="auto"/>
          </w:divBdr>
        </w:div>
        <w:div w:id="947935225">
          <w:marLeft w:val="0"/>
          <w:marRight w:val="0"/>
          <w:marTop w:val="0"/>
          <w:marBottom w:val="0"/>
          <w:divBdr>
            <w:top w:val="none" w:sz="0" w:space="0" w:color="auto"/>
            <w:left w:val="none" w:sz="0" w:space="0" w:color="auto"/>
            <w:bottom w:val="none" w:sz="0" w:space="0" w:color="auto"/>
            <w:right w:val="none" w:sz="0" w:space="0" w:color="auto"/>
          </w:divBdr>
        </w:div>
        <w:div w:id="979726944">
          <w:marLeft w:val="0"/>
          <w:marRight w:val="0"/>
          <w:marTop w:val="0"/>
          <w:marBottom w:val="0"/>
          <w:divBdr>
            <w:top w:val="none" w:sz="0" w:space="0" w:color="auto"/>
            <w:left w:val="none" w:sz="0" w:space="0" w:color="auto"/>
            <w:bottom w:val="none" w:sz="0" w:space="0" w:color="auto"/>
            <w:right w:val="none" w:sz="0" w:space="0" w:color="auto"/>
          </w:divBdr>
        </w:div>
        <w:div w:id="993949639">
          <w:marLeft w:val="0"/>
          <w:marRight w:val="0"/>
          <w:marTop w:val="0"/>
          <w:marBottom w:val="0"/>
          <w:divBdr>
            <w:top w:val="none" w:sz="0" w:space="0" w:color="auto"/>
            <w:left w:val="none" w:sz="0" w:space="0" w:color="auto"/>
            <w:bottom w:val="none" w:sz="0" w:space="0" w:color="auto"/>
            <w:right w:val="none" w:sz="0" w:space="0" w:color="auto"/>
          </w:divBdr>
        </w:div>
        <w:div w:id="1021979549">
          <w:marLeft w:val="0"/>
          <w:marRight w:val="0"/>
          <w:marTop w:val="0"/>
          <w:marBottom w:val="0"/>
          <w:divBdr>
            <w:top w:val="none" w:sz="0" w:space="0" w:color="auto"/>
            <w:left w:val="none" w:sz="0" w:space="0" w:color="auto"/>
            <w:bottom w:val="none" w:sz="0" w:space="0" w:color="auto"/>
            <w:right w:val="none" w:sz="0" w:space="0" w:color="auto"/>
          </w:divBdr>
        </w:div>
        <w:div w:id="1040545502">
          <w:marLeft w:val="0"/>
          <w:marRight w:val="0"/>
          <w:marTop w:val="0"/>
          <w:marBottom w:val="0"/>
          <w:divBdr>
            <w:top w:val="none" w:sz="0" w:space="0" w:color="auto"/>
            <w:left w:val="none" w:sz="0" w:space="0" w:color="auto"/>
            <w:bottom w:val="none" w:sz="0" w:space="0" w:color="auto"/>
            <w:right w:val="none" w:sz="0" w:space="0" w:color="auto"/>
          </w:divBdr>
        </w:div>
        <w:div w:id="1125663821">
          <w:marLeft w:val="0"/>
          <w:marRight w:val="0"/>
          <w:marTop w:val="0"/>
          <w:marBottom w:val="0"/>
          <w:divBdr>
            <w:top w:val="none" w:sz="0" w:space="0" w:color="auto"/>
            <w:left w:val="none" w:sz="0" w:space="0" w:color="auto"/>
            <w:bottom w:val="none" w:sz="0" w:space="0" w:color="auto"/>
            <w:right w:val="none" w:sz="0" w:space="0" w:color="auto"/>
          </w:divBdr>
        </w:div>
        <w:div w:id="1159542003">
          <w:marLeft w:val="0"/>
          <w:marRight w:val="0"/>
          <w:marTop w:val="0"/>
          <w:marBottom w:val="0"/>
          <w:divBdr>
            <w:top w:val="none" w:sz="0" w:space="0" w:color="auto"/>
            <w:left w:val="none" w:sz="0" w:space="0" w:color="auto"/>
            <w:bottom w:val="none" w:sz="0" w:space="0" w:color="auto"/>
            <w:right w:val="none" w:sz="0" w:space="0" w:color="auto"/>
          </w:divBdr>
        </w:div>
        <w:div w:id="1168909172">
          <w:marLeft w:val="0"/>
          <w:marRight w:val="0"/>
          <w:marTop w:val="0"/>
          <w:marBottom w:val="0"/>
          <w:divBdr>
            <w:top w:val="none" w:sz="0" w:space="0" w:color="auto"/>
            <w:left w:val="none" w:sz="0" w:space="0" w:color="auto"/>
            <w:bottom w:val="none" w:sz="0" w:space="0" w:color="auto"/>
            <w:right w:val="none" w:sz="0" w:space="0" w:color="auto"/>
          </w:divBdr>
        </w:div>
        <w:div w:id="1173912166">
          <w:marLeft w:val="0"/>
          <w:marRight w:val="0"/>
          <w:marTop w:val="0"/>
          <w:marBottom w:val="0"/>
          <w:divBdr>
            <w:top w:val="none" w:sz="0" w:space="0" w:color="auto"/>
            <w:left w:val="none" w:sz="0" w:space="0" w:color="auto"/>
            <w:bottom w:val="none" w:sz="0" w:space="0" w:color="auto"/>
            <w:right w:val="none" w:sz="0" w:space="0" w:color="auto"/>
          </w:divBdr>
        </w:div>
        <w:div w:id="1194464429">
          <w:marLeft w:val="0"/>
          <w:marRight w:val="0"/>
          <w:marTop w:val="0"/>
          <w:marBottom w:val="0"/>
          <w:divBdr>
            <w:top w:val="none" w:sz="0" w:space="0" w:color="auto"/>
            <w:left w:val="none" w:sz="0" w:space="0" w:color="auto"/>
            <w:bottom w:val="none" w:sz="0" w:space="0" w:color="auto"/>
            <w:right w:val="none" w:sz="0" w:space="0" w:color="auto"/>
          </w:divBdr>
        </w:div>
        <w:div w:id="1219588603">
          <w:marLeft w:val="0"/>
          <w:marRight w:val="0"/>
          <w:marTop w:val="0"/>
          <w:marBottom w:val="0"/>
          <w:divBdr>
            <w:top w:val="none" w:sz="0" w:space="0" w:color="auto"/>
            <w:left w:val="none" w:sz="0" w:space="0" w:color="auto"/>
            <w:bottom w:val="none" w:sz="0" w:space="0" w:color="auto"/>
            <w:right w:val="none" w:sz="0" w:space="0" w:color="auto"/>
          </w:divBdr>
        </w:div>
        <w:div w:id="1224021669">
          <w:marLeft w:val="0"/>
          <w:marRight w:val="0"/>
          <w:marTop w:val="0"/>
          <w:marBottom w:val="0"/>
          <w:divBdr>
            <w:top w:val="none" w:sz="0" w:space="0" w:color="auto"/>
            <w:left w:val="none" w:sz="0" w:space="0" w:color="auto"/>
            <w:bottom w:val="none" w:sz="0" w:space="0" w:color="auto"/>
            <w:right w:val="none" w:sz="0" w:space="0" w:color="auto"/>
          </w:divBdr>
        </w:div>
        <w:div w:id="1235317409">
          <w:marLeft w:val="0"/>
          <w:marRight w:val="0"/>
          <w:marTop w:val="0"/>
          <w:marBottom w:val="0"/>
          <w:divBdr>
            <w:top w:val="none" w:sz="0" w:space="0" w:color="auto"/>
            <w:left w:val="none" w:sz="0" w:space="0" w:color="auto"/>
            <w:bottom w:val="none" w:sz="0" w:space="0" w:color="auto"/>
            <w:right w:val="none" w:sz="0" w:space="0" w:color="auto"/>
          </w:divBdr>
        </w:div>
        <w:div w:id="1246110828">
          <w:marLeft w:val="0"/>
          <w:marRight w:val="0"/>
          <w:marTop w:val="0"/>
          <w:marBottom w:val="0"/>
          <w:divBdr>
            <w:top w:val="none" w:sz="0" w:space="0" w:color="auto"/>
            <w:left w:val="none" w:sz="0" w:space="0" w:color="auto"/>
            <w:bottom w:val="none" w:sz="0" w:space="0" w:color="auto"/>
            <w:right w:val="none" w:sz="0" w:space="0" w:color="auto"/>
          </w:divBdr>
        </w:div>
        <w:div w:id="1277563740">
          <w:marLeft w:val="0"/>
          <w:marRight w:val="0"/>
          <w:marTop w:val="0"/>
          <w:marBottom w:val="0"/>
          <w:divBdr>
            <w:top w:val="none" w:sz="0" w:space="0" w:color="auto"/>
            <w:left w:val="none" w:sz="0" w:space="0" w:color="auto"/>
            <w:bottom w:val="none" w:sz="0" w:space="0" w:color="auto"/>
            <w:right w:val="none" w:sz="0" w:space="0" w:color="auto"/>
          </w:divBdr>
        </w:div>
        <w:div w:id="1291278701">
          <w:marLeft w:val="0"/>
          <w:marRight w:val="0"/>
          <w:marTop w:val="0"/>
          <w:marBottom w:val="0"/>
          <w:divBdr>
            <w:top w:val="none" w:sz="0" w:space="0" w:color="auto"/>
            <w:left w:val="none" w:sz="0" w:space="0" w:color="auto"/>
            <w:bottom w:val="none" w:sz="0" w:space="0" w:color="auto"/>
            <w:right w:val="none" w:sz="0" w:space="0" w:color="auto"/>
          </w:divBdr>
        </w:div>
        <w:div w:id="1318415663">
          <w:marLeft w:val="0"/>
          <w:marRight w:val="0"/>
          <w:marTop w:val="0"/>
          <w:marBottom w:val="0"/>
          <w:divBdr>
            <w:top w:val="none" w:sz="0" w:space="0" w:color="auto"/>
            <w:left w:val="none" w:sz="0" w:space="0" w:color="auto"/>
            <w:bottom w:val="none" w:sz="0" w:space="0" w:color="auto"/>
            <w:right w:val="none" w:sz="0" w:space="0" w:color="auto"/>
          </w:divBdr>
        </w:div>
        <w:div w:id="1320041110">
          <w:marLeft w:val="0"/>
          <w:marRight w:val="0"/>
          <w:marTop w:val="0"/>
          <w:marBottom w:val="0"/>
          <w:divBdr>
            <w:top w:val="none" w:sz="0" w:space="0" w:color="auto"/>
            <w:left w:val="none" w:sz="0" w:space="0" w:color="auto"/>
            <w:bottom w:val="none" w:sz="0" w:space="0" w:color="auto"/>
            <w:right w:val="none" w:sz="0" w:space="0" w:color="auto"/>
          </w:divBdr>
        </w:div>
        <w:div w:id="1360277844">
          <w:marLeft w:val="0"/>
          <w:marRight w:val="0"/>
          <w:marTop w:val="0"/>
          <w:marBottom w:val="0"/>
          <w:divBdr>
            <w:top w:val="none" w:sz="0" w:space="0" w:color="auto"/>
            <w:left w:val="none" w:sz="0" w:space="0" w:color="auto"/>
            <w:bottom w:val="none" w:sz="0" w:space="0" w:color="auto"/>
            <w:right w:val="none" w:sz="0" w:space="0" w:color="auto"/>
          </w:divBdr>
        </w:div>
        <w:div w:id="1452438487">
          <w:marLeft w:val="0"/>
          <w:marRight w:val="0"/>
          <w:marTop w:val="0"/>
          <w:marBottom w:val="0"/>
          <w:divBdr>
            <w:top w:val="none" w:sz="0" w:space="0" w:color="auto"/>
            <w:left w:val="none" w:sz="0" w:space="0" w:color="auto"/>
            <w:bottom w:val="none" w:sz="0" w:space="0" w:color="auto"/>
            <w:right w:val="none" w:sz="0" w:space="0" w:color="auto"/>
          </w:divBdr>
        </w:div>
        <w:div w:id="1484010696">
          <w:marLeft w:val="0"/>
          <w:marRight w:val="0"/>
          <w:marTop w:val="0"/>
          <w:marBottom w:val="0"/>
          <w:divBdr>
            <w:top w:val="none" w:sz="0" w:space="0" w:color="auto"/>
            <w:left w:val="none" w:sz="0" w:space="0" w:color="auto"/>
            <w:bottom w:val="none" w:sz="0" w:space="0" w:color="auto"/>
            <w:right w:val="none" w:sz="0" w:space="0" w:color="auto"/>
          </w:divBdr>
        </w:div>
        <w:div w:id="1494253058">
          <w:marLeft w:val="0"/>
          <w:marRight w:val="0"/>
          <w:marTop w:val="0"/>
          <w:marBottom w:val="0"/>
          <w:divBdr>
            <w:top w:val="none" w:sz="0" w:space="0" w:color="auto"/>
            <w:left w:val="none" w:sz="0" w:space="0" w:color="auto"/>
            <w:bottom w:val="none" w:sz="0" w:space="0" w:color="auto"/>
            <w:right w:val="none" w:sz="0" w:space="0" w:color="auto"/>
          </w:divBdr>
        </w:div>
        <w:div w:id="1500996226">
          <w:marLeft w:val="0"/>
          <w:marRight w:val="0"/>
          <w:marTop w:val="0"/>
          <w:marBottom w:val="0"/>
          <w:divBdr>
            <w:top w:val="none" w:sz="0" w:space="0" w:color="auto"/>
            <w:left w:val="none" w:sz="0" w:space="0" w:color="auto"/>
            <w:bottom w:val="none" w:sz="0" w:space="0" w:color="auto"/>
            <w:right w:val="none" w:sz="0" w:space="0" w:color="auto"/>
          </w:divBdr>
        </w:div>
        <w:div w:id="1505512534">
          <w:marLeft w:val="0"/>
          <w:marRight w:val="0"/>
          <w:marTop w:val="0"/>
          <w:marBottom w:val="0"/>
          <w:divBdr>
            <w:top w:val="none" w:sz="0" w:space="0" w:color="auto"/>
            <w:left w:val="none" w:sz="0" w:space="0" w:color="auto"/>
            <w:bottom w:val="none" w:sz="0" w:space="0" w:color="auto"/>
            <w:right w:val="none" w:sz="0" w:space="0" w:color="auto"/>
          </w:divBdr>
        </w:div>
        <w:div w:id="1567689067">
          <w:marLeft w:val="0"/>
          <w:marRight w:val="0"/>
          <w:marTop w:val="0"/>
          <w:marBottom w:val="0"/>
          <w:divBdr>
            <w:top w:val="none" w:sz="0" w:space="0" w:color="auto"/>
            <w:left w:val="none" w:sz="0" w:space="0" w:color="auto"/>
            <w:bottom w:val="none" w:sz="0" w:space="0" w:color="auto"/>
            <w:right w:val="none" w:sz="0" w:space="0" w:color="auto"/>
          </w:divBdr>
        </w:div>
        <w:div w:id="1583249448">
          <w:marLeft w:val="0"/>
          <w:marRight w:val="0"/>
          <w:marTop w:val="0"/>
          <w:marBottom w:val="0"/>
          <w:divBdr>
            <w:top w:val="none" w:sz="0" w:space="0" w:color="auto"/>
            <w:left w:val="none" w:sz="0" w:space="0" w:color="auto"/>
            <w:bottom w:val="none" w:sz="0" w:space="0" w:color="auto"/>
            <w:right w:val="none" w:sz="0" w:space="0" w:color="auto"/>
          </w:divBdr>
        </w:div>
        <w:div w:id="1608149718">
          <w:marLeft w:val="0"/>
          <w:marRight w:val="0"/>
          <w:marTop w:val="0"/>
          <w:marBottom w:val="0"/>
          <w:divBdr>
            <w:top w:val="none" w:sz="0" w:space="0" w:color="auto"/>
            <w:left w:val="none" w:sz="0" w:space="0" w:color="auto"/>
            <w:bottom w:val="none" w:sz="0" w:space="0" w:color="auto"/>
            <w:right w:val="none" w:sz="0" w:space="0" w:color="auto"/>
          </w:divBdr>
        </w:div>
        <w:div w:id="1608152594">
          <w:marLeft w:val="0"/>
          <w:marRight w:val="0"/>
          <w:marTop w:val="0"/>
          <w:marBottom w:val="0"/>
          <w:divBdr>
            <w:top w:val="none" w:sz="0" w:space="0" w:color="auto"/>
            <w:left w:val="none" w:sz="0" w:space="0" w:color="auto"/>
            <w:bottom w:val="none" w:sz="0" w:space="0" w:color="auto"/>
            <w:right w:val="none" w:sz="0" w:space="0" w:color="auto"/>
          </w:divBdr>
        </w:div>
        <w:div w:id="1629555887">
          <w:marLeft w:val="0"/>
          <w:marRight w:val="0"/>
          <w:marTop w:val="0"/>
          <w:marBottom w:val="0"/>
          <w:divBdr>
            <w:top w:val="none" w:sz="0" w:space="0" w:color="auto"/>
            <w:left w:val="none" w:sz="0" w:space="0" w:color="auto"/>
            <w:bottom w:val="none" w:sz="0" w:space="0" w:color="auto"/>
            <w:right w:val="none" w:sz="0" w:space="0" w:color="auto"/>
          </w:divBdr>
        </w:div>
        <w:div w:id="1642417966">
          <w:marLeft w:val="0"/>
          <w:marRight w:val="0"/>
          <w:marTop w:val="0"/>
          <w:marBottom w:val="0"/>
          <w:divBdr>
            <w:top w:val="none" w:sz="0" w:space="0" w:color="auto"/>
            <w:left w:val="none" w:sz="0" w:space="0" w:color="auto"/>
            <w:bottom w:val="none" w:sz="0" w:space="0" w:color="auto"/>
            <w:right w:val="none" w:sz="0" w:space="0" w:color="auto"/>
          </w:divBdr>
        </w:div>
        <w:div w:id="1751000481">
          <w:marLeft w:val="0"/>
          <w:marRight w:val="0"/>
          <w:marTop w:val="0"/>
          <w:marBottom w:val="0"/>
          <w:divBdr>
            <w:top w:val="none" w:sz="0" w:space="0" w:color="auto"/>
            <w:left w:val="none" w:sz="0" w:space="0" w:color="auto"/>
            <w:bottom w:val="none" w:sz="0" w:space="0" w:color="auto"/>
            <w:right w:val="none" w:sz="0" w:space="0" w:color="auto"/>
          </w:divBdr>
        </w:div>
        <w:div w:id="1780487889">
          <w:marLeft w:val="0"/>
          <w:marRight w:val="0"/>
          <w:marTop w:val="0"/>
          <w:marBottom w:val="0"/>
          <w:divBdr>
            <w:top w:val="none" w:sz="0" w:space="0" w:color="auto"/>
            <w:left w:val="none" w:sz="0" w:space="0" w:color="auto"/>
            <w:bottom w:val="none" w:sz="0" w:space="0" w:color="auto"/>
            <w:right w:val="none" w:sz="0" w:space="0" w:color="auto"/>
          </w:divBdr>
        </w:div>
        <w:div w:id="1823932431">
          <w:marLeft w:val="0"/>
          <w:marRight w:val="0"/>
          <w:marTop w:val="0"/>
          <w:marBottom w:val="0"/>
          <w:divBdr>
            <w:top w:val="none" w:sz="0" w:space="0" w:color="auto"/>
            <w:left w:val="none" w:sz="0" w:space="0" w:color="auto"/>
            <w:bottom w:val="none" w:sz="0" w:space="0" w:color="auto"/>
            <w:right w:val="none" w:sz="0" w:space="0" w:color="auto"/>
          </w:divBdr>
        </w:div>
        <w:div w:id="1959026508">
          <w:marLeft w:val="0"/>
          <w:marRight w:val="0"/>
          <w:marTop w:val="0"/>
          <w:marBottom w:val="0"/>
          <w:divBdr>
            <w:top w:val="none" w:sz="0" w:space="0" w:color="auto"/>
            <w:left w:val="none" w:sz="0" w:space="0" w:color="auto"/>
            <w:bottom w:val="none" w:sz="0" w:space="0" w:color="auto"/>
            <w:right w:val="none" w:sz="0" w:space="0" w:color="auto"/>
          </w:divBdr>
        </w:div>
        <w:div w:id="2050909782">
          <w:marLeft w:val="0"/>
          <w:marRight w:val="0"/>
          <w:marTop w:val="0"/>
          <w:marBottom w:val="0"/>
          <w:divBdr>
            <w:top w:val="none" w:sz="0" w:space="0" w:color="auto"/>
            <w:left w:val="none" w:sz="0" w:space="0" w:color="auto"/>
            <w:bottom w:val="none" w:sz="0" w:space="0" w:color="auto"/>
            <w:right w:val="none" w:sz="0" w:space="0" w:color="auto"/>
          </w:divBdr>
        </w:div>
        <w:div w:id="2116748537">
          <w:marLeft w:val="0"/>
          <w:marRight w:val="0"/>
          <w:marTop w:val="0"/>
          <w:marBottom w:val="0"/>
          <w:divBdr>
            <w:top w:val="none" w:sz="0" w:space="0" w:color="auto"/>
            <w:left w:val="none" w:sz="0" w:space="0" w:color="auto"/>
            <w:bottom w:val="none" w:sz="0" w:space="0" w:color="auto"/>
            <w:right w:val="none" w:sz="0" w:space="0" w:color="auto"/>
          </w:divBdr>
        </w:div>
        <w:div w:id="2119905624">
          <w:marLeft w:val="0"/>
          <w:marRight w:val="0"/>
          <w:marTop w:val="0"/>
          <w:marBottom w:val="0"/>
          <w:divBdr>
            <w:top w:val="none" w:sz="0" w:space="0" w:color="auto"/>
            <w:left w:val="none" w:sz="0" w:space="0" w:color="auto"/>
            <w:bottom w:val="none" w:sz="0" w:space="0" w:color="auto"/>
            <w:right w:val="none" w:sz="0" w:space="0" w:color="auto"/>
          </w:divBdr>
        </w:div>
      </w:divsChild>
    </w:div>
    <w:div w:id="809833911">
      <w:bodyDiv w:val="1"/>
      <w:marLeft w:val="0"/>
      <w:marRight w:val="0"/>
      <w:marTop w:val="0"/>
      <w:marBottom w:val="0"/>
      <w:divBdr>
        <w:top w:val="none" w:sz="0" w:space="0" w:color="auto"/>
        <w:left w:val="none" w:sz="0" w:space="0" w:color="auto"/>
        <w:bottom w:val="none" w:sz="0" w:space="0" w:color="auto"/>
        <w:right w:val="none" w:sz="0" w:space="0" w:color="auto"/>
      </w:divBdr>
      <w:divsChild>
        <w:div w:id="11344974">
          <w:marLeft w:val="0"/>
          <w:marRight w:val="0"/>
          <w:marTop w:val="0"/>
          <w:marBottom w:val="0"/>
          <w:divBdr>
            <w:top w:val="none" w:sz="0" w:space="0" w:color="auto"/>
            <w:left w:val="none" w:sz="0" w:space="0" w:color="auto"/>
            <w:bottom w:val="none" w:sz="0" w:space="0" w:color="auto"/>
            <w:right w:val="none" w:sz="0" w:space="0" w:color="auto"/>
          </w:divBdr>
        </w:div>
        <w:div w:id="65960397">
          <w:marLeft w:val="0"/>
          <w:marRight w:val="0"/>
          <w:marTop w:val="0"/>
          <w:marBottom w:val="0"/>
          <w:divBdr>
            <w:top w:val="none" w:sz="0" w:space="0" w:color="auto"/>
            <w:left w:val="none" w:sz="0" w:space="0" w:color="auto"/>
            <w:bottom w:val="none" w:sz="0" w:space="0" w:color="auto"/>
            <w:right w:val="none" w:sz="0" w:space="0" w:color="auto"/>
          </w:divBdr>
        </w:div>
        <w:div w:id="136578970">
          <w:marLeft w:val="0"/>
          <w:marRight w:val="0"/>
          <w:marTop w:val="0"/>
          <w:marBottom w:val="0"/>
          <w:divBdr>
            <w:top w:val="none" w:sz="0" w:space="0" w:color="auto"/>
            <w:left w:val="none" w:sz="0" w:space="0" w:color="auto"/>
            <w:bottom w:val="none" w:sz="0" w:space="0" w:color="auto"/>
            <w:right w:val="none" w:sz="0" w:space="0" w:color="auto"/>
          </w:divBdr>
        </w:div>
        <w:div w:id="165563878">
          <w:marLeft w:val="0"/>
          <w:marRight w:val="0"/>
          <w:marTop w:val="0"/>
          <w:marBottom w:val="0"/>
          <w:divBdr>
            <w:top w:val="none" w:sz="0" w:space="0" w:color="auto"/>
            <w:left w:val="none" w:sz="0" w:space="0" w:color="auto"/>
            <w:bottom w:val="none" w:sz="0" w:space="0" w:color="auto"/>
            <w:right w:val="none" w:sz="0" w:space="0" w:color="auto"/>
          </w:divBdr>
        </w:div>
        <w:div w:id="493689018">
          <w:marLeft w:val="0"/>
          <w:marRight w:val="0"/>
          <w:marTop w:val="0"/>
          <w:marBottom w:val="0"/>
          <w:divBdr>
            <w:top w:val="none" w:sz="0" w:space="0" w:color="auto"/>
            <w:left w:val="none" w:sz="0" w:space="0" w:color="auto"/>
            <w:bottom w:val="none" w:sz="0" w:space="0" w:color="auto"/>
            <w:right w:val="none" w:sz="0" w:space="0" w:color="auto"/>
          </w:divBdr>
        </w:div>
        <w:div w:id="518155060">
          <w:marLeft w:val="0"/>
          <w:marRight w:val="0"/>
          <w:marTop w:val="0"/>
          <w:marBottom w:val="0"/>
          <w:divBdr>
            <w:top w:val="none" w:sz="0" w:space="0" w:color="auto"/>
            <w:left w:val="none" w:sz="0" w:space="0" w:color="auto"/>
            <w:bottom w:val="none" w:sz="0" w:space="0" w:color="auto"/>
            <w:right w:val="none" w:sz="0" w:space="0" w:color="auto"/>
          </w:divBdr>
        </w:div>
        <w:div w:id="666245443">
          <w:marLeft w:val="0"/>
          <w:marRight w:val="0"/>
          <w:marTop w:val="0"/>
          <w:marBottom w:val="0"/>
          <w:divBdr>
            <w:top w:val="none" w:sz="0" w:space="0" w:color="auto"/>
            <w:left w:val="none" w:sz="0" w:space="0" w:color="auto"/>
            <w:bottom w:val="none" w:sz="0" w:space="0" w:color="auto"/>
            <w:right w:val="none" w:sz="0" w:space="0" w:color="auto"/>
          </w:divBdr>
        </w:div>
        <w:div w:id="731464409">
          <w:marLeft w:val="0"/>
          <w:marRight w:val="0"/>
          <w:marTop w:val="0"/>
          <w:marBottom w:val="0"/>
          <w:divBdr>
            <w:top w:val="none" w:sz="0" w:space="0" w:color="auto"/>
            <w:left w:val="none" w:sz="0" w:space="0" w:color="auto"/>
            <w:bottom w:val="none" w:sz="0" w:space="0" w:color="auto"/>
            <w:right w:val="none" w:sz="0" w:space="0" w:color="auto"/>
          </w:divBdr>
        </w:div>
        <w:div w:id="784084486">
          <w:marLeft w:val="0"/>
          <w:marRight w:val="0"/>
          <w:marTop w:val="0"/>
          <w:marBottom w:val="0"/>
          <w:divBdr>
            <w:top w:val="none" w:sz="0" w:space="0" w:color="auto"/>
            <w:left w:val="none" w:sz="0" w:space="0" w:color="auto"/>
            <w:bottom w:val="none" w:sz="0" w:space="0" w:color="auto"/>
            <w:right w:val="none" w:sz="0" w:space="0" w:color="auto"/>
          </w:divBdr>
        </w:div>
        <w:div w:id="870261411">
          <w:marLeft w:val="0"/>
          <w:marRight w:val="0"/>
          <w:marTop w:val="0"/>
          <w:marBottom w:val="0"/>
          <w:divBdr>
            <w:top w:val="none" w:sz="0" w:space="0" w:color="auto"/>
            <w:left w:val="none" w:sz="0" w:space="0" w:color="auto"/>
            <w:bottom w:val="none" w:sz="0" w:space="0" w:color="auto"/>
            <w:right w:val="none" w:sz="0" w:space="0" w:color="auto"/>
          </w:divBdr>
        </w:div>
        <w:div w:id="870731452">
          <w:marLeft w:val="0"/>
          <w:marRight w:val="0"/>
          <w:marTop w:val="0"/>
          <w:marBottom w:val="0"/>
          <w:divBdr>
            <w:top w:val="none" w:sz="0" w:space="0" w:color="auto"/>
            <w:left w:val="none" w:sz="0" w:space="0" w:color="auto"/>
            <w:bottom w:val="none" w:sz="0" w:space="0" w:color="auto"/>
            <w:right w:val="none" w:sz="0" w:space="0" w:color="auto"/>
          </w:divBdr>
        </w:div>
        <w:div w:id="1050569135">
          <w:marLeft w:val="0"/>
          <w:marRight w:val="0"/>
          <w:marTop w:val="0"/>
          <w:marBottom w:val="0"/>
          <w:divBdr>
            <w:top w:val="none" w:sz="0" w:space="0" w:color="auto"/>
            <w:left w:val="none" w:sz="0" w:space="0" w:color="auto"/>
            <w:bottom w:val="none" w:sz="0" w:space="0" w:color="auto"/>
            <w:right w:val="none" w:sz="0" w:space="0" w:color="auto"/>
          </w:divBdr>
        </w:div>
        <w:div w:id="1256136137">
          <w:marLeft w:val="0"/>
          <w:marRight w:val="0"/>
          <w:marTop w:val="0"/>
          <w:marBottom w:val="0"/>
          <w:divBdr>
            <w:top w:val="none" w:sz="0" w:space="0" w:color="auto"/>
            <w:left w:val="none" w:sz="0" w:space="0" w:color="auto"/>
            <w:bottom w:val="none" w:sz="0" w:space="0" w:color="auto"/>
            <w:right w:val="none" w:sz="0" w:space="0" w:color="auto"/>
          </w:divBdr>
        </w:div>
        <w:div w:id="1276988302">
          <w:marLeft w:val="0"/>
          <w:marRight w:val="0"/>
          <w:marTop w:val="0"/>
          <w:marBottom w:val="0"/>
          <w:divBdr>
            <w:top w:val="none" w:sz="0" w:space="0" w:color="auto"/>
            <w:left w:val="none" w:sz="0" w:space="0" w:color="auto"/>
            <w:bottom w:val="none" w:sz="0" w:space="0" w:color="auto"/>
            <w:right w:val="none" w:sz="0" w:space="0" w:color="auto"/>
          </w:divBdr>
        </w:div>
        <w:div w:id="1372605884">
          <w:marLeft w:val="0"/>
          <w:marRight w:val="0"/>
          <w:marTop w:val="0"/>
          <w:marBottom w:val="0"/>
          <w:divBdr>
            <w:top w:val="none" w:sz="0" w:space="0" w:color="auto"/>
            <w:left w:val="none" w:sz="0" w:space="0" w:color="auto"/>
            <w:bottom w:val="none" w:sz="0" w:space="0" w:color="auto"/>
            <w:right w:val="none" w:sz="0" w:space="0" w:color="auto"/>
          </w:divBdr>
        </w:div>
        <w:div w:id="2102480308">
          <w:marLeft w:val="0"/>
          <w:marRight w:val="0"/>
          <w:marTop w:val="0"/>
          <w:marBottom w:val="0"/>
          <w:divBdr>
            <w:top w:val="none" w:sz="0" w:space="0" w:color="auto"/>
            <w:left w:val="none" w:sz="0" w:space="0" w:color="auto"/>
            <w:bottom w:val="none" w:sz="0" w:space="0" w:color="auto"/>
            <w:right w:val="none" w:sz="0" w:space="0" w:color="auto"/>
          </w:divBdr>
        </w:div>
      </w:divsChild>
    </w:div>
    <w:div w:id="883178165">
      <w:bodyDiv w:val="1"/>
      <w:marLeft w:val="0"/>
      <w:marRight w:val="0"/>
      <w:marTop w:val="0"/>
      <w:marBottom w:val="0"/>
      <w:divBdr>
        <w:top w:val="none" w:sz="0" w:space="0" w:color="auto"/>
        <w:left w:val="none" w:sz="0" w:space="0" w:color="auto"/>
        <w:bottom w:val="none" w:sz="0" w:space="0" w:color="auto"/>
        <w:right w:val="none" w:sz="0" w:space="0" w:color="auto"/>
      </w:divBdr>
      <w:divsChild>
        <w:div w:id="215629467">
          <w:marLeft w:val="0"/>
          <w:marRight w:val="0"/>
          <w:marTop w:val="0"/>
          <w:marBottom w:val="0"/>
          <w:divBdr>
            <w:top w:val="none" w:sz="0" w:space="0" w:color="auto"/>
            <w:left w:val="none" w:sz="0" w:space="0" w:color="auto"/>
            <w:bottom w:val="none" w:sz="0" w:space="0" w:color="auto"/>
            <w:right w:val="none" w:sz="0" w:space="0" w:color="auto"/>
          </w:divBdr>
        </w:div>
        <w:div w:id="573785067">
          <w:marLeft w:val="0"/>
          <w:marRight w:val="0"/>
          <w:marTop w:val="0"/>
          <w:marBottom w:val="0"/>
          <w:divBdr>
            <w:top w:val="none" w:sz="0" w:space="0" w:color="auto"/>
            <w:left w:val="none" w:sz="0" w:space="0" w:color="auto"/>
            <w:bottom w:val="none" w:sz="0" w:space="0" w:color="auto"/>
            <w:right w:val="none" w:sz="0" w:space="0" w:color="auto"/>
          </w:divBdr>
        </w:div>
        <w:div w:id="1632203658">
          <w:marLeft w:val="0"/>
          <w:marRight w:val="0"/>
          <w:marTop w:val="0"/>
          <w:marBottom w:val="0"/>
          <w:divBdr>
            <w:top w:val="none" w:sz="0" w:space="0" w:color="auto"/>
            <w:left w:val="none" w:sz="0" w:space="0" w:color="auto"/>
            <w:bottom w:val="none" w:sz="0" w:space="0" w:color="auto"/>
            <w:right w:val="none" w:sz="0" w:space="0" w:color="auto"/>
          </w:divBdr>
        </w:div>
      </w:divsChild>
    </w:div>
    <w:div w:id="909655687">
      <w:bodyDiv w:val="1"/>
      <w:marLeft w:val="0"/>
      <w:marRight w:val="0"/>
      <w:marTop w:val="0"/>
      <w:marBottom w:val="0"/>
      <w:divBdr>
        <w:top w:val="none" w:sz="0" w:space="0" w:color="auto"/>
        <w:left w:val="none" w:sz="0" w:space="0" w:color="auto"/>
        <w:bottom w:val="none" w:sz="0" w:space="0" w:color="auto"/>
        <w:right w:val="none" w:sz="0" w:space="0" w:color="auto"/>
      </w:divBdr>
      <w:divsChild>
        <w:div w:id="12733064">
          <w:marLeft w:val="0"/>
          <w:marRight w:val="0"/>
          <w:marTop w:val="0"/>
          <w:marBottom w:val="0"/>
          <w:divBdr>
            <w:top w:val="none" w:sz="0" w:space="0" w:color="auto"/>
            <w:left w:val="none" w:sz="0" w:space="0" w:color="auto"/>
            <w:bottom w:val="none" w:sz="0" w:space="0" w:color="auto"/>
            <w:right w:val="none" w:sz="0" w:space="0" w:color="auto"/>
          </w:divBdr>
        </w:div>
        <w:div w:id="45184532">
          <w:marLeft w:val="0"/>
          <w:marRight w:val="0"/>
          <w:marTop w:val="0"/>
          <w:marBottom w:val="0"/>
          <w:divBdr>
            <w:top w:val="none" w:sz="0" w:space="0" w:color="auto"/>
            <w:left w:val="none" w:sz="0" w:space="0" w:color="auto"/>
            <w:bottom w:val="none" w:sz="0" w:space="0" w:color="auto"/>
            <w:right w:val="none" w:sz="0" w:space="0" w:color="auto"/>
          </w:divBdr>
        </w:div>
        <w:div w:id="46758672">
          <w:marLeft w:val="0"/>
          <w:marRight w:val="0"/>
          <w:marTop w:val="0"/>
          <w:marBottom w:val="0"/>
          <w:divBdr>
            <w:top w:val="none" w:sz="0" w:space="0" w:color="auto"/>
            <w:left w:val="none" w:sz="0" w:space="0" w:color="auto"/>
            <w:bottom w:val="none" w:sz="0" w:space="0" w:color="auto"/>
            <w:right w:val="none" w:sz="0" w:space="0" w:color="auto"/>
          </w:divBdr>
        </w:div>
        <w:div w:id="80882418">
          <w:marLeft w:val="0"/>
          <w:marRight w:val="0"/>
          <w:marTop w:val="0"/>
          <w:marBottom w:val="0"/>
          <w:divBdr>
            <w:top w:val="none" w:sz="0" w:space="0" w:color="auto"/>
            <w:left w:val="none" w:sz="0" w:space="0" w:color="auto"/>
            <w:bottom w:val="none" w:sz="0" w:space="0" w:color="auto"/>
            <w:right w:val="none" w:sz="0" w:space="0" w:color="auto"/>
          </w:divBdr>
        </w:div>
        <w:div w:id="90010964">
          <w:marLeft w:val="0"/>
          <w:marRight w:val="0"/>
          <w:marTop w:val="0"/>
          <w:marBottom w:val="0"/>
          <w:divBdr>
            <w:top w:val="none" w:sz="0" w:space="0" w:color="auto"/>
            <w:left w:val="none" w:sz="0" w:space="0" w:color="auto"/>
            <w:bottom w:val="none" w:sz="0" w:space="0" w:color="auto"/>
            <w:right w:val="none" w:sz="0" w:space="0" w:color="auto"/>
          </w:divBdr>
        </w:div>
        <w:div w:id="110976277">
          <w:marLeft w:val="0"/>
          <w:marRight w:val="0"/>
          <w:marTop w:val="0"/>
          <w:marBottom w:val="0"/>
          <w:divBdr>
            <w:top w:val="none" w:sz="0" w:space="0" w:color="auto"/>
            <w:left w:val="none" w:sz="0" w:space="0" w:color="auto"/>
            <w:bottom w:val="none" w:sz="0" w:space="0" w:color="auto"/>
            <w:right w:val="none" w:sz="0" w:space="0" w:color="auto"/>
          </w:divBdr>
        </w:div>
        <w:div w:id="156117465">
          <w:marLeft w:val="0"/>
          <w:marRight w:val="0"/>
          <w:marTop w:val="0"/>
          <w:marBottom w:val="0"/>
          <w:divBdr>
            <w:top w:val="none" w:sz="0" w:space="0" w:color="auto"/>
            <w:left w:val="none" w:sz="0" w:space="0" w:color="auto"/>
            <w:bottom w:val="none" w:sz="0" w:space="0" w:color="auto"/>
            <w:right w:val="none" w:sz="0" w:space="0" w:color="auto"/>
          </w:divBdr>
        </w:div>
        <w:div w:id="164368763">
          <w:marLeft w:val="0"/>
          <w:marRight w:val="0"/>
          <w:marTop w:val="0"/>
          <w:marBottom w:val="0"/>
          <w:divBdr>
            <w:top w:val="none" w:sz="0" w:space="0" w:color="auto"/>
            <w:left w:val="none" w:sz="0" w:space="0" w:color="auto"/>
            <w:bottom w:val="none" w:sz="0" w:space="0" w:color="auto"/>
            <w:right w:val="none" w:sz="0" w:space="0" w:color="auto"/>
          </w:divBdr>
        </w:div>
        <w:div w:id="186330053">
          <w:marLeft w:val="0"/>
          <w:marRight w:val="0"/>
          <w:marTop w:val="0"/>
          <w:marBottom w:val="0"/>
          <w:divBdr>
            <w:top w:val="none" w:sz="0" w:space="0" w:color="auto"/>
            <w:left w:val="none" w:sz="0" w:space="0" w:color="auto"/>
            <w:bottom w:val="none" w:sz="0" w:space="0" w:color="auto"/>
            <w:right w:val="none" w:sz="0" w:space="0" w:color="auto"/>
          </w:divBdr>
        </w:div>
        <w:div w:id="187255187">
          <w:marLeft w:val="0"/>
          <w:marRight w:val="0"/>
          <w:marTop w:val="0"/>
          <w:marBottom w:val="0"/>
          <w:divBdr>
            <w:top w:val="none" w:sz="0" w:space="0" w:color="auto"/>
            <w:left w:val="none" w:sz="0" w:space="0" w:color="auto"/>
            <w:bottom w:val="none" w:sz="0" w:space="0" w:color="auto"/>
            <w:right w:val="none" w:sz="0" w:space="0" w:color="auto"/>
          </w:divBdr>
        </w:div>
        <w:div w:id="204757166">
          <w:marLeft w:val="0"/>
          <w:marRight w:val="0"/>
          <w:marTop w:val="0"/>
          <w:marBottom w:val="0"/>
          <w:divBdr>
            <w:top w:val="none" w:sz="0" w:space="0" w:color="auto"/>
            <w:left w:val="none" w:sz="0" w:space="0" w:color="auto"/>
            <w:bottom w:val="none" w:sz="0" w:space="0" w:color="auto"/>
            <w:right w:val="none" w:sz="0" w:space="0" w:color="auto"/>
          </w:divBdr>
        </w:div>
        <w:div w:id="212933608">
          <w:marLeft w:val="0"/>
          <w:marRight w:val="0"/>
          <w:marTop w:val="0"/>
          <w:marBottom w:val="0"/>
          <w:divBdr>
            <w:top w:val="none" w:sz="0" w:space="0" w:color="auto"/>
            <w:left w:val="none" w:sz="0" w:space="0" w:color="auto"/>
            <w:bottom w:val="none" w:sz="0" w:space="0" w:color="auto"/>
            <w:right w:val="none" w:sz="0" w:space="0" w:color="auto"/>
          </w:divBdr>
        </w:div>
        <w:div w:id="217279067">
          <w:marLeft w:val="0"/>
          <w:marRight w:val="0"/>
          <w:marTop w:val="0"/>
          <w:marBottom w:val="0"/>
          <w:divBdr>
            <w:top w:val="none" w:sz="0" w:space="0" w:color="auto"/>
            <w:left w:val="none" w:sz="0" w:space="0" w:color="auto"/>
            <w:bottom w:val="none" w:sz="0" w:space="0" w:color="auto"/>
            <w:right w:val="none" w:sz="0" w:space="0" w:color="auto"/>
          </w:divBdr>
        </w:div>
        <w:div w:id="223029866">
          <w:marLeft w:val="0"/>
          <w:marRight w:val="0"/>
          <w:marTop w:val="0"/>
          <w:marBottom w:val="0"/>
          <w:divBdr>
            <w:top w:val="none" w:sz="0" w:space="0" w:color="auto"/>
            <w:left w:val="none" w:sz="0" w:space="0" w:color="auto"/>
            <w:bottom w:val="none" w:sz="0" w:space="0" w:color="auto"/>
            <w:right w:val="none" w:sz="0" w:space="0" w:color="auto"/>
          </w:divBdr>
        </w:div>
        <w:div w:id="232668664">
          <w:marLeft w:val="0"/>
          <w:marRight w:val="0"/>
          <w:marTop w:val="0"/>
          <w:marBottom w:val="0"/>
          <w:divBdr>
            <w:top w:val="none" w:sz="0" w:space="0" w:color="auto"/>
            <w:left w:val="none" w:sz="0" w:space="0" w:color="auto"/>
            <w:bottom w:val="none" w:sz="0" w:space="0" w:color="auto"/>
            <w:right w:val="none" w:sz="0" w:space="0" w:color="auto"/>
          </w:divBdr>
        </w:div>
        <w:div w:id="234054683">
          <w:marLeft w:val="0"/>
          <w:marRight w:val="0"/>
          <w:marTop w:val="0"/>
          <w:marBottom w:val="0"/>
          <w:divBdr>
            <w:top w:val="none" w:sz="0" w:space="0" w:color="auto"/>
            <w:left w:val="none" w:sz="0" w:space="0" w:color="auto"/>
            <w:bottom w:val="none" w:sz="0" w:space="0" w:color="auto"/>
            <w:right w:val="none" w:sz="0" w:space="0" w:color="auto"/>
          </w:divBdr>
        </w:div>
        <w:div w:id="239601446">
          <w:marLeft w:val="0"/>
          <w:marRight w:val="0"/>
          <w:marTop w:val="0"/>
          <w:marBottom w:val="0"/>
          <w:divBdr>
            <w:top w:val="none" w:sz="0" w:space="0" w:color="auto"/>
            <w:left w:val="none" w:sz="0" w:space="0" w:color="auto"/>
            <w:bottom w:val="none" w:sz="0" w:space="0" w:color="auto"/>
            <w:right w:val="none" w:sz="0" w:space="0" w:color="auto"/>
          </w:divBdr>
        </w:div>
        <w:div w:id="241448762">
          <w:marLeft w:val="0"/>
          <w:marRight w:val="0"/>
          <w:marTop w:val="0"/>
          <w:marBottom w:val="0"/>
          <w:divBdr>
            <w:top w:val="none" w:sz="0" w:space="0" w:color="auto"/>
            <w:left w:val="none" w:sz="0" w:space="0" w:color="auto"/>
            <w:bottom w:val="none" w:sz="0" w:space="0" w:color="auto"/>
            <w:right w:val="none" w:sz="0" w:space="0" w:color="auto"/>
          </w:divBdr>
        </w:div>
        <w:div w:id="259263857">
          <w:marLeft w:val="0"/>
          <w:marRight w:val="0"/>
          <w:marTop w:val="0"/>
          <w:marBottom w:val="0"/>
          <w:divBdr>
            <w:top w:val="none" w:sz="0" w:space="0" w:color="auto"/>
            <w:left w:val="none" w:sz="0" w:space="0" w:color="auto"/>
            <w:bottom w:val="none" w:sz="0" w:space="0" w:color="auto"/>
            <w:right w:val="none" w:sz="0" w:space="0" w:color="auto"/>
          </w:divBdr>
        </w:div>
        <w:div w:id="260190302">
          <w:marLeft w:val="0"/>
          <w:marRight w:val="0"/>
          <w:marTop w:val="0"/>
          <w:marBottom w:val="0"/>
          <w:divBdr>
            <w:top w:val="none" w:sz="0" w:space="0" w:color="auto"/>
            <w:left w:val="none" w:sz="0" w:space="0" w:color="auto"/>
            <w:bottom w:val="none" w:sz="0" w:space="0" w:color="auto"/>
            <w:right w:val="none" w:sz="0" w:space="0" w:color="auto"/>
          </w:divBdr>
        </w:div>
        <w:div w:id="262567565">
          <w:marLeft w:val="0"/>
          <w:marRight w:val="0"/>
          <w:marTop w:val="0"/>
          <w:marBottom w:val="0"/>
          <w:divBdr>
            <w:top w:val="none" w:sz="0" w:space="0" w:color="auto"/>
            <w:left w:val="none" w:sz="0" w:space="0" w:color="auto"/>
            <w:bottom w:val="none" w:sz="0" w:space="0" w:color="auto"/>
            <w:right w:val="none" w:sz="0" w:space="0" w:color="auto"/>
          </w:divBdr>
        </w:div>
        <w:div w:id="271941213">
          <w:marLeft w:val="0"/>
          <w:marRight w:val="0"/>
          <w:marTop w:val="0"/>
          <w:marBottom w:val="0"/>
          <w:divBdr>
            <w:top w:val="none" w:sz="0" w:space="0" w:color="auto"/>
            <w:left w:val="none" w:sz="0" w:space="0" w:color="auto"/>
            <w:bottom w:val="none" w:sz="0" w:space="0" w:color="auto"/>
            <w:right w:val="none" w:sz="0" w:space="0" w:color="auto"/>
          </w:divBdr>
        </w:div>
        <w:div w:id="277836753">
          <w:marLeft w:val="0"/>
          <w:marRight w:val="0"/>
          <w:marTop w:val="0"/>
          <w:marBottom w:val="0"/>
          <w:divBdr>
            <w:top w:val="none" w:sz="0" w:space="0" w:color="auto"/>
            <w:left w:val="none" w:sz="0" w:space="0" w:color="auto"/>
            <w:bottom w:val="none" w:sz="0" w:space="0" w:color="auto"/>
            <w:right w:val="none" w:sz="0" w:space="0" w:color="auto"/>
          </w:divBdr>
        </w:div>
        <w:div w:id="325935423">
          <w:marLeft w:val="0"/>
          <w:marRight w:val="0"/>
          <w:marTop w:val="0"/>
          <w:marBottom w:val="0"/>
          <w:divBdr>
            <w:top w:val="none" w:sz="0" w:space="0" w:color="auto"/>
            <w:left w:val="none" w:sz="0" w:space="0" w:color="auto"/>
            <w:bottom w:val="none" w:sz="0" w:space="0" w:color="auto"/>
            <w:right w:val="none" w:sz="0" w:space="0" w:color="auto"/>
          </w:divBdr>
        </w:div>
        <w:div w:id="339312326">
          <w:marLeft w:val="0"/>
          <w:marRight w:val="0"/>
          <w:marTop w:val="0"/>
          <w:marBottom w:val="0"/>
          <w:divBdr>
            <w:top w:val="none" w:sz="0" w:space="0" w:color="auto"/>
            <w:left w:val="none" w:sz="0" w:space="0" w:color="auto"/>
            <w:bottom w:val="none" w:sz="0" w:space="0" w:color="auto"/>
            <w:right w:val="none" w:sz="0" w:space="0" w:color="auto"/>
          </w:divBdr>
        </w:div>
        <w:div w:id="346517929">
          <w:marLeft w:val="0"/>
          <w:marRight w:val="0"/>
          <w:marTop w:val="0"/>
          <w:marBottom w:val="0"/>
          <w:divBdr>
            <w:top w:val="none" w:sz="0" w:space="0" w:color="auto"/>
            <w:left w:val="none" w:sz="0" w:space="0" w:color="auto"/>
            <w:bottom w:val="none" w:sz="0" w:space="0" w:color="auto"/>
            <w:right w:val="none" w:sz="0" w:space="0" w:color="auto"/>
          </w:divBdr>
        </w:div>
        <w:div w:id="347755576">
          <w:marLeft w:val="0"/>
          <w:marRight w:val="0"/>
          <w:marTop w:val="0"/>
          <w:marBottom w:val="0"/>
          <w:divBdr>
            <w:top w:val="none" w:sz="0" w:space="0" w:color="auto"/>
            <w:left w:val="none" w:sz="0" w:space="0" w:color="auto"/>
            <w:bottom w:val="none" w:sz="0" w:space="0" w:color="auto"/>
            <w:right w:val="none" w:sz="0" w:space="0" w:color="auto"/>
          </w:divBdr>
        </w:div>
        <w:div w:id="383412925">
          <w:marLeft w:val="0"/>
          <w:marRight w:val="0"/>
          <w:marTop w:val="0"/>
          <w:marBottom w:val="0"/>
          <w:divBdr>
            <w:top w:val="none" w:sz="0" w:space="0" w:color="auto"/>
            <w:left w:val="none" w:sz="0" w:space="0" w:color="auto"/>
            <w:bottom w:val="none" w:sz="0" w:space="0" w:color="auto"/>
            <w:right w:val="none" w:sz="0" w:space="0" w:color="auto"/>
          </w:divBdr>
        </w:div>
        <w:div w:id="406999677">
          <w:marLeft w:val="0"/>
          <w:marRight w:val="0"/>
          <w:marTop w:val="0"/>
          <w:marBottom w:val="0"/>
          <w:divBdr>
            <w:top w:val="none" w:sz="0" w:space="0" w:color="auto"/>
            <w:left w:val="none" w:sz="0" w:space="0" w:color="auto"/>
            <w:bottom w:val="none" w:sz="0" w:space="0" w:color="auto"/>
            <w:right w:val="none" w:sz="0" w:space="0" w:color="auto"/>
          </w:divBdr>
        </w:div>
        <w:div w:id="416638953">
          <w:marLeft w:val="0"/>
          <w:marRight w:val="0"/>
          <w:marTop w:val="0"/>
          <w:marBottom w:val="0"/>
          <w:divBdr>
            <w:top w:val="none" w:sz="0" w:space="0" w:color="auto"/>
            <w:left w:val="none" w:sz="0" w:space="0" w:color="auto"/>
            <w:bottom w:val="none" w:sz="0" w:space="0" w:color="auto"/>
            <w:right w:val="none" w:sz="0" w:space="0" w:color="auto"/>
          </w:divBdr>
        </w:div>
        <w:div w:id="417212103">
          <w:marLeft w:val="0"/>
          <w:marRight w:val="0"/>
          <w:marTop w:val="0"/>
          <w:marBottom w:val="0"/>
          <w:divBdr>
            <w:top w:val="none" w:sz="0" w:space="0" w:color="auto"/>
            <w:left w:val="none" w:sz="0" w:space="0" w:color="auto"/>
            <w:bottom w:val="none" w:sz="0" w:space="0" w:color="auto"/>
            <w:right w:val="none" w:sz="0" w:space="0" w:color="auto"/>
          </w:divBdr>
        </w:div>
        <w:div w:id="434326965">
          <w:marLeft w:val="0"/>
          <w:marRight w:val="0"/>
          <w:marTop w:val="0"/>
          <w:marBottom w:val="0"/>
          <w:divBdr>
            <w:top w:val="none" w:sz="0" w:space="0" w:color="auto"/>
            <w:left w:val="none" w:sz="0" w:space="0" w:color="auto"/>
            <w:bottom w:val="none" w:sz="0" w:space="0" w:color="auto"/>
            <w:right w:val="none" w:sz="0" w:space="0" w:color="auto"/>
          </w:divBdr>
        </w:div>
        <w:div w:id="436217437">
          <w:marLeft w:val="0"/>
          <w:marRight w:val="0"/>
          <w:marTop w:val="0"/>
          <w:marBottom w:val="0"/>
          <w:divBdr>
            <w:top w:val="none" w:sz="0" w:space="0" w:color="auto"/>
            <w:left w:val="none" w:sz="0" w:space="0" w:color="auto"/>
            <w:bottom w:val="none" w:sz="0" w:space="0" w:color="auto"/>
            <w:right w:val="none" w:sz="0" w:space="0" w:color="auto"/>
          </w:divBdr>
        </w:div>
        <w:div w:id="436289599">
          <w:marLeft w:val="0"/>
          <w:marRight w:val="0"/>
          <w:marTop w:val="0"/>
          <w:marBottom w:val="0"/>
          <w:divBdr>
            <w:top w:val="none" w:sz="0" w:space="0" w:color="auto"/>
            <w:left w:val="none" w:sz="0" w:space="0" w:color="auto"/>
            <w:bottom w:val="none" w:sz="0" w:space="0" w:color="auto"/>
            <w:right w:val="none" w:sz="0" w:space="0" w:color="auto"/>
          </w:divBdr>
        </w:div>
        <w:div w:id="436800935">
          <w:marLeft w:val="0"/>
          <w:marRight w:val="0"/>
          <w:marTop w:val="0"/>
          <w:marBottom w:val="0"/>
          <w:divBdr>
            <w:top w:val="none" w:sz="0" w:space="0" w:color="auto"/>
            <w:left w:val="none" w:sz="0" w:space="0" w:color="auto"/>
            <w:bottom w:val="none" w:sz="0" w:space="0" w:color="auto"/>
            <w:right w:val="none" w:sz="0" w:space="0" w:color="auto"/>
          </w:divBdr>
        </w:div>
        <w:div w:id="437454572">
          <w:marLeft w:val="0"/>
          <w:marRight w:val="0"/>
          <w:marTop w:val="0"/>
          <w:marBottom w:val="0"/>
          <w:divBdr>
            <w:top w:val="none" w:sz="0" w:space="0" w:color="auto"/>
            <w:left w:val="none" w:sz="0" w:space="0" w:color="auto"/>
            <w:bottom w:val="none" w:sz="0" w:space="0" w:color="auto"/>
            <w:right w:val="none" w:sz="0" w:space="0" w:color="auto"/>
          </w:divBdr>
        </w:div>
        <w:div w:id="471607128">
          <w:marLeft w:val="0"/>
          <w:marRight w:val="0"/>
          <w:marTop w:val="0"/>
          <w:marBottom w:val="0"/>
          <w:divBdr>
            <w:top w:val="none" w:sz="0" w:space="0" w:color="auto"/>
            <w:left w:val="none" w:sz="0" w:space="0" w:color="auto"/>
            <w:bottom w:val="none" w:sz="0" w:space="0" w:color="auto"/>
            <w:right w:val="none" w:sz="0" w:space="0" w:color="auto"/>
          </w:divBdr>
        </w:div>
        <w:div w:id="475680797">
          <w:marLeft w:val="0"/>
          <w:marRight w:val="0"/>
          <w:marTop w:val="0"/>
          <w:marBottom w:val="0"/>
          <w:divBdr>
            <w:top w:val="none" w:sz="0" w:space="0" w:color="auto"/>
            <w:left w:val="none" w:sz="0" w:space="0" w:color="auto"/>
            <w:bottom w:val="none" w:sz="0" w:space="0" w:color="auto"/>
            <w:right w:val="none" w:sz="0" w:space="0" w:color="auto"/>
          </w:divBdr>
        </w:div>
        <w:div w:id="493424400">
          <w:marLeft w:val="0"/>
          <w:marRight w:val="0"/>
          <w:marTop w:val="0"/>
          <w:marBottom w:val="0"/>
          <w:divBdr>
            <w:top w:val="none" w:sz="0" w:space="0" w:color="auto"/>
            <w:left w:val="none" w:sz="0" w:space="0" w:color="auto"/>
            <w:bottom w:val="none" w:sz="0" w:space="0" w:color="auto"/>
            <w:right w:val="none" w:sz="0" w:space="0" w:color="auto"/>
          </w:divBdr>
        </w:div>
        <w:div w:id="513879288">
          <w:marLeft w:val="0"/>
          <w:marRight w:val="0"/>
          <w:marTop w:val="0"/>
          <w:marBottom w:val="0"/>
          <w:divBdr>
            <w:top w:val="none" w:sz="0" w:space="0" w:color="auto"/>
            <w:left w:val="none" w:sz="0" w:space="0" w:color="auto"/>
            <w:bottom w:val="none" w:sz="0" w:space="0" w:color="auto"/>
            <w:right w:val="none" w:sz="0" w:space="0" w:color="auto"/>
          </w:divBdr>
        </w:div>
        <w:div w:id="539362048">
          <w:marLeft w:val="0"/>
          <w:marRight w:val="0"/>
          <w:marTop w:val="0"/>
          <w:marBottom w:val="0"/>
          <w:divBdr>
            <w:top w:val="none" w:sz="0" w:space="0" w:color="auto"/>
            <w:left w:val="none" w:sz="0" w:space="0" w:color="auto"/>
            <w:bottom w:val="none" w:sz="0" w:space="0" w:color="auto"/>
            <w:right w:val="none" w:sz="0" w:space="0" w:color="auto"/>
          </w:divBdr>
        </w:div>
        <w:div w:id="542132072">
          <w:marLeft w:val="0"/>
          <w:marRight w:val="0"/>
          <w:marTop w:val="0"/>
          <w:marBottom w:val="0"/>
          <w:divBdr>
            <w:top w:val="none" w:sz="0" w:space="0" w:color="auto"/>
            <w:left w:val="none" w:sz="0" w:space="0" w:color="auto"/>
            <w:bottom w:val="none" w:sz="0" w:space="0" w:color="auto"/>
            <w:right w:val="none" w:sz="0" w:space="0" w:color="auto"/>
          </w:divBdr>
        </w:div>
        <w:div w:id="557668067">
          <w:marLeft w:val="0"/>
          <w:marRight w:val="0"/>
          <w:marTop w:val="0"/>
          <w:marBottom w:val="0"/>
          <w:divBdr>
            <w:top w:val="none" w:sz="0" w:space="0" w:color="auto"/>
            <w:left w:val="none" w:sz="0" w:space="0" w:color="auto"/>
            <w:bottom w:val="none" w:sz="0" w:space="0" w:color="auto"/>
            <w:right w:val="none" w:sz="0" w:space="0" w:color="auto"/>
          </w:divBdr>
        </w:div>
        <w:div w:id="561215141">
          <w:marLeft w:val="0"/>
          <w:marRight w:val="0"/>
          <w:marTop w:val="0"/>
          <w:marBottom w:val="0"/>
          <w:divBdr>
            <w:top w:val="none" w:sz="0" w:space="0" w:color="auto"/>
            <w:left w:val="none" w:sz="0" w:space="0" w:color="auto"/>
            <w:bottom w:val="none" w:sz="0" w:space="0" w:color="auto"/>
            <w:right w:val="none" w:sz="0" w:space="0" w:color="auto"/>
          </w:divBdr>
        </w:div>
        <w:div w:id="570505688">
          <w:marLeft w:val="0"/>
          <w:marRight w:val="0"/>
          <w:marTop w:val="0"/>
          <w:marBottom w:val="0"/>
          <w:divBdr>
            <w:top w:val="none" w:sz="0" w:space="0" w:color="auto"/>
            <w:left w:val="none" w:sz="0" w:space="0" w:color="auto"/>
            <w:bottom w:val="none" w:sz="0" w:space="0" w:color="auto"/>
            <w:right w:val="none" w:sz="0" w:space="0" w:color="auto"/>
          </w:divBdr>
        </w:div>
        <w:div w:id="578752458">
          <w:marLeft w:val="0"/>
          <w:marRight w:val="0"/>
          <w:marTop w:val="0"/>
          <w:marBottom w:val="0"/>
          <w:divBdr>
            <w:top w:val="none" w:sz="0" w:space="0" w:color="auto"/>
            <w:left w:val="none" w:sz="0" w:space="0" w:color="auto"/>
            <w:bottom w:val="none" w:sz="0" w:space="0" w:color="auto"/>
            <w:right w:val="none" w:sz="0" w:space="0" w:color="auto"/>
          </w:divBdr>
        </w:div>
        <w:div w:id="579874875">
          <w:marLeft w:val="0"/>
          <w:marRight w:val="0"/>
          <w:marTop w:val="0"/>
          <w:marBottom w:val="0"/>
          <w:divBdr>
            <w:top w:val="none" w:sz="0" w:space="0" w:color="auto"/>
            <w:left w:val="none" w:sz="0" w:space="0" w:color="auto"/>
            <w:bottom w:val="none" w:sz="0" w:space="0" w:color="auto"/>
            <w:right w:val="none" w:sz="0" w:space="0" w:color="auto"/>
          </w:divBdr>
        </w:div>
        <w:div w:id="579876511">
          <w:marLeft w:val="0"/>
          <w:marRight w:val="0"/>
          <w:marTop w:val="0"/>
          <w:marBottom w:val="0"/>
          <w:divBdr>
            <w:top w:val="none" w:sz="0" w:space="0" w:color="auto"/>
            <w:left w:val="none" w:sz="0" w:space="0" w:color="auto"/>
            <w:bottom w:val="none" w:sz="0" w:space="0" w:color="auto"/>
            <w:right w:val="none" w:sz="0" w:space="0" w:color="auto"/>
          </w:divBdr>
        </w:div>
        <w:div w:id="588083450">
          <w:marLeft w:val="0"/>
          <w:marRight w:val="0"/>
          <w:marTop w:val="0"/>
          <w:marBottom w:val="0"/>
          <w:divBdr>
            <w:top w:val="none" w:sz="0" w:space="0" w:color="auto"/>
            <w:left w:val="none" w:sz="0" w:space="0" w:color="auto"/>
            <w:bottom w:val="none" w:sz="0" w:space="0" w:color="auto"/>
            <w:right w:val="none" w:sz="0" w:space="0" w:color="auto"/>
          </w:divBdr>
        </w:div>
        <w:div w:id="607353708">
          <w:marLeft w:val="0"/>
          <w:marRight w:val="0"/>
          <w:marTop w:val="0"/>
          <w:marBottom w:val="0"/>
          <w:divBdr>
            <w:top w:val="none" w:sz="0" w:space="0" w:color="auto"/>
            <w:left w:val="none" w:sz="0" w:space="0" w:color="auto"/>
            <w:bottom w:val="none" w:sz="0" w:space="0" w:color="auto"/>
            <w:right w:val="none" w:sz="0" w:space="0" w:color="auto"/>
          </w:divBdr>
        </w:div>
        <w:div w:id="618031328">
          <w:marLeft w:val="0"/>
          <w:marRight w:val="0"/>
          <w:marTop w:val="0"/>
          <w:marBottom w:val="0"/>
          <w:divBdr>
            <w:top w:val="none" w:sz="0" w:space="0" w:color="auto"/>
            <w:left w:val="none" w:sz="0" w:space="0" w:color="auto"/>
            <w:bottom w:val="none" w:sz="0" w:space="0" w:color="auto"/>
            <w:right w:val="none" w:sz="0" w:space="0" w:color="auto"/>
          </w:divBdr>
        </w:div>
        <w:div w:id="626740874">
          <w:marLeft w:val="0"/>
          <w:marRight w:val="0"/>
          <w:marTop w:val="0"/>
          <w:marBottom w:val="0"/>
          <w:divBdr>
            <w:top w:val="none" w:sz="0" w:space="0" w:color="auto"/>
            <w:left w:val="none" w:sz="0" w:space="0" w:color="auto"/>
            <w:bottom w:val="none" w:sz="0" w:space="0" w:color="auto"/>
            <w:right w:val="none" w:sz="0" w:space="0" w:color="auto"/>
          </w:divBdr>
        </w:div>
        <w:div w:id="645932188">
          <w:marLeft w:val="0"/>
          <w:marRight w:val="0"/>
          <w:marTop w:val="0"/>
          <w:marBottom w:val="0"/>
          <w:divBdr>
            <w:top w:val="none" w:sz="0" w:space="0" w:color="auto"/>
            <w:left w:val="none" w:sz="0" w:space="0" w:color="auto"/>
            <w:bottom w:val="none" w:sz="0" w:space="0" w:color="auto"/>
            <w:right w:val="none" w:sz="0" w:space="0" w:color="auto"/>
          </w:divBdr>
        </w:div>
        <w:div w:id="695083350">
          <w:marLeft w:val="0"/>
          <w:marRight w:val="0"/>
          <w:marTop w:val="0"/>
          <w:marBottom w:val="0"/>
          <w:divBdr>
            <w:top w:val="none" w:sz="0" w:space="0" w:color="auto"/>
            <w:left w:val="none" w:sz="0" w:space="0" w:color="auto"/>
            <w:bottom w:val="none" w:sz="0" w:space="0" w:color="auto"/>
            <w:right w:val="none" w:sz="0" w:space="0" w:color="auto"/>
          </w:divBdr>
        </w:div>
        <w:div w:id="697121066">
          <w:marLeft w:val="0"/>
          <w:marRight w:val="0"/>
          <w:marTop w:val="0"/>
          <w:marBottom w:val="0"/>
          <w:divBdr>
            <w:top w:val="none" w:sz="0" w:space="0" w:color="auto"/>
            <w:left w:val="none" w:sz="0" w:space="0" w:color="auto"/>
            <w:bottom w:val="none" w:sz="0" w:space="0" w:color="auto"/>
            <w:right w:val="none" w:sz="0" w:space="0" w:color="auto"/>
          </w:divBdr>
        </w:div>
        <w:div w:id="718549992">
          <w:marLeft w:val="0"/>
          <w:marRight w:val="0"/>
          <w:marTop w:val="0"/>
          <w:marBottom w:val="0"/>
          <w:divBdr>
            <w:top w:val="none" w:sz="0" w:space="0" w:color="auto"/>
            <w:left w:val="none" w:sz="0" w:space="0" w:color="auto"/>
            <w:bottom w:val="none" w:sz="0" w:space="0" w:color="auto"/>
            <w:right w:val="none" w:sz="0" w:space="0" w:color="auto"/>
          </w:divBdr>
        </w:div>
        <w:div w:id="725420336">
          <w:marLeft w:val="0"/>
          <w:marRight w:val="0"/>
          <w:marTop w:val="0"/>
          <w:marBottom w:val="0"/>
          <w:divBdr>
            <w:top w:val="none" w:sz="0" w:space="0" w:color="auto"/>
            <w:left w:val="none" w:sz="0" w:space="0" w:color="auto"/>
            <w:bottom w:val="none" w:sz="0" w:space="0" w:color="auto"/>
            <w:right w:val="none" w:sz="0" w:space="0" w:color="auto"/>
          </w:divBdr>
        </w:div>
        <w:div w:id="732774684">
          <w:marLeft w:val="0"/>
          <w:marRight w:val="0"/>
          <w:marTop w:val="0"/>
          <w:marBottom w:val="0"/>
          <w:divBdr>
            <w:top w:val="none" w:sz="0" w:space="0" w:color="auto"/>
            <w:left w:val="none" w:sz="0" w:space="0" w:color="auto"/>
            <w:bottom w:val="none" w:sz="0" w:space="0" w:color="auto"/>
            <w:right w:val="none" w:sz="0" w:space="0" w:color="auto"/>
          </w:divBdr>
        </w:div>
        <w:div w:id="742878685">
          <w:marLeft w:val="0"/>
          <w:marRight w:val="0"/>
          <w:marTop w:val="0"/>
          <w:marBottom w:val="0"/>
          <w:divBdr>
            <w:top w:val="none" w:sz="0" w:space="0" w:color="auto"/>
            <w:left w:val="none" w:sz="0" w:space="0" w:color="auto"/>
            <w:bottom w:val="none" w:sz="0" w:space="0" w:color="auto"/>
            <w:right w:val="none" w:sz="0" w:space="0" w:color="auto"/>
          </w:divBdr>
        </w:div>
        <w:div w:id="782307473">
          <w:marLeft w:val="0"/>
          <w:marRight w:val="0"/>
          <w:marTop w:val="0"/>
          <w:marBottom w:val="0"/>
          <w:divBdr>
            <w:top w:val="none" w:sz="0" w:space="0" w:color="auto"/>
            <w:left w:val="none" w:sz="0" w:space="0" w:color="auto"/>
            <w:bottom w:val="none" w:sz="0" w:space="0" w:color="auto"/>
            <w:right w:val="none" w:sz="0" w:space="0" w:color="auto"/>
          </w:divBdr>
        </w:div>
        <w:div w:id="803088175">
          <w:marLeft w:val="0"/>
          <w:marRight w:val="0"/>
          <w:marTop w:val="0"/>
          <w:marBottom w:val="0"/>
          <w:divBdr>
            <w:top w:val="none" w:sz="0" w:space="0" w:color="auto"/>
            <w:left w:val="none" w:sz="0" w:space="0" w:color="auto"/>
            <w:bottom w:val="none" w:sz="0" w:space="0" w:color="auto"/>
            <w:right w:val="none" w:sz="0" w:space="0" w:color="auto"/>
          </w:divBdr>
        </w:div>
        <w:div w:id="811214481">
          <w:marLeft w:val="0"/>
          <w:marRight w:val="0"/>
          <w:marTop w:val="0"/>
          <w:marBottom w:val="0"/>
          <w:divBdr>
            <w:top w:val="none" w:sz="0" w:space="0" w:color="auto"/>
            <w:left w:val="none" w:sz="0" w:space="0" w:color="auto"/>
            <w:bottom w:val="none" w:sz="0" w:space="0" w:color="auto"/>
            <w:right w:val="none" w:sz="0" w:space="0" w:color="auto"/>
          </w:divBdr>
        </w:div>
        <w:div w:id="816150345">
          <w:marLeft w:val="0"/>
          <w:marRight w:val="0"/>
          <w:marTop w:val="0"/>
          <w:marBottom w:val="0"/>
          <w:divBdr>
            <w:top w:val="none" w:sz="0" w:space="0" w:color="auto"/>
            <w:left w:val="none" w:sz="0" w:space="0" w:color="auto"/>
            <w:bottom w:val="none" w:sz="0" w:space="0" w:color="auto"/>
            <w:right w:val="none" w:sz="0" w:space="0" w:color="auto"/>
          </w:divBdr>
        </w:div>
        <w:div w:id="820000917">
          <w:marLeft w:val="0"/>
          <w:marRight w:val="0"/>
          <w:marTop w:val="0"/>
          <w:marBottom w:val="0"/>
          <w:divBdr>
            <w:top w:val="none" w:sz="0" w:space="0" w:color="auto"/>
            <w:left w:val="none" w:sz="0" w:space="0" w:color="auto"/>
            <w:bottom w:val="none" w:sz="0" w:space="0" w:color="auto"/>
            <w:right w:val="none" w:sz="0" w:space="0" w:color="auto"/>
          </w:divBdr>
        </w:div>
        <w:div w:id="837236100">
          <w:marLeft w:val="0"/>
          <w:marRight w:val="0"/>
          <w:marTop w:val="0"/>
          <w:marBottom w:val="0"/>
          <w:divBdr>
            <w:top w:val="none" w:sz="0" w:space="0" w:color="auto"/>
            <w:left w:val="none" w:sz="0" w:space="0" w:color="auto"/>
            <w:bottom w:val="none" w:sz="0" w:space="0" w:color="auto"/>
            <w:right w:val="none" w:sz="0" w:space="0" w:color="auto"/>
          </w:divBdr>
        </w:div>
        <w:div w:id="849488413">
          <w:marLeft w:val="0"/>
          <w:marRight w:val="0"/>
          <w:marTop w:val="0"/>
          <w:marBottom w:val="0"/>
          <w:divBdr>
            <w:top w:val="none" w:sz="0" w:space="0" w:color="auto"/>
            <w:left w:val="none" w:sz="0" w:space="0" w:color="auto"/>
            <w:bottom w:val="none" w:sz="0" w:space="0" w:color="auto"/>
            <w:right w:val="none" w:sz="0" w:space="0" w:color="auto"/>
          </w:divBdr>
        </w:div>
        <w:div w:id="857698861">
          <w:marLeft w:val="0"/>
          <w:marRight w:val="0"/>
          <w:marTop w:val="0"/>
          <w:marBottom w:val="0"/>
          <w:divBdr>
            <w:top w:val="none" w:sz="0" w:space="0" w:color="auto"/>
            <w:left w:val="none" w:sz="0" w:space="0" w:color="auto"/>
            <w:bottom w:val="none" w:sz="0" w:space="0" w:color="auto"/>
            <w:right w:val="none" w:sz="0" w:space="0" w:color="auto"/>
          </w:divBdr>
        </w:div>
        <w:div w:id="866526552">
          <w:marLeft w:val="0"/>
          <w:marRight w:val="0"/>
          <w:marTop w:val="0"/>
          <w:marBottom w:val="0"/>
          <w:divBdr>
            <w:top w:val="none" w:sz="0" w:space="0" w:color="auto"/>
            <w:left w:val="none" w:sz="0" w:space="0" w:color="auto"/>
            <w:bottom w:val="none" w:sz="0" w:space="0" w:color="auto"/>
            <w:right w:val="none" w:sz="0" w:space="0" w:color="auto"/>
          </w:divBdr>
        </w:div>
        <w:div w:id="910695952">
          <w:marLeft w:val="0"/>
          <w:marRight w:val="0"/>
          <w:marTop w:val="0"/>
          <w:marBottom w:val="0"/>
          <w:divBdr>
            <w:top w:val="none" w:sz="0" w:space="0" w:color="auto"/>
            <w:left w:val="none" w:sz="0" w:space="0" w:color="auto"/>
            <w:bottom w:val="none" w:sz="0" w:space="0" w:color="auto"/>
            <w:right w:val="none" w:sz="0" w:space="0" w:color="auto"/>
          </w:divBdr>
        </w:div>
        <w:div w:id="929116396">
          <w:marLeft w:val="0"/>
          <w:marRight w:val="0"/>
          <w:marTop w:val="0"/>
          <w:marBottom w:val="0"/>
          <w:divBdr>
            <w:top w:val="none" w:sz="0" w:space="0" w:color="auto"/>
            <w:left w:val="none" w:sz="0" w:space="0" w:color="auto"/>
            <w:bottom w:val="none" w:sz="0" w:space="0" w:color="auto"/>
            <w:right w:val="none" w:sz="0" w:space="0" w:color="auto"/>
          </w:divBdr>
        </w:div>
        <w:div w:id="949051857">
          <w:marLeft w:val="0"/>
          <w:marRight w:val="0"/>
          <w:marTop w:val="0"/>
          <w:marBottom w:val="0"/>
          <w:divBdr>
            <w:top w:val="none" w:sz="0" w:space="0" w:color="auto"/>
            <w:left w:val="none" w:sz="0" w:space="0" w:color="auto"/>
            <w:bottom w:val="none" w:sz="0" w:space="0" w:color="auto"/>
            <w:right w:val="none" w:sz="0" w:space="0" w:color="auto"/>
          </w:divBdr>
        </w:div>
        <w:div w:id="956254737">
          <w:marLeft w:val="0"/>
          <w:marRight w:val="0"/>
          <w:marTop w:val="0"/>
          <w:marBottom w:val="0"/>
          <w:divBdr>
            <w:top w:val="none" w:sz="0" w:space="0" w:color="auto"/>
            <w:left w:val="none" w:sz="0" w:space="0" w:color="auto"/>
            <w:bottom w:val="none" w:sz="0" w:space="0" w:color="auto"/>
            <w:right w:val="none" w:sz="0" w:space="0" w:color="auto"/>
          </w:divBdr>
        </w:div>
        <w:div w:id="958101418">
          <w:marLeft w:val="0"/>
          <w:marRight w:val="0"/>
          <w:marTop w:val="0"/>
          <w:marBottom w:val="0"/>
          <w:divBdr>
            <w:top w:val="none" w:sz="0" w:space="0" w:color="auto"/>
            <w:left w:val="none" w:sz="0" w:space="0" w:color="auto"/>
            <w:bottom w:val="none" w:sz="0" w:space="0" w:color="auto"/>
            <w:right w:val="none" w:sz="0" w:space="0" w:color="auto"/>
          </w:divBdr>
        </w:div>
        <w:div w:id="1027366818">
          <w:marLeft w:val="0"/>
          <w:marRight w:val="0"/>
          <w:marTop w:val="0"/>
          <w:marBottom w:val="0"/>
          <w:divBdr>
            <w:top w:val="none" w:sz="0" w:space="0" w:color="auto"/>
            <w:left w:val="none" w:sz="0" w:space="0" w:color="auto"/>
            <w:bottom w:val="none" w:sz="0" w:space="0" w:color="auto"/>
            <w:right w:val="none" w:sz="0" w:space="0" w:color="auto"/>
          </w:divBdr>
        </w:div>
        <w:div w:id="1076434848">
          <w:marLeft w:val="0"/>
          <w:marRight w:val="0"/>
          <w:marTop w:val="0"/>
          <w:marBottom w:val="0"/>
          <w:divBdr>
            <w:top w:val="none" w:sz="0" w:space="0" w:color="auto"/>
            <w:left w:val="none" w:sz="0" w:space="0" w:color="auto"/>
            <w:bottom w:val="none" w:sz="0" w:space="0" w:color="auto"/>
            <w:right w:val="none" w:sz="0" w:space="0" w:color="auto"/>
          </w:divBdr>
        </w:div>
        <w:div w:id="1093087851">
          <w:marLeft w:val="0"/>
          <w:marRight w:val="0"/>
          <w:marTop w:val="0"/>
          <w:marBottom w:val="0"/>
          <w:divBdr>
            <w:top w:val="none" w:sz="0" w:space="0" w:color="auto"/>
            <w:left w:val="none" w:sz="0" w:space="0" w:color="auto"/>
            <w:bottom w:val="none" w:sz="0" w:space="0" w:color="auto"/>
            <w:right w:val="none" w:sz="0" w:space="0" w:color="auto"/>
          </w:divBdr>
        </w:div>
        <w:div w:id="1098912287">
          <w:marLeft w:val="0"/>
          <w:marRight w:val="0"/>
          <w:marTop w:val="0"/>
          <w:marBottom w:val="0"/>
          <w:divBdr>
            <w:top w:val="none" w:sz="0" w:space="0" w:color="auto"/>
            <w:left w:val="none" w:sz="0" w:space="0" w:color="auto"/>
            <w:bottom w:val="none" w:sz="0" w:space="0" w:color="auto"/>
            <w:right w:val="none" w:sz="0" w:space="0" w:color="auto"/>
          </w:divBdr>
        </w:div>
        <w:div w:id="1123383864">
          <w:marLeft w:val="0"/>
          <w:marRight w:val="0"/>
          <w:marTop w:val="0"/>
          <w:marBottom w:val="0"/>
          <w:divBdr>
            <w:top w:val="none" w:sz="0" w:space="0" w:color="auto"/>
            <w:left w:val="none" w:sz="0" w:space="0" w:color="auto"/>
            <w:bottom w:val="none" w:sz="0" w:space="0" w:color="auto"/>
            <w:right w:val="none" w:sz="0" w:space="0" w:color="auto"/>
          </w:divBdr>
        </w:div>
        <w:div w:id="1124301365">
          <w:marLeft w:val="0"/>
          <w:marRight w:val="0"/>
          <w:marTop w:val="0"/>
          <w:marBottom w:val="0"/>
          <w:divBdr>
            <w:top w:val="none" w:sz="0" w:space="0" w:color="auto"/>
            <w:left w:val="none" w:sz="0" w:space="0" w:color="auto"/>
            <w:bottom w:val="none" w:sz="0" w:space="0" w:color="auto"/>
            <w:right w:val="none" w:sz="0" w:space="0" w:color="auto"/>
          </w:divBdr>
        </w:div>
        <w:div w:id="1182623164">
          <w:marLeft w:val="0"/>
          <w:marRight w:val="0"/>
          <w:marTop w:val="0"/>
          <w:marBottom w:val="0"/>
          <w:divBdr>
            <w:top w:val="none" w:sz="0" w:space="0" w:color="auto"/>
            <w:left w:val="none" w:sz="0" w:space="0" w:color="auto"/>
            <w:bottom w:val="none" w:sz="0" w:space="0" w:color="auto"/>
            <w:right w:val="none" w:sz="0" w:space="0" w:color="auto"/>
          </w:divBdr>
        </w:div>
        <w:div w:id="1190799940">
          <w:marLeft w:val="0"/>
          <w:marRight w:val="0"/>
          <w:marTop w:val="0"/>
          <w:marBottom w:val="0"/>
          <w:divBdr>
            <w:top w:val="none" w:sz="0" w:space="0" w:color="auto"/>
            <w:left w:val="none" w:sz="0" w:space="0" w:color="auto"/>
            <w:bottom w:val="none" w:sz="0" w:space="0" w:color="auto"/>
            <w:right w:val="none" w:sz="0" w:space="0" w:color="auto"/>
          </w:divBdr>
        </w:div>
        <w:div w:id="1197695459">
          <w:marLeft w:val="0"/>
          <w:marRight w:val="0"/>
          <w:marTop w:val="0"/>
          <w:marBottom w:val="0"/>
          <w:divBdr>
            <w:top w:val="none" w:sz="0" w:space="0" w:color="auto"/>
            <w:left w:val="none" w:sz="0" w:space="0" w:color="auto"/>
            <w:bottom w:val="none" w:sz="0" w:space="0" w:color="auto"/>
            <w:right w:val="none" w:sz="0" w:space="0" w:color="auto"/>
          </w:divBdr>
        </w:div>
        <w:div w:id="1227645063">
          <w:marLeft w:val="0"/>
          <w:marRight w:val="0"/>
          <w:marTop w:val="0"/>
          <w:marBottom w:val="0"/>
          <w:divBdr>
            <w:top w:val="none" w:sz="0" w:space="0" w:color="auto"/>
            <w:left w:val="none" w:sz="0" w:space="0" w:color="auto"/>
            <w:bottom w:val="none" w:sz="0" w:space="0" w:color="auto"/>
            <w:right w:val="none" w:sz="0" w:space="0" w:color="auto"/>
          </w:divBdr>
        </w:div>
        <w:div w:id="1233665464">
          <w:marLeft w:val="0"/>
          <w:marRight w:val="0"/>
          <w:marTop w:val="0"/>
          <w:marBottom w:val="0"/>
          <w:divBdr>
            <w:top w:val="none" w:sz="0" w:space="0" w:color="auto"/>
            <w:left w:val="none" w:sz="0" w:space="0" w:color="auto"/>
            <w:bottom w:val="none" w:sz="0" w:space="0" w:color="auto"/>
            <w:right w:val="none" w:sz="0" w:space="0" w:color="auto"/>
          </w:divBdr>
        </w:div>
        <w:div w:id="1251038438">
          <w:marLeft w:val="0"/>
          <w:marRight w:val="0"/>
          <w:marTop w:val="0"/>
          <w:marBottom w:val="0"/>
          <w:divBdr>
            <w:top w:val="none" w:sz="0" w:space="0" w:color="auto"/>
            <w:left w:val="none" w:sz="0" w:space="0" w:color="auto"/>
            <w:bottom w:val="none" w:sz="0" w:space="0" w:color="auto"/>
            <w:right w:val="none" w:sz="0" w:space="0" w:color="auto"/>
          </w:divBdr>
        </w:div>
        <w:div w:id="1274827703">
          <w:marLeft w:val="0"/>
          <w:marRight w:val="0"/>
          <w:marTop w:val="0"/>
          <w:marBottom w:val="0"/>
          <w:divBdr>
            <w:top w:val="none" w:sz="0" w:space="0" w:color="auto"/>
            <w:left w:val="none" w:sz="0" w:space="0" w:color="auto"/>
            <w:bottom w:val="none" w:sz="0" w:space="0" w:color="auto"/>
            <w:right w:val="none" w:sz="0" w:space="0" w:color="auto"/>
          </w:divBdr>
        </w:div>
        <w:div w:id="1354379172">
          <w:marLeft w:val="0"/>
          <w:marRight w:val="0"/>
          <w:marTop w:val="0"/>
          <w:marBottom w:val="0"/>
          <w:divBdr>
            <w:top w:val="none" w:sz="0" w:space="0" w:color="auto"/>
            <w:left w:val="none" w:sz="0" w:space="0" w:color="auto"/>
            <w:bottom w:val="none" w:sz="0" w:space="0" w:color="auto"/>
            <w:right w:val="none" w:sz="0" w:space="0" w:color="auto"/>
          </w:divBdr>
        </w:div>
        <w:div w:id="1354460100">
          <w:marLeft w:val="0"/>
          <w:marRight w:val="0"/>
          <w:marTop w:val="0"/>
          <w:marBottom w:val="0"/>
          <w:divBdr>
            <w:top w:val="none" w:sz="0" w:space="0" w:color="auto"/>
            <w:left w:val="none" w:sz="0" w:space="0" w:color="auto"/>
            <w:bottom w:val="none" w:sz="0" w:space="0" w:color="auto"/>
            <w:right w:val="none" w:sz="0" w:space="0" w:color="auto"/>
          </w:divBdr>
        </w:div>
        <w:div w:id="1359283787">
          <w:marLeft w:val="0"/>
          <w:marRight w:val="0"/>
          <w:marTop w:val="0"/>
          <w:marBottom w:val="0"/>
          <w:divBdr>
            <w:top w:val="none" w:sz="0" w:space="0" w:color="auto"/>
            <w:left w:val="none" w:sz="0" w:space="0" w:color="auto"/>
            <w:bottom w:val="none" w:sz="0" w:space="0" w:color="auto"/>
            <w:right w:val="none" w:sz="0" w:space="0" w:color="auto"/>
          </w:divBdr>
        </w:div>
        <w:div w:id="1362899251">
          <w:marLeft w:val="0"/>
          <w:marRight w:val="0"/>
          <w:marTop w:val="0"/>
          <w:marBottom w:val="0"/>
          <w:divBdr>
            <w:top w:val="none" w:sz="0" w:space="0" w:color="auto"/>
            <w:left w:val="none" w:sz="0" w:space="0" w:color="auto"/>
            <w:bottom w:val="none" w:sz="0" w:space="0" w:color="auto"/>
            <w:right w:val="none" w:sz="0" w:space="0" w:color="auto"/>
          </w:divBdr>
        </w:div>
        <w:div w:id="1377388948">
          <w:marLeft w:val="0"/>
          <w:marRight w:val="0"/>
          <w:marTop w:val="0"/>
          <w:marBottom w:val="0"/>
          <w:divBdr>
            <w:top w:val="none" w:sz="0" w:space="0" w:color="auto"/>
            <w:left w:val="none" w:sz="0" w:space="0" w:color="auto"/>
            <w:bottom w:val="none" w:sz="0" w:space="0" w:color="auto"/>
            <w:right w:val="none" w:sz="0" w:space="0" w:color="auto"/>
          </w:divBdr>
        </w:div>
        <w:div w:id="1389839502">
          <w:marLeft w:val="0"/>
          <w:marRight w:val="0"/>
          <w:marTop w:val="0"/>
          <w:marBottom w:val="0"/>
          <w:divBdr>
            <w:top w:val="none" w:sz="0" w:space="0" w:color="auto"/>
            <w:left w:val="none" w:sz="0" w:space="0" w:color="auto"/>
            <w:bottom w:val="none" w:sz="0" w:space="0" w:color="auto"/>
            <w:right w:val="none" w:sz="0" w:space="0" w:color="auto"/>
          </w:divBdr>
        </w:div>
        <w:div w:id="1391030853">
          <w:marLeft w:val="0"/>
          <w:marRight w:val="0"/>
          <w:marTop w:val="0"/>
          <w:marBottom w:val="0"/>
          <w:divBdr>
            <w:top w:val="none" w:sz="0" w:space="0" w:color="auto"/>
            <w:left w:val="none" w:sz="0" w:space="0" w:color="auto"/>
            <w:bottom w:val="none" w:sz="0" w:space="0" w:color="auto"/>
            <w:right w:val="none" w:sz="0" w:space="0" w:color="auto"/>
          </w:divBdr>
        </w:div>
        <w:div w:id="1398166788">
          <w:marLeft w:val="0"/>
          <w:marRight w:val="0"/>
          <w:marTop w:val="0"/>
          <w:marBottom w:val="0"/>
          <w:divBdr>
            <w:top w:val="none" w:sz="0" w:space="0" w:color="auto"/>
            <w:left w:val="none" w:sz="0" w:space="0" w:color="auto"/>
            <w:bottom w:val="none" w:sz="0" w:space="0" w:color="auto"/>
            <w:right w:val="none" w:sz="0" w:space="0" w:color="auto"/>
          </w:divBdr>
        </w:div>
        <w:div w:id="1402172983">
          <w:marLeft w:val="0"/>
          <w:marRight w:val="0"/>
          <w:marTop w:val="0"/>
          <w:marBottom w:val="0"/>
          <w:divBdr>
            <w:top w:val="none" w:sz="0" w:space="0" w:color="auto"/>
            <w:left w:val="none" w:sz="0" w:space="0" w:color="auto"/>
            <w:bottom w:val="none" w:sz="0" w:space="0" w:color="auto"/>
            <w:right w:val="none" w:sz="0" w:space="0" w:color="auto"/>
          </w:divBdr>
        </w:div>
        <w:div w:id="1417558626">
          <w:marLeft w:val="0"/>
          <w:marRight w:val="0"/>
          <w:marTop w:val="0"/>
          <w:marBottom w:val="0"/>
          <w:divBdr>
            <w:top w:val="none" w:sz="0" w:space="0" w:color="auto"/>
            <w:left w:val="none" w:sz="0" w:space="0" w:color="auto"/>
            <w:bottom w:val="none" w:sz="0" w:space="0" w:color="auto"/>
            <w:right w:val="none" w:sz="0" w:space="0" w:color="auto"/>
          </w:divBdr>
        </w:div>
        <w:div w:id="1420978476">
          <w:marLeft w:val="0"/>
          <w:marRight w:val="0"/>
          <w:marTop w:val="0"/>
          <w:marBottom w:val="0"/>
          <w:divBdr>
            <w:top w:val="none" w:sz="0" w:space="0" w:color="auto"/>
            <w:left w:val="none" w:sz="0" w:space="0" w:color="auto"/>
            <w:bottom w:val="none" w:sz="0" w:space="0" w:color="auto"/>
            <w:right w:val="none" w:sz="0" w:space="0" w:color="auto"/>
          </w:divBdr>
        </w:div>
        <w:div w:id="1423185700">
          <w:marLeft w:val="0"/>
          <w:marRight w:val="0"/>
          <w:marTop w:val="0"/>
          <w:marBottom w:val="0"/>
          <w:divBdr>
            <w:top w:val="none" w:sz="0" w:space="0" w:color="auto"/>
            <w:left w:val="none" w:sz="0" w:space="0" w:color="auto"/>
            <w:bottom w:val="none" w:sz="0" w:space="0" w:color="auto"/>
            <w:right w:val="none" w:sz="0" w:space="0" w:color="auto"/>
          </w:divBdr>
        </w:div>
        <w:div w:id="1440758009">
          <w:marLeft w:val="0"/>
          <w:marRight w:val="0"/>
          <w:marTop w:val="0"/>
          <w:marBottom w:val="0"/>
          <w:divBdr>
            <w:top w:val="none" w:sz="0" w:space="0" w:color="auto"/>
            <w:left w:val="none" w:sz="0" w:space="0" w:color="auto"/>
            <w:bottom w:val="none" w:sz="0" w:space="0" w:color="auto"/>
            <w:right w:val="none" w:sz="0" w:space="0" w:color="auto"/>
          </w:divBdr>
        </w:div>
        <w:div w:id="1450710179">
          <w:marLeft w:val="0"/>
          <w:marRight w:val="0"/>
          <w:marTop w:val="0"/>
          <w:marBottom w:val="0"/>
          <w:divBdr>
            <w:top w:val="none" w:sz="0" w:space="0" w:color="auto"/>
            <w:left w:val="none" w:sz="0" w:space="0" w:color="auto"/>
            <w:bottom w:val="none" w:sz="0" w:space="0" w:color="auto"/>
            <w:right w:val="none" w:sz="0" w:space="0" w:color="auto"/>
          </w:divBdr>
        </w:div>
        <w:div w:id="1462842821">
          <w:marLeft w:val="0"/>
          <w:marRight w:val="0"/>
          <w:marTop w:val="0"/>
          <w:marBottom w:val="0"/>
          <w:divBdr>
            <w:top w:val="none" w:sz="0" w:space="0" w:color="auto"/>
            <w:left w:val="none" w:sz="0" w:space="0" w:color="auto"/>
            <w:bottom w:val="none" w:sz="0" w:space="0" w:color="auto"/>
            <w:right w:val="none" w:sz="0" w:space="0" w:color="auto"/>
          </w:divBdr>
        </w:div>
        <w:div w:id="1465587850">
          <w:marLeft w:val="0"/>
          <w:marRight w:val="0"/>
          <w:marTop w:val="0"/>
          <w:marBottom w:val="0"/>
          <w:divBdr>
            <w:top w:val="none" w:sz="0" w:space="0" w:color="auto"/>
            <w:left w:val="none" w:sz="0" w:space="0" w:color="auto"/>
            <w:bottom w:val="none" w:sz="0" w:space="0" w:color="auto"/>
            <w:right w:val="none" w:sz="0" w:space="0" w:color="auto"/>
          </w:divBdr>
        </w:div>
        <w:div w:id="1506093570">
          <w:marLeft w:val="0"/>
          <w:marRight w:val="0"/>
          <w:marTop w:val="0"/>
          <w:marBottom w:val="0"/>
          <w:divBdr>
            <w:top w:val="none" w:sz="0" w:space="0" w:color="auto"/>
            <w:left w:val="none" w:sz="0" w:space="0" w:color="auto"/>
            <w:bottom w:val="none" w:sz="0" w:space="0" w:color="auto"/>
            <w:right w:val="none" w:sz="0" w:space="0" w:color="auto"/>
          </w:divBdr>
        </w:div>
        <w:div w:id="1527676040">
          <w:marLeft w:val="0"/>
          <w:marRight w:val="0"/>
          <w:marTop w:val="0"/>
          <w:marBottom w:val="0"/>
          <w:divBdr>
            <w:top w:val="none" w:sz="0" w:space="0" w:color="auto"/>
            <w:left w:val="none" w:sz="0" w:space="0" w:color="auto"/>
            <w:bottom w:val="none" w:sz="0" w:space="0" w:color="auto"/>
            <w:right w:val="none" w:sz="0" w:space="0" w:color="auto"/>
          </w:divBdr>
        </w:div>
        <w:div w:id="1542133689">
          <w:marLeft w:val="0"/>
          <w:marRight w:val="0"/>
          <w:marTop w:val="0"/>
          <w:marBottom w:val="0"/>
          <w:divBdr>
            <w:top w:val="none" w:sz="0" w:space="0" w:color="auto"/>
            <w:left w:val="none" w:sz="0" w:space="0" w:color="auto"/>
            <w:bottom w:val="none" w:sz="0" w:space="0" w:color="auto"/>
            <w:right w:val="none" w:sz="0" w:space="0" w:color="auto"/>
          </w:divBdr>
        </w:div>
        <w:div w:id="1556622883">
          <w:marLeft w:val="0"/>
          <w:marRight w:val="0"/>
          <w:marTop w:val="0"/>
          <w:marBottom w:val="0"/>
          <w:divBdr>
            <w:top w:val="none" w:sz="0" w:space="0" w:color="auto"/>
            <w:left w:val="none" w:sz="0" w:space="0" w:color="auto"/>
            <w:bottom w:val="none" w:sz="0" w:space="0" w:color="auto"/>
            <w:right w:val="none" w:sz="0" w:space="0" w:color="auto"/>
          </w:divBdr>
        </w:div>
        <w:div w:id="1563321898">
          <w:marLeft w:val="0"/>
          <w:marRight w:val="0"/>
          <w:marTop w:val="0"/>
          <w:marBottom w:val="0"/>
          <w:divBdr>
            <w:top w:val="none" w:sz="0" w:space="0" w:color="auto"/>
            <w:left w:val="none" w:sz="0" w:space="0" w:color="auto"/>
            <w:bottom w:val="none" w:sz="0" w:space="0" w:color="auto"/>
            <w:right w:val="none" w:sz="0" w:space="0" w:color="auto"/>
          </w:divBdr>
        </w:div>
        <w:div w:id="1565212376">
          <w:marLeft w:val="0"/>
          <w:marRight w:val="0"/>
          <w:marTop w:val="0"/>
          <w:marBottom w:val="0"/>
          <w:divBdr>
            <w:top w:val="none" w:sz="0" w:space="0" w:color="auto"/>
            <w:left w:val="none" w:sz="0" w:space="0" w:color="auto"/>
            <w:bottom w:val="none" w:sz="0" w:space="0" w:color="auto"/>
            <w:right w:val="none" w:sz="0" w:space="0" w:color="auto"/>
          </w:divBdr>
        </w:div>
        <w:div w:id="1608581357">
          <w:marLeft w:val="0"/>
          <w:marRight w:val="0"/>
          <w:marTop w:val="0"/>
          <w:marBottom w:val="0"/>
          <w:divBdr>
            <w:top w:val="none" w:sz="0" w:space="0" w:color="auto"/>
            <w:left w:val="none" w:sz="0" w:space="0" w:color="auto"/>
            <w:bottom w:val="none" w:sz="0" w:space="0" w:color="auto"/>
            <w:right w:val="none" w:sz="0" w:space="0" w:color="auto"/>
          </w:divBdr>
        </w:div>
        <w:div w:id="1609584909">
          <w:marLeft w:val="0"/>
          <w:marRight w:val="0"/>
          <w:marTop w:val="0"/>
          <w:marBottom w:val="0"/>
          <w:divBdr>
            <w:top w:val="none" w:sz="0" w:space="0" w:color="auto"/>
            <w:left w:val="none" w:sz="0" w:space="0" w:color="auto"/>
            <w:bottom w:val="none" w:sz="0" w:space="0" w:color="auto"/>
            <w:right w:val="none" w:sz="0" w:space="0" w:color="auto"/>
          </w:divBdr>
        </w:div>
        <w:div w:id="1642075681">
          <w:marLeft w:val="0"/>
          <w:marRight w:val="0"/>
          <w:marTop w:val="0"/>
          <w:marBottom w:val="0"/>
          <w:divBdr>
            <w:top w:val="none" w:sz="0" w:space="0" w:color="auto"/>
            <w:left w:val="none" w:sz="0" w:space="0" w:color="auto"/>
            <w:bottom w:val="none" w:sz="0" w:space="0" w:color="auto"/>
            <w:right w:val="none" w:sz="0" w:space="0" w:color="auto"/>
          </w:divBdr>
        </w:div>
        <w:div w:id="1642466492">
          <w:marLeft w:val="0"/>
          <w:marRight w:val="0"/>
          <w:marTop w:val="0"/>
          <w:marBottom w:val="0"/>
          <w:divBdr>
            <w:top w:val="none" w:sz="0" w:space="0" w:color="auto"/>
            <w:left w:val="none" w:sz="0" w:space="0" w:color="auto"/>
            <w:bottom w:val="none" w:sz="0" w:space="0" w:color="auto"/>
            <w:right w:val="none" w:sz="0" w:space="0" w:color="auto"/>
          </w:divBdr>
        </w:div>
        <w:div w:id="1658799798">
          <w:marLeft w:val="0"/>
          <w:marRight w:val="0"/>
          <w:marTop w:val="0"/>
          <w:marBottom w:val="0"/>
          <w:divBdr>
            <w:top w:val="none" w:sz="0" w:space="0" w:color="auto"/>
            <w:left w:val="none" w:sz="0" w:space="0" w:color="auto"/>
            <w:bottom w:val="none" w:sz="0" w:space="0" w:color="auto"/>
            <w:right w:val="none" w:sz="0" w:space="0" w:color="auto"/>
          </w:divBdr>
        </w:div>
        <w:div w:id="1665283385">
          <w:marLeft w:val="0"/>
          <w:marRight w:val="0"/>
          <w:marTop w:val="0"/>
          <w:marBottom w:val="0"/>
          <w:divBdr>
            <w:top w:val="none" w:sz="0" w:space="0" w:color="auto"/>
            <w:left w:val="none" w:sz="0" w:space="0" w:color="auto"/>
            <w:bottom w:val="none" w:sz="0" w:space="0" w:color="auto"/>
            <w:right w:val="none" w:sz="0" w:space="0" w:color="auto"/>
          </w:divBdr>
        </w:div>
        <w:div w:id="1670012511">
          <w:marLeft w:val="0"/>
          <w:marRight w:val="0"/>
          <w:marTop w:val="0"/>
          <w:marBottom w:val="0"/>
          <w:divBdr>
            <w:top w:val="none" w:sz="0" w:space="0" w:color="auto"/>
            <w:left w:val="none" w:sz="0" w:space="0" w:color="auto"/>
            <w:bottom w:val="none" w:sz="0" w:space="0" w:color="auto"/>
            <w:right w:val="none" w:sz="0" w:space="0" w:color="auto"/>
          </w:divBdr>
        </w:div>
        <w:div w:id="1702168010">
          <w:marLeft w:val="0"/>
          <w:marRight w:val="0"/>
          <w:marTop w:val="0"/>
          <w:marBottom w:val="0"/>
          <w:divBdr>
            <w:top w:val="none" w:sz="0" w:space="0" w:color="auto"/>
            <w:left w:val="none" w:sz="0" w:space="0" w:color="auto"/>
            <w:bottom w:val="none" w:sz="0" w:space="0" w:color="auto"/>
            <w:right w:val="none" w:sz="0" w:space="0" w:color="auto"/>
          </w:divBdr>
        </w:div>
        <w:div w:id="1738701907">
          <w:marLeft w:val="0"/>
          <w:marRight w:val="0"/>
          <w:marTop w:val="0"/>
          <w:marBottom w:val="0"/>
          <w:divBdr>
            <w:top w:val="none" w:sz="0" w:space="0" w:color="auto"/>
            <w:left w:val="none" w:sz="0" w:space="0" w:color="auto"/>
            <w:bottom w:val="none" w:sz="0" w:space="0" w:color="auto"/>
            <w:right w:val="none" w:sz="0" w:space="0" w:color="auto"/>
          </w:divBdr>
        </w:div>
        <w:div w:id="1760058018">
          <w:marLeft w:val="0"/>
          <w:marRight w:val="0"/>
          <w:marTop w:val="0"/>
          <w:marBottom w:val="0"/>
          <w:divBdr>
            <w:top w:val="none" w:sz="0" w:space="0" w:color="auto"/>
            <w:left w:val="none" w:sz="0" w:space="0" w:color="auto"/>
            <w:bottom w:val="none" w:sz="0" w:space="0" w:color="auto"/>
            <w:right w:val="none" w:sz="0" w:space="0" w:color="auto"/>
          </w:divBdr>
        </w:div>
        <w:div w:id="1776828670">
          <w:marLeft w:val="0"/>
          <w:marRight w:val="0"/>
          <w:marTop w:val="0"/>
          <w:marBottom w:val="0"/>
          <w:divBdr>
            <w:top w:val="none" w:sz="0" w:space="0" w:color="auto"/>
            <w:left w:val="none" w:sz="0" w:space="0" w:color="auto"/>
            <w:bottom w:val="none" w:sz="0" w:space="0" w:color="auto"/>
            <w:right w:val="none" w:sz="0" w:space="0" w:color="auto"/>
          </w:divBdr>
        </w:div>
        <w:div w:id="1783184069">
          <w:marLeft w:val="0"/>
          <w:marRight w:val="0"/>
          <w:marTop w:val="0"/>
          <w:marBottom w:val="0"/>
          <w:divBdr>
            <w:top w:val="none" w:sz="0" w:space="0" w:color="auto"/>
            <w:left w:val="none" w:sz="0" w:space="0" w:color="auto"/>
            <w:bottom w:val="none" w:sz="0" w:space="0" w:color="auto"/>
            <w:right w:val="none" w:sz="0" w:space="0" w:color="auto"/>
          </w:divBdr>
        </w:div>
        <w:div w:id="1796631944">
          <w:marLeft w:val="0"/>
          <w:marRight w:val="0"/>
          <w:marTop w:val="0"/>
          <w:marBottom w:val="0"/>
          <w:divBdr>
            <w:top w:val="none" w:sz="0" w:space="0" w:color="auto"/>
            <w:left w:val="none" w:sz="0" w:space="0" w:color="auto"/>
            <w:bottom w:val="none" w:sz="0" w:space="0" w:color="auto"/>
            <w:right w:val="none" w:sz="0" w:space="0" w:color="auto"/>
          </w:divBdr>
        </w:div>
        <w:div w:id="1807046709">
          <w:marLeft w:val="0"/>
          <w:marRight w:val="0"/>
          <w:marTop w:val="0"/>
          <w:marBottom w:val="0"/>
          <w:divBdr>
            <w:top w:val="none" w:sz="0" w:space="0" w:color="auto"/>
            <w:left w:val="none" w:sz="0" w:space="0" w:color="auto"/>
            <w:bottom w:val="none" w:sz="0" w:space="0" w:color="auto"/>
            <w:right w:val="none" w:sz="0" w:space="0" w:color="auto"/>
          </w:divBdr>
        </w:div>
        <w:div w:id="1857695011">
          <w:marLeft w:val="0"/>
          <w:marRight w:val="0"/>
          <w:marTop w:val="0"/>
          <w:marBottom w:val="0"/>
          <w:divBdr>
            <w:top w:val="none" w:sz="0" w:space="0" w:color="auto"/>
            <w:left w:val="none" w:sz="0" w:space="0" w:color="auto"/>
            <w:bottom w:val="none" w:sz="0" w:space="0" w:color="auto"/>
            <w:right w:val="none" w:sz="0" w:space="0" w:color="auto"/>
          </w:divBdr>
        </w:div>
        <w:div w:id="1866670403">
          <w:marLeft w:val="0"/>
          <w:marRight w:val="0"/>
          <w:marTop w:val="0"/>
          <w:marBottom w:val="0"/>
          <w:divBdr>
            <w:top w:val="none" w:sz="0" w:space="0" w:color="auto"/>
            <w:left w:val="none" w:sz="0" w:space="0" w:color="auto"/>
            <w:bottom w:val="none" w:sz="0" w:space="0" w:color="auto"/>
            <w:right w:val="none" w:sz="0" w:space="0" w:color="auto"/>
          </w:divBdr>
        </w:div>
        <w:div w:id="1882865446">
          <w:marLeft w:val="0"/>
          <w:marRight w:val="0"/>
          <w:marTop w:val="0"/>
          <w:marBottom w:val="0"/>
          <w:divBdr>
            <w:top w:val="none" w:sz="0" w:space="0" w:color="auto"/>
            <w:left w:val="none" w:sz="0" w:space="0" w:color="auto"/>
            <w:bottom w:val="none" w:sz="0" w:space="0" w:color="auto"/>
            <w:right w:val="none" w:sz="0" w:space="0" w:color="auto"/>
          </w:divBdr>
        </w:div>
        <w:div w:id="1884050635">
          <w:marLeft w:val="0"/>
          <w:marRight w:val="0"/>
          <w:marTop w:val="0"/>
          <w:marBottom w:val="0"/>
          <w:divBdr>
            <w:top w:val="none" w:sz="0" w:space="0" w:color="auto"/>
            <w:left w:val="none" w:sz="0" w:space="0" w:color="auto"/>
            <w:bottom w:val="none" w:sz="0" w:space="0" w:color="auto"/>
            <w:right w:val="none" w:sz="0" w:space="0" w:color="auto"/>
          </w:divBdr>
        </w:div>
        <w:div w:id="1904024648">
          <w:marLeft w:val="0"/>
          <w:marRight w:val="0"/>
          <w:marTop w:val="0"/>
          <w:marBottom w:val="0"/>
          <w:divBdr>
            <w:top w:val="none" w:sz="0" w:space="0" w:color="auto"/>
            <w:left w:val="none" w:sz="0" w:space="0" w:color="auto"/>
            <w:bottom w:val="none" w:sz="0" w:space="0" w:color="auto"/>
            <w:right w:val="none" w:sz="0" w:space="0" w:color="auto"/>
          </w:divBdr>
        </w:div>
        <w:div w:id="1985310800">
          <w:marLeft w:val="0"/>
          <w:marRight w:val="0"/>
          <w:marTop w:val="0"/>
          <w:marBottom w:val="0"/>
          <w:divBdr>
            <w:top w:val="none" w:sz="0" w:space="0" w:color="auto"/>
            <w:left w:val="none" w:sz="0" w:space="0" w:color="auto"/>
            <w:bottom w:val="none" w:sz="0" w:space="0" w:color="auto"/>
            <w:right w:val="none" w:sz="0" w:space="0" w:color="auto"/>
          </w:divBdr>
        </w:div>
        <w:div w:id="2008170427">
          <w:marLeft w:val="0"/>
          <w:marRight w:val="0"/>
          <w:marTop w:val="0"/>
          <w:marBottom w:val="0"/>
          <w:divBdr>
            <w:top w:val="none" w:sz="0" w:space="0" w:color="auto"/>
            <w:left w:val="none" w:sz="0" w:space="0" w:color="auto"/>
            <w:bottom w:val="none" w:sz="0" w:space="0" w:color="auto"/>
            <w:right w:val="none" w:sz="0" w:space="0" w:color="auto"/>
          </w:divBdr>
        </w:div>
        <w:div w:id="2010137175">
          <w:marLeft w:val="0"/>
          <w:marRight w:val="0"/>
          <w:marTop w:val="0"/>
          <w:marBottom w:val="0"/>
          <w:divBdr>
            <w:top w:val="none" w:sz="0" w:space="0" w:color="auto"/>
            <w:left w:val="none" w:sz="0" w:space="0" w:color="auto"/>
            <w:bottom w:val="none" w:sz="0" w:space="0" w:color="auto"/>
            <w:right w:val="none" w:sz="0" w:space="0" w:color="auto"/>
          </w:divBdr>
        </w:div>
        <w:div w:id="2040932741">
          <w:marLeft w:val="0"/>
          <w:marRight w:val="0"/>
          <w:marTop w:val="0"/>
          <w:marBottom w:val="0"/>
          <w:divBdr>
            <w:top w:val="none" w:sz="0" w:space="0" w:color="auto"/>
            <w:left w:val="none" w:sz="0" w:space="0" w:color="auto"/>
            <w:bottom w:val="none" w:sz="0" w:space="0" w:color="auto"/>
            <w:right w:val="none" w:sz="0" w:space="0" w:color="auto"/>
          </w:divBdr>
        </w:div>
        <w:div w:id="2055962107">
          <w:marLeft w:val="0"/>
          <w:marRight w:val="0"/>
          <w:marTop w:val="0"/>
          <w:marBottom w:val="0"/>
          <w:divBdr>
            <w:top w:val="none" w:sz="0" w:space="0" w:color="auto"/>
            <w:left w:val="none" w:sz="0" w:space="0" w:color="auto"/>
            <w:bottom w:val="none" w:sz="0" w:space="0" w:color="auto"/>
            <w:right w:val="none" w:sz="0" w:space="0" w:color="auto"/>
          </w:divBdr>
        </w:div>
        <w:div w:id="2091848394">
          <w:marLeft w:val="0"/>
          <w:marRight w:val="0"/>
          <w:marTop w:val="0"/>
          <w:marBottom w:val="0"/>
          <w:divBdr>
            <w:top w:val="none" w:sz="0" w:space="0" w:color="auto"/>
            <w:left w:val="none" w:sz="0" w:space="0" w:color="auto"/>
            <w:bottom w:val="none" w:sz="0" w:space="0" w:color="auto"/>
            <w:right w:val="none" w:sz="0" w:space="0" w:color="auto"/>
          </w:divBdr>
        </w:div>
        <w:div w:id="2093622606">
          <w:marLeft w:val="0"/>
          <w:marRight w:val="0"/>
          <w:marTop w:val="0"/>
          <w:marBottom w:val="0"/>
          <w:divBdr>
            <w:top w:val="none" w:sz="0" w:space="0" w:color="auto"/>
            <w:left w:val="none" w:sz="0" w:space="0" w:color="auto"/>
            <w:bottom w:val="none" w:sz="0" w:space="0" w:color="auto"/>
            <w:right w:val="none" w:sz="0" w:space="0" w:color="auto"/>
          </w:divBdr>
        </w:div>
        <w:div w:id="2102793231">
          <w:marLeft w:val="0"/>
          <w:marRight w:val="0"/>
          <w:marTop w:val="0"/>
          <w:marBottom w:val="0"/>
          <w:divBdr>
            <w:top w:val="none" w:sz="0" w:space="0" w:color="auto"/>
            <w:left w:val="none" w:sz="0" w:space="0" w:color="auto"/>
            <w:bottom w:val="none" w:sz="0" w:space="0" w:color="auto"/>
            <w:right w:val="none" w:sz="0" w:space="0" w:color="auto"/>
          </w:divBdr>
        </w:div>
        <w:div w:id="2103185943">
          <w:marLeft w:val="0"/>
          <w:marRight w:val="0"/>
          <w:marTop w:val="0"/>
          <w:marBottom w:val="0"/>
          <w:divBdr>
            <w:top w:val="none" w:sz="0" w:space="0" w:color="auto"/>
            <w:left w:val="none" w:sz="0" w:space="0" w:color="auto"/>
            <w:bottom w:val="none" w:sz="0" w:space="0" w:color="auto"/>
            <w:right w:val="none" w:sz="0" w:space="0" w:color="auto"/>
          </w:divBdr>
        </w:div>
        <w:div w:id="2105608444">
          <w:marLeft w:val="0"/>
          <w:marRight w:val="0"/>
          <w:marTop w:val="0"/>
          <w:marBottom w:val="0"/>
          <w:divBdr>
            <w:top w:val="none" w:sz="0" w:space="0" w:color="auto"/>
            <w:left w:val="none" w:sz="0" w:space="0" w:color="auto"/>
            <w:bottom w:val="none" w:sz="0" w:space="0" w:color="auto"/>
            <w:right w:val="none" w:sz="0" w:space="0" w:color="auto"/>
          </w:divBdr>
        </w:div>
        <w:div w:id="2133135456">
          <w:marLeft w:val="0"/>
          <w:marRight w:val="0"/>
          <w:marTop w:val="0"/>
          <w:marBottom w:val="0"/>
          <w:divBdr>
            <w:top w:val="none" w:sz="0" w:space="0" w:color="auto"/>
            <w:left w:val="none" w:sz="0" w:space="0" w:color="auto"/>
            <w:bottom w:val="none" w:sz="0" w:space="0" w:color="auto"/>
            <w:right w:val="none" w:sz="0" w:space="0" w:color="auto"/>
          </w:divBdr>
        </w:div>
        <w:div w:id="2133749538">
          <w:marLeft w:val="0"/>
          <w:marRight w:val="0"/>
          <w:marTop w:val="0"/>
          <w:marBottom w:val="0"/>
          <w:divBdr>
            <w:top w:val="none" w:sz="0" w:space="0" w:color="auto"/>
            <w:left w:val="none" w:sz="0" w:space="0" w:color="auto"/>
            <w:bottom w:val="none" w:sz="0" w:space="0" w:color="auto"/>
            <w:right w:val="none" w:sz="0" w:space="0" w:color="auto"/>
          </w:divBdr>
        </w:div>
        <w:div w:id="2146467671">
          <w:marLeft w:val="0"/>
          <w:marRight w:val="0"/>
          <w:marTop w:val="0"/>
          <w:marBottom w:val="0"/>
          <w:divBdr>
            <w:top w:val="none" w:sz="0" w:space="0" w:color="auto"/>
            <w:left w:val="none" w:sz="0" w:space="0" w:color="auto"/>
            <w:bottom w:val="none" w:sz="0" w:space="0" w:color="auto"/>
            <w:right w:val="none" w:sz="0" w:space="0" w:color="auto"/>
          </w:divBdr>
        </w:div>
      </w:divsChild>
    </w:div>
    <w:div w:id="1023365026">
      <w:bodyDiv w:val="1"/>
      <w:marLeft w:val="0"/>
      <w:marRight w:val="0"/>
      <w:marTop w:val="0"/>
      <w:marBottom w:val="0"/>
      <w:divBdr>
        <w:top w:val="none" w:sz="0" w:space="0" w:color="auto"/>
        <w:left w:val="none" w:sz="0" w:space="0" w:color="auto"/>
        <w:bottom w:val="none" w:sz="0" w:space="0" w:color="auto"/>
        <w:right w:val="none" w:sz="0" w:space="0" w:color="auto"/>
      </w:divBdr>
    </w:div>
    <w:div w:id="1038318912">
      <w:bodyDiv w:val="1"/>
      <w:marLeft w:val="0"/>
      <w:marRight w:val="0"/>
      <w:marTop w:val="0"/>
      <w:marBottom w:val="0"/>
      <w:divBdr>
        <w:top w:val="none" w:sz="0" w:space="0" w:color="auto"/>
        <w:left w:val="none" w:sz="0" w:space="0" w:color="auto"/>
        <w:bottom w:val="none" w:sz="0" w:space="0" w:color="auto"/>
        <w:right w:val="none" w:sz="0" w:space="0" w:color="auto"/>
      </w:divBdr>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4671509">
          <w:marLeft w:val="0"/>
          <w:marRight w:val="0"/>
          <w:marTop w:val="0"/>
          <w:marBottom w:val="0"/>
          <w:divBdr>
            <w:top w:val="none" w:sz="0" w:space="0" w:color="auto"/>
            <w:left w:val="none" w:sz="0" w:space="0" w:color="auto"/>
            <w:bottom w:val="none" w:sz="0" w:space="0" w:color="auto"/>
            <w:right w:val="none" w:sz="0" w:space="0" w:color="auto"/>
          </w:divBdr>
        </w:div>
        <w:div w:id="7101664">
          <w:marLeft w:val="0"/>
          <w:marRight w:val="0"/>
          <w:marTop w:val="0"/>
          <w:marBottom w:val="0"/>
          <w:divBdr>
            <w:top w:val="none" w:sz="0" w:space="0" w:color="auto"/>
            <w:left w:val="none" w:sz="0" w:space="0" w:color="auto"/>
            <w:bottom w:val="none" w:sz="0" w:space="0" w:color="auto"/>
            <w:right w:val="none" w:sz="0" w:space="0" w:color="auto"/>
          </w:divBdr>
        </w:div>
        <w:div w:id="19824442">
          <w:marLeft w:val="0"/>
          <w:marRight w:val="0"/>
          <w:marTop w:val="0"/>
          <w:marBottom w:val="0"/>
          <w:divBdr>
            <w:top w:val="none" w:sz="0" w:space="0" w:color="auto"/>
            <w:left w:val="none" w:sz="0" w:space="0" w:color="auto"/>
            <w:bottom w:val="none" w:sz="0" w:space="0" w:color="auto"/>
            <w:right w:val="none" w:sz="0" w:space="0" w:color="auto"/>
          </w:divBdr>
        </w:div>
        <w:div w:id="43338187">
          <w:marLeft w:val="0"/>
          <w:marRight w:val="0"/>
          <w:marTop w:val="0"/>
          <w:marBottom w:val="0"/>
          <w:divBdr>
            <w:top w:val="none" w:sz="0" w:space="0" w:color="auto"/>
            <w:left w:val="none" w:sz="0" w:space="0" w:color="auto"/>
            <w:bottom w:val="none" w:sz="0" w:space="0" w:color="auto"/>
            <w:right w:val="none" w:sz="0" w:space="0" w:color="auto"/>
          </w:divBdr>
        </w:div>
        <w:div w:id="88702524">
          <w:marLeft w:val="0"/>
          <w:marRight w:val="0"/>
          <w:marTop w:val="0"/>
          <w:marBottom w:val="0"/>
          <w:divBdr>
            <w:top w:val="none" w:sz="0" w:space="0" w:color="auto"/>
            <w:left w:val="none" w:sz="0" w:space="0" w:color="auto"/>
            <w:bottom w:val="none" w:sz="0" w:space="0" w:color="auto"/>
            <w:right w:val="none" w:sz="0" w:space="0" w:color="auto"/>
          </w:divBdr>
        </w:div>
        <w:div w:id="95445608">
          <w:marLeft w:val="0"/>
          <w:marRight w:val="0"/>
          <w:marTop w:val="0"/>
          <w:marBottom w:val="0"/>
          <w:divBdr>
            <w:top w:val="none" w:sz="0" w:space="0" w:color="auto"/>
            <w:left w:val="none" w:sz="0" w:space="0" w:color="auto"/>
            <w:bottom w:val="none" w:sz="0" w:space="0" w:color="auto"/>
            <w:right w:val="none" w:sz="0" w:space="0" w:color="auto"/>
          </w:divBdr>
        </w:div>
        <w:div w:id="104816560">
          <w:marLeft w:val="0"/>
          <w:marRight w:val="0"/>
          <w:marTop w:val="0"/>
          <w:marBottom w:val="0"/>
          <w:divBdr>
            <w:top w:val="none" w:sz="0" w:space="0" w:color="auto"/>
            <w:left w:val="none" w:sz="0" w:space="0" w:color="auto"/>
            <w:bottom w:val="none" w:sz="0" w:space="0" w:color="auto"/>
            <w:right w:val="none" w:sz="0" w:space="0" w:color="auto"/>
          </w:divBdr>
        </w:div>
        <w:div w:id="112871233">
          <w:marLeft w:val="0"/>
          <w:marRight w:val="0"/>
          <w:marTop w:val="0"/>
          <w:marBottom w:val="0"/>
          <w:divBdr>
            <w:top w:val="none" w:sz="0" w:space="0" w:color="auto"/>
            <w:left w:val="none" w:sz="0" w:space="0" w:color="auto"/>
            <w:bottom w:val="none" w:sz="0" w:space="0" w:color="auto"/>
            <w:right w:val="none" w:sz="0" w:space="0" w:color="auto"/>
          </w:divBdr>
        </w:div>
        <w:div w:id="118691996">
          <w:marLeft w:val="0"/>
          <w:marRight w:val="0"/>
          <w:marTop w:val="0"/>
          <w:marBottom w:val="0"/>
          <w:divBdr>
            <w:top w:val="none" w:sz="0" w:space="0" w:color="auto"/>
            <w:left w:val="none" w:sz="0" w:space="0" w:color="auto"/>
            <w:bottom w:val="none" w:sz="0" w:space="0" w:color="auto"/>
            <w:right w:val="none" w:sz="0" w:space="0" w:color="auto"/>
          </w:divBdr>
        </w:div>
        <w:div w:id="154223318">
          <w:marLeft w:val="0"/>
          <w:marRight w:val="0"/>
          <w:marTop w:val="0"/>
          <w:marBottom w:val="0"/>
          <w:divBdr>
            <w:top w:val="none" w:sz="0" w:space="0" w:color="auto"/>
            <w:left w:val="none" w:sz="0" w:space="0" w:color="auto"/>
            <w:bottom w:val="none" w:sz="0" w:space="0" w:color="auto"/>
            <w:right w:val="none" w:sz="0" w:space="0" w:color="auto"/>
          </w:divBdr>
        </w:div>
        <w:div w:id="154956419">
          <w:marLeft w:val="0"/>
          <w:marRight w:val="0"/>
          <w:marTop w:val="0"/>
          <w:marBottom w:val="0"/>
          <w:divBdr>
            <w:top w:val="none" w:sz="0" w:space="0" w:color="auto"/>
            <w:left w:val="none" w:sz="0" w:space="0" w:color="auto"/>
            <w:bottom w:val="none" w:sz="0" w:space="0" w:color="auto"/>
            <w:right w:val="none" w:sz="0" w:space="0" w:color="auto"/>
          </w:divBdr>
        </w:div>
        <w:div w:id="159927241">
          <w:marLeft w:val="0"/>
          <w:marRight w:val="0"/>
          <w:marTop w:val="0"/>
          <w:marBottom w:val="0"/>
          <w:divBdr>
            <w:top w:val="none" w:sz="0" w:space="0" w:color="auto"/>
            <w:left w:val="none" w:sz="0" w:space="0" w:color="auto"/>
            <w:bottom w:val="none" w:sz="0" w:space="0" w:color="auto"/>
            <w:right w:val="none" w:sz="0" w:space="0" w:color="auto"/>
          </w:divBdr>
        </w:div>
        <w:div w:id="165245378">
          <w:marLeft w:val="0"/>
          <w:marRight w:val="0"/>
          <w:marTop w:val="0"/>
          <w:marBottom w:val="0"/>
          <w:divBdr>
            <w:top w:val="none" w:sz="0" w:space="0" w:color="auto"/>
            <w:left w:val="none" w:sz="0" w:space="0" w:color="auto"/>
            <w:bottom w:val="none" w:sz="0" w:space="0" w:color="auto"/>
            <w:right w:val="none" w:sz="0" w:space="0" w:color="auto"/>
          </w:divBdr>
        </w:div>
        <w:div w:id="166527773">
          <w:marLeft w:val="0"/>
          <w:marRight w:val="0"/>
          <w:marTop w:val="0"/>
          <w:marBottom w:val="0"/>
          <w:divBdr>
            <w:top w:val="none" w:sz="0" w:space="0" w:color="auto"/>
            <w:left w:val="none" w:sz="0" w:space="0" w:color="auto"/>
            <w:bottom w:val="none" w:sz="0" w:space="0" w:color="auto"/>
            <w:right w:val="none" w:sz="0" w:space="0" w:color="auto"/>
          </w:divBdr>
        </w:div>
        <w:div w:id="207494925">
          <w:marLeft w:val="0"/>
          <w:marRight w:val="0"/>
          <w:marTop w:val="0"/>
          <w:marBottom w:val="0"/>
          <w:divBdr>
            <w:top w:val="none" w:sz="0" w:space="0" w:color="auto"/>
            <w:left w:val="none" w:sz="0" w:space="0" w:color="auto"/>
            <w:bottom w:val="none" w:sz="0" w:space="0" w:color="auto"/>
            <w:right w:val="none" w:sz="0" w:space="0" w:color="auto"/>
          </w:divBdr>
        </w:div>
        <w:div w:id="296643344">
          <w:marLeft w:val="0"/>
          <w:marRight w:val="0"/>
          <w:marTop w:val="0"/>
          <w:marBottom w:val="0"/>
          <w:divBdr>
            <w:top w:val="none" w:sz="0" w:space="0" w:color="auto"/>
            <w:left w:val="none" w:sz="0" w:space="0" w:color="auto"/>
            <w:bottom w:val="none" w:sz="0" w:space="0" w:color="auto"/>
            <w:right w:val="none" w:sz="0" w:space="0" w:color="auto"/>
          </w:divBdr>
        </w:div>
        <w:div w:id="306322034">
          <w:marLeft w:val="0"/>
          <w:marRight w:val="0"/>
          <w:marTop w:val="0"/>
          <w:marBottom w:val="0"/>
          <w:divBdr>
            <w:top w:val="none" w:sz="0" w:space="0" w:color="auto"/>
            <w:left w:val="none" w:sz="0" w:space="0" w:color="auto"/>
            <w:bottom w:val="none" w:sz="0" w:space="0" w:color="auto"/>
            <w:right w:val="none" w:sz="0" w:space="0" w:color="auto"/>
          </w:divBdr>
        </w:div>
        <w:div w:id="337192599">
          <w:marLeft w:val="0"/>
          <w:marRight w:val="0"/>
          <w:marTop w:val="0"/>
          <w:marBottom w:val="0"/>
          <w:divBdr>
            <w:top w:val="none" w:sz="0" w:space="0" w:color="auto"/>
            <w:left w:val="none" w:sz="0" w:space="0" w:color="auto"/>
            <w:bottom w:val="none" w:sz="0" w:space="0" w:color="auto"/>
            <w:right w:val="none" w:sz="0" w:space="0" w:color="auto"/>
          </w:divBdr>
        </w:div>
        <w:div w:id="363553626">
          <w:marLeft w:val="0"/>
          <w:marRight w:val="0"/>
          <w:marTop w:val="0"/>
          <w:marBottom w:val="0"/>
          <w:divBdr>
            <w:top w:val="none" w:sz="0" w:space="0" w:color="auto"/>
            <w:left w:val="none" w:sz="0" w:space="0" w:color="auto"/>
            <w:bottom w:val="none" w:sz="0" w:space="0" w:color="auto"/>
            <w:right w:val="none" w:sz="0" w:space="0" w:color="auto"/>
          </w:divBdr>
        </w:div>
        <w:div w:id="367144465">
          <w:marLeft w:val="0"/>
          <w:marRight w:val="0"/>
          <w:marTop w:val="0"/>
          <w:marBottom w:val="0"/>
          <w:divBdr>
            <w:top w:val="none" w:sz="0" w:space="0" w:color="auto"/>
            <w:left w:val="none" w:sz="0" w:space="0" w:color="auto"/>
            <w:bottom w:val="none" w:sz="0" w:space="0" w:color="auto"/>
            <w:right w:val="none" w:sz="0" w:space="0" w:color="auto"/>
          </w:divBdr>
        </w:div>
        <w:div w:id="369649788">
          <w:marLeft w:val="0"/>
          <w:marRight w:val="0"/>
          <w:marTop w:val="0"/>
          <w:marBottom w:val="0"/>
          <w:divBdr>
            <w:top w:val="none" w:sz="0" w:space="0" w:color="auto"/>
            <w:left w:val="none" w:sz="0" w:space="0" w:color="auto"/>
            <w:bottom w:val="none" w:sz="0" w:space="0" w:color="auto"/>
            <w:right w:val="none" w:sz="0" w:space="0" w:color="auto"/>
          </w:divBdr>
        </w:div>
        <w:div w:id="372461777">
          <w:marLeft w:val="0"/>
          <w:marRight w:val="0"/>
          <w:marTop w:val="0"/>
          <w:marBottom w:val="0"/>
          <w:divBdr>
            <w:top w:val="none" w:sz="0" w:space="0" w:color="auto"/>
            <w:left w:val="none" w:sz="0" w:space="0" w:color="auto"/>
            <w:bottom w:val="none" w:sz="0" w:space="0" w:color="auto"/>
            <w:right w:val="none" w:sz="0" w:space="0" w:color="auto"/>
          </w:divBdr>
        </w:div>
        <w:div w:id="373431342">
          <w:marLeft w:val="0"/>
          <w:marRight w:val="0"/>
          <w:marTop w:val="0"/>
          <w:marBottom w:val="0"/>
          <w:divBdr>
            <w:top w:val="none" w:sz="0" w:space="0" w:color="auto"/>
            <w:left w:val="none" w:sz="0" w:space="0" w:color="auto"/>
            <w:bottom w:val="none" w:sz="0" w:space="0" w:color="auto"/>
            <w:right w:val="none" w:sz="0" w:space="0" w:color="auto"/>
          </w:divBdr>
        </w:div>
        <w:div w:id="407190231">
          <w:marLeft w:val="0"/>
          <w:marRight w:val="0"/>
          <w:marTop w:val="0"/>
          <w:marBottom w:val="0"/>
          <w:divBdr>
            <w:top w:val="none" w:sz="0" w:space="0" w:color="auto"/>
            <w:left w:val="none" w:sz="0" w:space="0" w:color="auto"/>
            <w:bottom w:val="none" w:sz="0" w:space="0" w:color="auto"/>
            <w:right w:val="none" w:sz="0" w:space="0" w:color="auto"/>
          </w:divBdr>
        </w:div>
        <w:div w:id="409088040">
          <w:marLeft w:val="0"/>
          <w:marRight w:val="0"/>
          <w:marTop w:val="0"/>
          <w:marBottom w:val="0"/>
          <w:divBdr>
            <w:top w:val="none" w:sz="0" w:space="0" w:color="auto"/>
            <w:left w:val="none" w:sz="0" w:space="0" w:color="auto"/>
            <w:bottom w:val="none" w:sz="0" w:space="0" w:color="auto"/>
            <w:right w:val="none" w:sz="0" w:space="0" w:color="auto"/>
          </w:divBdr>
        </w:div>
        <w:div w:id="452865569">
          <w:marLeft w:val="0"/>
          <w:marRight w:val="0"/>
          <w:marTop w:val="0"/>
          <w:marBottom w:val="0"/>
          <w:divBdr>
            <w:top w:val="none" w:sz="0" w:space="0" w:color="auto"/>
            <w:left w:val="none" w:sz="0" w:space="0" w:color="auto"/>
            <w:bottom w:val="none" w:sz="0" w:space="0" w:color="auto"/>
            <w:right w:val="none" w:sz="0" w:space="0" w:color="auto"/>
          </w:divBdr>
        </w:div>
        <w:div w:id="466044916">
          <w:marLeft w:val="0"/>
          <w:marRight w:val="0"/>
          <w:marTop w:val="0"/>
          <w:marBottom w:val="0"/>
          <w:divBdr>
            <w:top w:val="none" w:sz="0" w:space="0" w:color="auto"/>
            <w:left w:val="none" w:sz="0" w:space="0" w:color="auto"/>
            <w:bottom w:val="none" w:sz="0" w:space="0" w:color="auto"/>
            <w:right w:val="none" w:sz="0" w:space="0" w:color="auto"/>
          </w:divBdr>
        </w:div>
        <w:div w:id="478234804">
          <w:marLeft w:val="0"/>
          <w:marRight w:val="0"/>
          <w:marTop w:val="0"/>
          <w:marBottom w:val="0"/>
          <w:divBdr>
            <w:top w:val="none" w:sz="0" w:space="0" w:color="auto"/>
            <w:left w:val="none" w:sz="0" w:space="0" w:color="auto"/>
            <w:bottom w:val="none" w:sz="0" w:space="0" w:color="auto"/>
            <w:right w:val="none" w:sz="0" w:space="0" w:color="auto"/>
          </w:divBdr>
        </w:div>
        <w:div w:id="489835461">
          <w:marLeft w:val="0"/>
          <w:marRight w:val="0"/>
          <w:marTop w:val="0"/>
          <w:marBottom w:val="0"/>
          <w:divBdr>
            <w:top w:val="none" w:sz="0" w:space="0" w:color="auto"/>
            <w:left w:val="none" w:sz="0" w:space="0" w:color="auto"/>
            <w:bottom w:val="none" w:sz="0" w:space="0" w:color="auto"/>
            <w:right w:val="none" w:sz="0" w:space="0" w:color="auto"/>
          </w:divBdr>
        </w:div>
        <w:div w:id="499003897">
          <w:marLeft w:val="0"/>
          <w:marRight w:val="0"/>
          <w:marTop w:val="0"/>
          <w:marBottom w:val="0"/>
          <w:divBdr>
            <w:top w:val="none" w:sz="0" w:space="0" w:color="auto"/>
            <w:left w:val="none" w:sz="0" w:space="0" w:color="auto"/>
            <w:bottom w:val="none" w:sz="0" w:space="0" w:color="auto"/>
            <w:right w:val="none" w:sz="0" w:space="0" w:color="auto"/>
          </w:divBdr>
        </w:div>
        <w:div w:id="511576974">
          <w:marLeft w:val="0"/>
          <w:marRight w:val="0"/>
          <w:marTop w:val="0"/>
          <w:marBottom w:val="0"/>
          <w:divBdr>
            <w:top w:val="none" w:sz="0" w:space="0" w:color="auto"/>
            <w:left w:val="none" w:sz="0" w:space="0" w:color="auto"/>
            <w:bottom w:val="none" w:sz="0" w:space="0" w:color="auto"/>
            <w:right w:val="none" w:sz="0" w:space="0" w:color="auto"/>
          </w:divBdr>
        </w:div>
        <w:div w:id="536506141">
          <w:marLeft w:val="0"/>
          <w:marRight w:val="0"/>
          <w:marTop w:val="0"/>
          <w:marBottom w:val="0"/>
          <w:divBdr>
            <w:top w:val="none" w:sz="0" w:space="0" w:color="auto"/>
            <w:left w:val="none" w:sz="0" w:space="0" w:color="auto"/>
            <w:bottom w:val="none" w:sz="0" w:space="0" w:color="auto"/>
            <w:right w:val="none" w:sz="0" w:space="0" w:color="auto"/>
          </w:divBdr>
        </w:div>
        <w:div w:id="539704145">
          <w:marLeft w:val="0"/>
          <w:marRight w:val="0"/>
          <w:marTop w:val="0"/>
          <w:marBottom w:val="0"/>
          <w:divBdr>
            <w:top w:val="none" w:sz="0" w:space="0" w:color="auto"/>
            <w:left w:val="none" w:sz="0" w:space="0" w:color="auto"/>
            <w:bottom w:val="none" w:sz="0" w:space="0" w:color="auto"/>
            <w:right w:val="none" w:sz="0" w:space="0" w:color="auto"/>
          </w:divBdr>
        </w:div>
        <w:div w:id="539704339">
          <w:marLeft w:val="0"/>
          <w:marRight w:val="0"/>
          <w:marTop w:val="0"/>
          <w:marBottom w:val="0"/>
          <w:divBdr>
            <w:top w:val="none" w:sz="0" w:space="0" w:color="auto"/>
            <w:left w:val="none" w:sz="0" w:space="0" w:color="auto"/>
            <w:bottom w:val="none" w:sz="0" w:space="0" w:color="auto"/>
            <w:right w:val="none" w:sz="0" w:space="0" w:color="auto"/>
          </w:divBdr>
        </w:div>
        <w:div w:id="554044118">
          <w:marLeft w:val="0"/>
          <w:marRight w:val="0"/>
          <w:marTop w:val="0"/>
          <w:marBottom w:val="0"/>
          <w:divBdr>
            <w:top w:val="none" w:sz="0" w:space="0" w:color="auto"/>
            <w:left w:val="none" w:sz="0" w:space="0" w:color="auto"/>
            <w:bottom w:val="none" w:sz="0" w:space="0" w:color="auto"/>
            <w:right w:val="none" w:sz="0" w:space="0" w:color="auto"/>
          </w:divBdr>
        </w:div>
        <w:div w:id="560408870">
          <w:marLeft w:val="0"/>
          <w:marRight w:val="0"/>
          <w:marTop w:val="0"/>
          <w:marBottom w:val="0"/>
          <w:divBdr>
            <w:top w:val="none" w:sz="0" w:space="0" w:color="auto"/>
            <w:left w:val="none" w:sz="0" w:space="0" w:color="auto"/>
            <w:bottom w:val="none" w:sz="0" w:space="0" w:color="auto"/>
            <w:right w:val="none" w:sz="0" w:space="0" w:color="auto"/>
          </w:divBdr>
        </w:div>
        <w:div w:id="573126219">
          <w:marLeft w:val="0"/>
          <w:marRight w:val="0"/>
          <w:marTop w:val="0"/>
          <w:marBottom w:val="0"/>
          <w:divBdr>
            <w:top w:val="none" w:sz="0" w:space="0" w:color="auto"/>
            <w:left w:val="none" w:sz="0" w:space="0" w:color="auto"/>
            <w:bottom w:val="none" w:sz="0" w:space="0" w:color="auto"/>
            <w:right w:val="none" w:sz="0" w:space="0" w:color="auto"/>
          </w:divBdr>
        </w:div>
        <w:div w:id="573273732">
          <w:marLeft w:val="0"/>
          <w:marRight w:val="0"/>
          <w:marTop w:val="0"/>
          <w:marBottom w:val="0"/>
          <w:divBdr>
            <w:top w:val="none" w:sz="0" w:space="0" w:color="auto"/>
            <w:left w:val="none" w:sz="0" w:space="0" w:color="auto"/>
            <w:bottom w:val="none" w:sz="0" w:space="0" w:color="auto"/>
            <w:right w:val="none" w:sz="0" w:space="0" w:color="auto"/>
          </w:divBdr>
        </w:div>
        <w:div w:id="579170732">
          <w:marLeft w:val="0"/>
          <w:marRight w:val="0"/>
          <w:marTop w:val="0"/>
          <w:marBottom w:val="0"/>
          <w:divBdr>
            <w:top w:val="none" w:sz="0" w:space="0" w:color="auto"/>
            <w:left w:val="none" w:sz="0" w:space="0" w:color="auto"/>
            <w:bottom w:val="none" w:sz="0" w:space="0" w:color="auto"/>
            <w:right w:val="none" w:sz="0" w:space="0" w:color="auto"/>
          </w:divBdr>
        </w:div>
        <w:div w:id="639112914">
          <w:marLeft w:val="0"/>
          <w:marRight w:val="0"/>
          <w:marTop w:val="0"/>
          <w:marBottom w:val="0"/>
          <w:divBdr>
            <w:top w:val="none" w:sz="0" w:space="0" w:color="auto"/>
            <w:left w:val="none" w:sz="0" w:space="0" w:color="auto"/>
            <w:bottom w:val="none" w:sz="0" w:space="0" w:color="auto"/>
            <w:right w:val="none" w:sz="0" w:space="0" w:color="auto"/>
          </w:divBdr>
        </w:div>
        <w:div w:id="660348771">
          <w:marLeft w:val="0"/>
          <w:marRight w:val="0"/>
          <w:marTop w:val="0"/>
          <w:marBottom w:val="0"/>
          <w:divBdr>
            <w:top w:val="none" w:sz="0" w:space="0" w:color="auto"/>
            <w:left w:val="none" w:sz="0" w:space="0" w:color="auto"/>
            <w:bottom w:val="none" w:sz="0" w:space="0" w:color="auto"/>
            <w:right w:val="none" w:sz="0" w:space="0" w:color="auto"/>
          </w:divBdr>
        </w:div>
        <w:div w:id="686057015">
          <w:marLeft w:val="0"/>
          <w:marRight w:val="0"/>
          <w:marTop w:val="0"/>
          <w:marBottom w:val="0"/>
          <w:divBdr>
            <w:top w:val="none" w:sz="0" w:space="0" w:color="auto"/>
            <w:left w:val="none" w:sz="0" w:space="0" w:color="auto"/>
            <w:bottom w:val="none" w:sz="0" w:space="0" w:color="auto"/>
            <w:right w:val="none" w:sz="0" w:space="0" w:color="auto"/>
          </w:divBdr>
        </w:div>
        <w:div w:id="686835557">
          <w:marLeft w:val="0"/>
          <w:marRight w:val="0"/>
          <w:marTop w:val="0"/>
          <w:marBottom w:val="0"/>
          <w:divBdr>
            <w:top w:val="none" w:sz="0" w:space="0" w:color="auto"/>
            <w:left w:val="none" w:sz="0" w:space="0" w:color="auto"/>
            <w:bottom w:val="none" w:sz="0" w:space="0" w:color="auto"/>
            <w:right w:val="none" w:sz="0" w:space="0" w:color="auto"/>
          </w:divBdr>
        </w:div>
        <w:div w:id="698432697">
          <w:marLeft w:val="0"/>
          <w:marRight w:val="0"/>
          <w:marTop w:val="0"/>
          <w:marBottom w:val="0"/>
          <w:divBdr>
            <w:top w:val="none" w:sz="0" w:space="0" w:color="auto"/>
            <w:left w:val="none" w:sz="0" w:space="0" w:color="auto"/>
            <w:bottom w:val="none" w:sz="0" w:space="0" w:color="auto"/>
            <w:right w:val="none" w:sz="0" w:space="0" w:color="auto"/>
          </w:divBdr>
        </w:div>
        <w:div w:id="707140637">
          <w:marLeft w:val="0"/>
          <w:marRight w:val="0"/>
          <w:marTop w:val="0"/>
          <w:marBottom w:val="0"/>
          <w:divBdr>
            <w:top w:val="none" w:sz="0" w:space="0" w:color="auto"/>
            <w:left w:val="none" w:sz="0" w:space="0" w:color="auto"/>
            <w:bottom w:val="none" w:sz="0" w:space="0" w:color="auto"/>
            <w:right w:val="none" w:sz="0" w:space="0" w:color="auto"/>
          </w:divBdr>
        </w:div>
        <w:div w:id="709380854">
          <w:marLeft w:val="0"/>
          <w:marRight w:val="0"/>
          <w:marTop w:val="0"/>
          <w:marBottom w:val="0"/>
          <w:divBdr>
            <w:top w:val="none" w:sz="0" w:space="0" w:color="auto"/>
            <w:left w:val="none" w:sz="0" w:space="0" w:color="auto"/>
            <w:bottom w:val="none" w:sz="0" w:space="0" w:color="auto"/>
            <w:right w:val="none" w:sz="0" w:space="0" w:color="auto"/>
          </w:divBdr>
        </w:div>
        <w:div w:id="786657798">
          <w:marLeft w:val="0"/>
          <w:marRight w:val="0"/>
          <w:marTop w:val="0"/>
          <w:marBottom w:val="0"/>
          <w:divBdr>
            <w:top w:val="none" w:sz="0" w:space="0" w:color="auto"/>
            <w:left w:val="none" w:sz="0" w:space="0" w:color="auto"/>
            <w:bottom w:val="none" w:sz="0" w:space="0" w:color="auto"/>
            <w:right w:val="none" w:sz="0" w:space="0" w:color="auto"/>
          </w:divBdr>
        </w:div>
        <w:div w:id="801532259">
          <w:marLeft w:val="0"/>
          <w:marRight w:val="0"/>
          <w:marTop w:val="0"/>
          <w:marBottom w:val="0"/>
          <w:divBdr>
            <w:top w:val="none" w:sz="0" w:space="0" w:color="auto"/>
            <w:left w:val="none" w:sz="0" w:space="0" w:color="auto"/>
            <w:bottom w:val="none" w:sz="0" w:space="0" w:color="auto"/>
            <w:right w:val="none" w:sz="0" w:space="0" w:color="auto"/>
          </w:divBdr>
        </w:div>
        <w:div w:id="805003736">
          <w:marLeft w:val="0"/>
          <w:marRight w:val="0"/>
          <w:marTop w:val="0"/>
          <w:marBottom w:val="0"/>
          <w:divBdr>
            <w:top w:val="none" w:sz="0" w:space="0" w:color="auto"/>
            <w:left w:val="none" w:sz="0" w:space="0" w:color="auto"/>
            <w:bottom w:val="none" w:sz="0" w:space="0" w:color="auto"/>
            <w:right w:val="none" w:sz="0" w:space="0" w:color="auto"/>
          </w:divBdr>
        </w:div>
        <w:div w:id="807632481">
          <w:marLeft w:val="0"/>
          <w:marRight w:val="0"/>
          <w:marTop w:val="0"/>
          <w:marBottom w:val="0"/>
          <w:divBdr>
            <w:top w:val="none" w:sz="0" w:space="0" w:color="auto"/>
            <w:left w:val="none" w:sz="0" w:space="0" w:color="auto"/>
            <w:bottom w:val="none" w:sz="0" w:space="0" w:color="auto"/>
            <w:right w:val="none" w:sz="0" w:space="0" w:color="auto"/>
          </w:divBdr>
        </w:div>
        <w:div w:id="825323409">
          <w:marLeft w:val="0"/>
          <w:marRight w:val="0"/>
          <w:marTop w:val="0"/>
          <w:marBottom w:val="0"/>
          <w:divBdr>
            <w:top w:val="none" w:sz="0" w:space="0" w:color="auto"/>
            <w:left w:val="none" w:sz="0" w:space="0" w:color="auto"/>
            <w:bottom w:val="none" w:sz="0" w:space="0" w:color="auto"/>
            <w:right w:val="none" w:sz="0" w:space="0" w:color="auto"/>
          </w:divBdr>
        </w:div>
        <w:div w:id="826019791">
          <w:marLeft w:val="0"/>
          <w:marRight w:val="0"/>
          <w:marTop w:val="0"/>
          <w:marBottom w:val="0"/>
          <w:divBdr>
            <w:top w:val="none" w:sz="0" w:space="0" w:color="auto"/>
            <w:left w:val="none" w:sz="0" w:space="0" w:color="auto"/>
            <w:bottom w:val="none" w:sz="0" w:space="0" w:color="auto"/>
            <w:right w:val="none" w:sz="0" w:space="0" w:color="auto"/>
          </w:divBdr>
        </w:div>
        <w:div w:id="842671040">
          <w:marLeft w:val="0"/>
          <w:marRight w:val="0"/>
          <w:marTop w:val="0"/>
          <w:marBottom w:val="0"/>
          <w:divBdr>
            <w:top w:val="none" w:sz="0" w:space="0" w:color="auto"/>
            <w:left w:val="none" w:sz="0" w:space="0" w:color="auto"/>
            <w:bottom w:val="none" w:sz="0" w:space="0" w:color="auto"/>
            <w:right w:val="none" w:sz="0" w:space="0" w:color="auto"/>
          </w:divBdr>
        </w:div>
        <w:div w:id="847912147">
          <w:marLeft w:val="0"/>
          <w:marRight w:val="0"/>
          <w:marTop w:val="0"/>
          <w:marBottom w:val="0"/>
          <w:divBdr>
            <w:top w:val="none" w:sz="0" w:space="0" w:color="auto"/>
            <w:left w:val="none" w:sz="0" w:space="0" w:color="auto"/>
            <w:bottom w:val="none" w:sz="0" w:space="0" w:color="auto"/>
            <w:right w:val="none" w:sz="0" w:space="0" w:color="auto"/>
          </w:divBdr>
        </w:div>
        <w:div w:id="881597787">
          <w:marLeft w:val="0"/>
          <w:marRight w:val="0"/>
          <w:marTop w:val="0"/>
          <w:marBottom w:val="0"/>
          <w:divBdr>
            <w:top w:val="none" w:sz="0" w:space="0" w:color="auto"/>
            <w:left w:val="none" w:sz="0" w:space="0" w:color="auto"/>
            <w:bottom w:val="none" w:sz="0" w:space="0" w:color="auto"/>
            <w:right w:val="none" w:sz="0" w:space="0" w:color="auto"/>
          </w:divBdr>
        </w:div>
        <w:div w:id="888151983">
          <w:marLeft w:val="0"/>
          <w:marRight w:val="0"/>
          <w:marTop w:val="0"/>
          <w:marBottom w:val="0"/>
          <w:divBdr>
            <w:top w:val="none" w:sz="0" w:space="0" w:color="auto"/>
            <w:left w:val="none" w:sz="0" w:space="0" w:color="auto"/>
            <w:bottom w:val="none" w:sz="0" w:space="0" w:color="auto"/>
            <w:right w:val="none" w:sz="0" w:space="0" w:color="auto"/>
          </w:divBdr>
        </w:div>
        <w:div w:id="894119029">
          <w:marLeft w:val="0"/>
          <w:marRight w:val="0"/>
          <w:marTop w:val="0"/>
          <w:marBottom w:val="0"/>
          <w:divBdr>
            <w:top w:val="none" w:sz="0" w:space="0" w:color="auto"/>
            <w:left w:val="none" w:sz="0" w:space="0" w:color="auto"/>
            <w:bottom w:val="none" w:sz="0" w:space="0" w:color="auto"/>
            <w:right w:val="none" w:sz="0" w:space="0" w:color="auto"/>
          </w:divBdr>
        </w:div>
        <w:div w:id="920219320">
          <w:marLeft w:val="0"/>
          <w:marRight w:val="0"/>
          <w:marTop w:val="0"/>
          <w:marBottom w:val="0"/>
          <w:divBdr>
            <w:top w:val="none" w:sz="0" w:space="0" w:color="auto"/>
            <w:left w:val="none" w:sz="0" w:space="0" w:color="auto"/>
            <w:bottom w:val="none" w:sz="0" w:space="0" w:color="auto"/>
            <w:right w:val="none" w:sz="0" w:space="0" w:color="auto"/>
          </w:divBdr>
        </w:div>
        <w:div w:id="971985890">
          <w:marLeft w:val="0"/>
          <w:marRight w:val="0"/>
          <w:marTop w:val="0"/>
          <w:marBottom w:val="0"/>
          <w:divBdr>
            <w:top w:val="none" w:sz="0" w:space="0" w:color="auto"/>
            <w:left w:val="none" w:sz="0" w:space="0" w:color="auto"/>
            <w:bottom w:val="none" w:sz="0" w:space="0" w:color="auto"/>
            <w:right w:val="none" w:sz="0" w:space="0" w:color="auto"/>
          </w:divBdr>
        </w:div>
        <w:div w:id="976648655">
          <w:marLeft w:val="0"/>
          <w:marRight w:val="0"/>
          <w:marTop w:val="0"/>
          <w:marBottom w:val="0"/>
          <w:divBdr>
            <w:top w:val="none" w:sz="0" w:space="0" w:color="auto"/>
            <w:left w:val="none" w:sz="0" w:space="0" w:color="auto"/>
            <w:bottom w:val="none" w:sz="0" w:space="0" w:color="auto"/>
            <w:right w:val="none" w:sz="0" w:space="0" w:color="auto"/>
          </w:divBdr>
        </w:div>
        <w:div w:id="1013145468">
          <w:marLeft w:val="0"/>
          <w:marRight w:val="0"/>
          <w:marTop w:val="0"/>
          <w:marBottom w:val="0"/>
          <w:divBdr>
            <w:top w:val="none" w:sz="0" w:space="0" w:color="auto"/>
            <w:left w:val="none" w:sz="0" w:space="0" w:color="auto"/>
            <w:bottom w:val="none" w:sz="0" w:space="0" w:color="auto"/>
            <w:right w:val="none" w:sz="0" w:space="0" w:color="auto"/>
          </w:divBdr>
        </w:div>
        <w:div w:id="1024018210">
          <w:marLeft w:val="0"/>
          <w:marRight w:val="0"/>
          <w:marTop w:val="0"/>
          <w:marBottom w:val="0"/>
          <w:divBdr>
            <w:top w:val="none" w:sz="0" w:space="0" w:color="auto"/>
            <w:left w:val="none" w:sz="0" w:space="0" w:color="auto"/>
            <w:bottom w:val="none" w:sz="0" w:space="0" w:color="auto"/>
            <w:right w:val="none" w:sz="0" w:space="0" w:color="auto"/>
          </w:divBdr>
        </w:div>
        <w:div w:id="1040326685">
          <w:marLeft w:val="0"/>
          <w:marRight w:val="0"/>
          <w:marTop w:val="0"/>
          <w:marBottom w:val="0"/>
          <w:divBdr>
            <w:top w:val="none" w:sz="0" w:space="0" w:color="auto"/>
            <w:left w:val="none" w:sz="0" w:space="0" w:color="auto"/>
            <w:bottom w:val="none" w:sz="0" w:space="0" w:color="auto"/>
            <w:right w:val="none" w:sz="0" w:space="0" w:color="auto"/>
          </w:divBdr>
        </w:div>
        <w:div w:id="1044644425">
          <w:marLeft w:val="0"/>
          <w:marRight w:val="0"/>
          <w:marTop w:val="0"/>
          <w:marBottom w:val="0"/>
          <w:divBdr>
            <w:top w:val="none" w:sz="0" w:space="0" w:color="auto"/>
            <w:left w:val="none" w:sz="0" w:space="0" w:color="auto"/>
            <w:bottom w:val="none" w:sz="0" w:space="0" w:color="auto"/>
            <w:right w:val="none" w:sz="0" w:space="0" w:color="auto"/>
          </w:divBdr>
        </w:div>
        <w:div w:id="1064521848">
          <w:marLeft w:val="0"/>
          <w:marRight w:val="0"/>
          <w:marTop w:val="0"/>
          <w:marBottom w:val="0"/>
          <w:divBdr>
            <w:top w:val="none" w:sz="0" w:space="0" w:color="auto"/>
            <w:left w:val="none" w:sz="0" w:space="0" w:color="auto"/>
            <w:bottom w:val="none" w:sz="0" w:space="0" w:color="auto"/>
            <w:right w:val="none" w:sz="0" w:space="0" w:color="auto"/>
          </w:divBdr>
        </w:div>
        <w:div w:id="1091045830">
          <w:marLeft w:val="0"/>
          <w:marRight w:val="0"/>
          <w:marTop w:val="0"/>
          <w:marBottom w:val="0"/>
          <w:divBdr>
            <w:top w:val="none" w:sz="0" w:space="0" w:color="auto"/>
            <w:left w:val="none" w:sz="0" w:space="0" w:color="auto"/>
            <w:bottom w:val="none" w:sz="0" w:space="0" w:color="auto"/>
            <w:right w:val="none" w:sz="0" w:space="0" w:color="auto"/>
          </w:divBdr>
        </w:div>
        <w:div w:id="1124008060">
          <w:marLeft w:val="0"/>
          <w:marRight w:val="0"/>
          <w:marTop w:val="0"/>
          <w:marBottom w:val="0"/>
          <w:divBdr>
            <w:top w:val="none" w:sz="0" w:space="0" w:color="auto"/>
            <w:left w:val="none" w:sz="0" w:space="0" w:color="auto"/>
            <w:bottom w:val="none" w:sz="0" w:space="0" w:color="auto"/>
            <w:right w:val="none" w:sz="0" w:space="0" w:color="auto"/>
          </w:divBdr>
        </w:div>
        <w:div w:id="1141382301">
          <w:marLeft w:val="0"/>
          <w:marRight w:val="0"/>
          <w:marTop w:val="0"/>
          <w:marBottom w:val="0"/>
          <w:divBdr>
            <w:top w:val="none" w:sz="0" w:space="0" w:color="auto"/>
            <w:left w:val="none" w:sz="0" w:space="0" w:color="auto"/>
            <w:bottom w:val="none" w:sz="0" w:space="0" w:color="auto"/>
            <w:right w:val="none" w:sz="0" w:space="0" w:color="auto"/>
          </w:divBdr>
        </w:div>
        <w:div w:id="1162089325">
          <w:marLeft w:val="0"/>
          <w:marRight w:val="0"/>
          <w:marTop w:val="0"/>
          <w:marBottom w:val="0"/>
          <w:divBdr>
            <w:top w:val="none" w:sz="0" w:space="0" w:color="auto"/>
            <w:left w:val="none" w:sz="0" w:space="0" w:color="auto"/>
            <w:bottom w:val="none" w:sz="0" w:space="0" w:color="auto"/>
            <w:right w:val="none" w:sz="0" w:space="0" w:color="auto"/>
          </w:divBdr>
        </w:div>
        <w:div w:id="1200511071">
          <w:marLeft w:val="0"/>
          <w:marRight w:val="0"/>
          <w:marTop w:val="0"/>
          <w:marBottom w:val="0"/>
          <w:divBdr>
            <w:top w:val="none" w:sz="0" w:space="0" w:color="auto"/>
            <w:left w:val="none" w:sz="0" w:space="0" w:color="auto"/>
            <w:bottom w:val="none" w:sz="0" w:space="0" w:color="auto"/>
            <w:right w:val="none" w:sz="0" w:space="0" w:color="auto"/>
          </w:divBdr>
        </w:div>
        <w:div w:id="1247955513">
          <w:marLeft w:val="0"/>
          <w:marRight w:val="0"/>
          <w:marTop w:val="0"/>
          <w:marBottom w:val="0"/>
          <w:divBdr>
            <w:top w:val="none" w:sz="0" w:space="0" w:color="auto"/>
            <w:left w:val="none" w:sz="0" w:space="0" w:color="auto"/>
            <w:bottom w:val="none" w:sz="0" w:space="0" w:color="auto"/>
            <w:right w:val="none" w:sz="0" w:space="0" w:color="auto"/>
          </w:divBdr>
        </w:div>
        <w:div w:id="1268460329">
          <w:marLeft w:val="0"/>
          <w:marRight w:val="0"/>
          <w:marTop w:val="0"/>
          <w:marBottom w:val="0"/>
          <w:divBdr>
            <w:top w:val="none" w:sz="0" w:space="0" w:color="auto"/>
            <w:left w:val="none" w:sz="0" w:space="0" w:color="auto"/>
            <w:bottom w:val="none" w:sz="0" w:space="0" w:color="auto"/>
            <w:right w:val="none" w:sz="0" w:space="0" w:color="auto"/>
          </w:divBdr>
        </w:div>
        <w:div w:id="1277248686">
          <w:marLeft w:val="0"/>
          <w:marRight w:val="0"/>
          <w:marTop w:val="0"/>
          <w:marBottom w:val="0"/>
          <w:divBdr>
            <w:top w:val="none" w:sz="0" w:space="0" w:color="auto"/>
            <w:left w:val="none" w:sz="0" w:space="0" w:color="auto"/>
            <w:bottom w:val="none" w:sz="0" w:space="0" w:color="auto"/>
            <w:right w:val="none" w:sz="0" w:space="0" w:color="auto"/>
          </w:divBdr>
        </w:div>
        <w:div w:id="1287930911">
          <w:marLeft w:val="0"/>
          <w:marRight w:val="0"/>
          <w:marTop w:val="0"/>
          <w:marBottom w:val="0"/>
          <w:divBdr>
            <w:top w:val="none" w:sz="0" w:space="0" w:color="auto"/>
            <w:left w:val="none" w:sz="0" w:space="0" w:color="auto"/>
            <w:bottom w:val="none" w:sz="0" w:space="0" w:color="auto"/>
            <w:right w:val="none" w:sz="0" w:space="0" w:color="auto"/>
          </w:divBdr>
        </w:div>
        <w:div w:id="1310478351">
          <w:marLeft w:val="0"/>
          <w:marRight w:val="0"/>
          <w:marTop w:val="0"/>
          <w:marBottom w:val="0"/>
          <w:divBdr>
            <w:top w:val="none" w:sz="0" w:space="0" w:color="auto"/>
            <w:left w:val="none" w:sz="0" w:space="0" w:color="auto"/>
            <w:bottom w:val="none" w:sz="0" w:space="0" w:color="auto"/>
            <w:right w:val="none" w:sz="0" w:space="0" w:color="auto"/>
          </w:divBdr>
        </w:div>
        <w:div w:id="1348285275">
          <w:marLeft w:val="0"/>
          <w:marRight w:val="0"/>
          <w:marTop w:val="0"/>
          <w:marBottom w:val="0"/>
          <w:divBdr>
            <w:top w:val="none" w:sz="0" w:space="0" w:color="auto"/>
            <w:left w:val="none" w:sz="0" w:space="0" w:color="auto"/>
            <w:bottom w:val="none" w:sz="0" w:space="0" w:color="auto"/>
            <w:right w:val="none" w:sz="0" w:space="0" w:color="auto"/>
          </w:divBdr>
        </w:div>
        <w:div w:id="1358190071">
          <w:marLeft w:val="0"/>
          <w:marRight w:val="0"/>
          <w:marTop w:val="0"/>
          <w:marBottom w:val="0"/>
          <w:divBdr>
            <w:top w:val="none" w:sz="0" w:space="0" w:color="auto"/>
            <w:left w:val="none" w:sz="0" w:space="0" w:color="auto"/>
            <w:bottom w:val="none" w:sz="0" w:space="0" w:color="auto"/>
            <w:right w:val="none" w:sz="0" w:space="0" w:color="auto"/>
          </w:divBdr>
        </w:div>
        <w:div w:id="1378627623">
          <w:marLeft w:val="0"/>
          <w:marRight w:val="0"/>
          <w:marTop w:val="0"/>
          <w:marBottom w:val="0"/>
          <w:divBdr>
            <w:top w:val="none" w:sz="0" w:space="0" w:color="auto"/>
            <w:left w:val="none" w:sz="0" w:space="0" w:color="auto"/>
            <w:bottom w:val="none" w:sz="0" w:space="0" w:color="auto"/>
            <w:right w:val="none" w:sz="0" w:space="0" w:color="auto"/>
          </w:divBdr>
        </w:div>
        <w:div w:id="1389495062">
          <w:marLeft w:val="0"/>
          <w:marRight w:val="0"/>
          <w:marTop w:val="0"/>
          <w:marBottom w:val="0"/>
          <w:divBdr>
            <w:top w:val="none" w:sz="0" w:space="0" w:color="auto"/>
            <w:left w:val="none" w:sz="0" w:space="0" w:color="auto"/>
            <w:bottom w:val="none" w:sz="0" w:space="0" w:color="auto"/>
            <w:right w:val="none" w:sz="0" w:space="0" w:color="auto"/>
          </w:divBdr>
        </w:div>
        <w:div w:id="1405444526">
          <w:marLeft w:val="0"/>
          <w:marRight w:val="0"/>
          <w:marTop w:val="0"/>
          <w:marBottom w:val="0"/>
          <w:divBdr>
            <w:top w:val="none" w:sz="0" w:space="0" w:color="auto"/>
            <w:left w:val="none" w:sz="0" w:space="0" w:color="auto"/>
            <w:bottom w:val="none" w:sz="0" w:space="0" w:color="auto"/>
            <w:right w:val="none" w:sz="0" w:space="0" w:color="auto"/>
          </w:divBdr>
        </w:div>
        <w:div w:id="1431505499">
          <w:marLeft w:val="0"/>
          <w:marRight w:val="0"/>
          <w:marTop w:val="0"/>
          <w:marBottom w:val="0"/>
          <w:divBdr>
            <w:top w:val="none" w:sz="0" w:space="0" w:color="auto"/>
            <w:left w:val="none" w:sz="0" w:space="0" w:color="auto"/>
            <w:bottom w:val="none" w:sz="0" w:space="0" w:color="auto"/>
            <w:right w:val="none" w:sz="0" w:space="0" w:color="auto"/>
          </w:divBdr>
        </w:div>
        <w:div w:id="1461605865">
          <w:marLeft w:val="0"/>
          <w:marRight w:val="0"/>
          <w:marTop w:val="0"/>
          <w:marBottom w:val="0"/>
          <w:divBdr>
            <w:top w:val="none" w:sz="0" w:space="0" w:color="auto"/>
            <w:left w:val="none" w:sz="0" w:space="0" w:color="auto"/>
            <w:bottom w:val="none" w:sz="0" w:space="0" w:color="auto"/>
            <w:right w:val="none" w:sz="0" w:space="0" w:color="auto"/>
          </w:divBdr>
        </w:div>
        <w:div w:id="1465999937">
          <w:marLeft w:val="0"/>
          <w:marRight w:val="0"/>
          <w:marTop w:val="0"/>
          <w:marBottom w:val="0"/>
          <w:divBdr>
            <w:top w:val="none" w:sz="0" w:space="0" w:color="auto"/>
            <w:left w:val="none" w:sz="0" w:space="0" w:color="auto"/>
            <w:bottom w:val="none" w:sz="0" w:space="0" w:color="auto"/>
            <w:right w:val="none" w:sz="0" w:space="0" w:color="auto"/>
          </w:divBdr>
        </w:div>
        <w:div w:id="1520583132">
          <w:marLeft w:val="0"/>
          <w:marRight w:val="0"/>
          <w:marTop w:val="0"/>
          <w:marBottom w:val="0"/>
          <w:divBdr>
            <w:top w:val="none" w:sz="0" w:space="0" w:color="auto"/>
            <w:left w:val="none" w:sz="0" w:space="0" w:color="auto"/>
            <w:bottom w:val="none" w:sz="0" w:space="0" w:color="auto"/>
            <w:right w:val="none" w:sz="0" w:space="0" w:color="auto"/>
          </w:divBdr>
        </w:div>
        <w:div w:id="1536962665">
          <w:marLeft w:val="0"/>
          <w:marRight w:val="0"/>
          <w:marTop w:val="0"/>
          <w:marBottom w:val="0"/>
          <w:divBdr>
            <w:top w:val="none" w:sz="0" w:space="0" w:color="auto"/>
            <w:left w:val="none" w:sz="0" w:space="0" w:color="auto"/>
            <w:bottom w:val="none" w:sz="0" w:space="0" w:color="auto"/>
            <w:right w:val="none" w:sz="0" w:space="0" w:color="auto"/>
          </w:divBdr>
        </w:div>
        <w:div w:id="1541436828">
          <w:marLeft w:val="0"/>
          <w:marRight w:val="0"/>
          <w:marTop w:val="0"/>
          <w:marBottom w:val="0"/>
          <w:divBdr>
            <w:top w:val="none" w:sz="0" w:space="0" w:color="auto"/>
            <w:left w:val="none" w:sz="0" w:space="0" w:color="auto"/>
            <w:bottom w:val="none" w:sz="0" w:space="0" w:color="auto"/>
            <w:right w:val="none" w:sz="0" w:space="0" w:color="auto"/>
          </w:divBdr>
        </w:div>
        <w:div w:id="1557469220">
          <w:marLeft w:val="0"/>
          <w:marRight w:val="0"/>
          <w:marTop w:val="0"/>
          <w:marBottom w:val="0"/>
          <w:divBdr>
            <w:top w:val="none" w:sz="0" w:space="0" w:color="auto"/>
            <w:left w:val="none" w:sz="0" w:space="0" w:color="auto"/>
            <w:bottom w:val="none" w:sz="0" w:space="0" w:color="auto"/>
            <w:right w:val="none" w:sz="0" w:space="0" w:color="auto"/>
          </w:divBdr>
        </w:div>
        <w:div w:id="1574119303">
          <w:marLeft w:val="0"/>
          <w:marRight w:val="0"/>
          <w:marTop w:val="0"/>
          <w:marBottom w:val="0"/>
          <w:divBdr>
            <w:top w:val="none" w:sz="0" w:space="0" w:color="auto"/>
            <w:left w:val="none" w:sz="0" w:space="0" w:color="auto"/>
            <w:bottom w:val="none" w:sz="0" w:space="0" w:color="auto"/>
            <w:right w:val="none" w:sz="0" w:space="0" w:color="auto"/>
          </w:divBdr>
        </w:div>
        <w:div w:id="1575313304">
          <w:marLeft w:val="0"/>
          <w:marRight w:val="0"/>
          <w:marTop w:val="0"/>
          <w:marBottom w:val="0"/>
          <w:divBdr>
            <w:top w:val="none" w:sz="0" w:space="0" w:color="auto"/>
            <w:left w:val="none" w:sz="0" w:space="0" w:color="auto"/>
            <w:bottom w:val="none" w:sz="0" w:space="0" w:color="auto"/>
            <w:right w:val="none" w:sz="0" w:space="0" w:color="auto"/>
          </w:divBdr>
        </w:div>
        <w:div w:id="1591693045">
          <w:marLeft w:val="0"/>
          <w:marRight w:val="0"/>
          <w:marTop w:val="0"/>
          <w:marBottom w:val="0"/>
          <w:divBdr>
            <w:top w:val="none" w:sz="0" w:space="0" w:color="auto"/>
            <w:left w:val="none" w:sz="0" w:space="0" w:color="auto"/>
            <w:bottom w:val="none" w:sz="0" w:space="0" w:color="auto"/>
            <w:right w:val="none" w:sz="0" w:space="0" w:color="auto"/>
          </w:divBdr>
        </w:div>
        <w:div w:id="1600529882">
          <w:marLeft w:val="0"/>
          <w:marRight w:val="0"/>
          <w:marTop w:val="0"/>
          <w:marBottom w:val="0"/>
          <w:divBdr>
            <w:top w:val="none" w:sz="0" w:space="0" w:color="auto"/>
            <w:left w:val="none" w:sz="0" w:space="0" w:color="auto"/>
            <w:bottom w:val="none" w:sz="0" w:space="0" w:color="auto"/>
            <w:right w:val="none" w:sz="0" w:space="0" w:color="auto"/>
          </w:divBdr>
        </w:div>
        <w:div w:id="1634823133">
          <w:marLeft w:val="0"/>
          <w:marRight w:val="0"/>
          <w:marTop w:val="0"/>
          <w:marBottom w:val="0"/>
          <w:divBdr>
            <w:top w:val="none" w:sz="0" w:space="0" w:color="auto"/>
            <w:left w:val="none" w:sz="0" w:space="0" w:color="auto"/>
            <w:bottom w:val="none" w:sz="0" w:space="0" w:color="auto"/>
            <w:right w:val="none" w:sz="0" w:space="0" w:color="auto"/>
          </w:divBdr>
        </w:div>
        <w:div w:id="1642273727">
          <w:marLeft w:val="0"/>
          <w:marRight w:val="0"/>
          <w:marTop w:val="0"/>
          <w:marBottom w:val="0"/>
          <w:divBdr>
            <w:top w:val="none" w:sz="0" w:space="0" w:color="auto"/>
            <w:left w:val="none" w:sz="0" w:space="0" w:color="auto"/>
            <w:bottom w:val="none" w:sz="0" w:space="0" w:color="auto"/>
            <w:right w:val="none" w:sz="0" w:space="0" w:color="auto"/>
          </w:divBdr>
        </w:div>
        <w:div w:id="1652563178">
          <w:marLeft w:val="0"/>
          <w:marRight w:val="0"/>
          <w:marTop w:val="0"/>
          <w:marBottom w:val="0"/>
          <w:divBdr>
            <w:top w:val="none" w:sz="0" w:space="0" w:color="auto"/>
            <w:left w:val="none" w:sz="0" w:space="0" w:color="auto"/>
            <w:bottom w:val="none" w:sz="0" w:space="0" w:color="auto"/>
            <w:right w:val="none" w:sz="0" w:space="0" w:color="auto"/>
          </w:divBdr>
        </w:div>
        <w:div w:id="1672491778">
          <w:marLeft w:val="0"/>
          <w:marRight w:val="0"/>
          <w:marTop w:val="0"/>
          <w:marBottom w:val="0"/>
          <w:divBdr>
            <w:top w:val="none" w:sz="0" w:space="0" w:color="auto"/>
            <w:left w:val="none" w:sz="0" w:space="0" w:color="auto"/>
            <w:bottom w:val="none" w:sz="0" w:space="0" w:color="auto"/>
            <w:right w:val="none" w:sz="0" w:space="0" w:color="auto"/>
          </w:divBdr>
        </w:div>
        <w:div w:id="1719161998">
          <w:marLeft w:val="0"/>
          <w:marRight w:val="0"/>
          <w:marTop w:val="0"/>
          <w:marBottom w:val="0"/>
          <w:divBdr>
            <w:top w:val="none" w:sz="0" w:space="0" w:color="auto"/>
            <w:left w:val="none" w:sz="0" w:space="0" w:color="auto"/>
            <w:bottom w:val="none" w:sz="0" w:space="0" w:color="auto"/>
            <w:right w:val="none" w:sz="0" w:space="0" w:color="auto"/>
          </w:divBdr>
        </w:div>
        <w:div w:id="1750148987">
          <w:marLeft w:val="0"/>
          <w:marRight w:val="0"/>
          <w:marTop w:val="0"/>
          <w:marBottom w:val="0"/>
          <w:divBdr>
            <w:top w:val="none" w:sz="0" w:space="0" w:color="auto"/>
            <w:left w:val="none" w:sz="0" w:space="0" w:color="auto"/>
            <w:bottom w:val="none" w:sz="0" w:space="0" w:color="auto"/>
            <w:right w:val="none" w:sz="0" w:space="0" w:color="auto"/>
          </w:divBdr>
        </w:div>
        <w:div w:id="1761946413">
          <w:marLeft w:val="0"/>
          <w:marRight w:val="0"/>
          <w:marTop w:val="0"/>
          <w:marBottom w:val="0"/>
          <w:divBdr>
            <w:top w:val="none" w:sz="0" w:space="0" w:color="auto"/>
            <w:left w:val="none" w:sz="0" w:space="0" w:color="auto"/>
            <w:bottom w:val="none" w:sz="0" w:space="0" w:color="auto"/>
            <w:right w:val="none" w:sz="0" w:space="0" w:color="auto"/>
          </w:divBdr>
        </w:div>
        <w:div w:id="1767653171">
          <w:marLeft w:val="0"/>
          <w:marRight w:val="0"/>
          <w:marTop w:val="0"/>
          <w:marBottom w:val="0"/>
          <w:divBdr>
            <w:top w:val="none" w:sz="0" w:space="0" w:color="auto"/>
            <w:left w:val="none" w:sz="0" w:space="0" w:color="auto"/>
            <w:bottom w:val="none" w:sz="0" w:space="0" w:color="auto"/>
            <w:right w:val="none" w:sz="0" w:space="0" w:color="auto"/>
          </w:divBdr>
        </w:div>
        <w:div w:id="1775007470">
          <w:marLeft w:val="0"/>
          <w:marRight w:val="0"/>
          <w:marTop w:val="0"/>
          <w:marBottom w:val="0"/>
          <w:divBdr>
            <w:top w:val="none" w:sz="0" w:space="0" w:color="auto"/>
            <w:left w:val="none" w:sz="0" w:space="0" w:color="auto"/>
            <w:bottom w:val="none" w:sz="0" w:space="0" w:color="auto"/>
            <w:right w:val="none" w:sz="0" w:space="0" w:color="auto"/>
          </w:divBdr>
        </w:div>
        <w:div w:id="1790930714">
          <w:marLeft w:val="0"/>
          <w:marRight w:val="0"/>
          <w:marTop w:val="0"/>
          <w:marBottom w:val="0"/>
          <w:divBdr>
            <w:top w:val="none" w:sz="0" w:space="0" w:color="auto"/>
            <w:left w:val="none" w:sz="0" w:space="0" w:color="auto"/>
            <w:bottom w:val="none" w:sz="0" w:space="0" w:color="auto"/>
            <w:right w:val="none" w:sz="0" w:space="0" w:color="auto"/>
          </w:divBdr>
        </w:div>
        <w:div w:id="1800759373">
          <w:marLeft w:val="0"/>
          <w:marRight w:val="0"/>
          <w:marTop w:val="0"/>
          <w:marBottom w:val="0"/>
          <w:divBdr>
            <w:top w:val="none" w:sz="0" w:space="0" w:color="auto"/>
            <w:left w:val="none" w:sz="0" w:space="0" w:color="auto"/>
            <w:bottom w:val="none" w:sz="0" w:space="0" w:color="auto"/>
            <w:right w:val="none" w:sz="0" w:space="0" w:color="auto"/>
          </w:divBdr>
        </w:div>
        <w:div w:id="1802072790">
          <w:marLeft w:val="0"/>
          <w:marRight w:val="0"/>
          <w:marTop w:val="0"/>
          <w:marBottom w:val="0"/>
          <w:divBdr>
            <w:top w:val="none" w:sz="0" w:space="0" w:color="auto"/>
            <w:left w:val="none" w:sz="0" w:space="0" w:color="auto"/>
            <w:bottom w:val="none" w:sz="0" w:space="0" w:color="auto"/>
            <w:right w:val="none" w:sz="0" w:space="0" w:color="auto"/>
          </w:divBdr>
        </w:div>
        <w:div w:id="1802115278">
          <w:marLeft w:val="0"/>
          <w:marRight w:val="0"/>
          <w:marTop w:val="0"/>
          <w:marBottom w:val="0"/>
          <w:divBdr>
            <w:top w:val="none" w:sz="0" w:space="0" w:color="auto"/>
            <w:left w:val="none" w:sz="0" w:space="0" w:color="auto"/>
            <w:bottom w:val="none" w:sz="0" w:space="0" w:color="auto"/>
            <w:right w:val="none" w:sz="0" w:space="0" w:color="auto"/>
          </w:divBdr>
        </w:div>
        <w:div w:id="1809081360">
          <w:marLeft w:val="0"/>
          <w:marRight w:val="0"/>
          <w:marTop w:val="0"/>
          <w:marBottom w:val="0"/>
          <w:divBdr>
            <w:top w:val="none" w:sz="0" w:space="0" w:color="auto"/>
            <w:left w:val="none" w:sz="0" w:space="0" w:color="auto"/>
            <w:bottom w:val="none" w:sz="0" w:space="0" w:color="auto"/>
            <w:right w:val="none" w:sz="0" w:space="0" w:color="auto"/>
          </w:divBdr>
        </w:div>
        <w:div w:id="1832527201">
          <w:marLeft w:val="0"/>
          <w:marRight w:val="0"/>
          <w:marTop w:val="0"/>
          <w:marBottom w:val="0"/>
          <w:divBdr>
            <w:top w:val="none" w:sz="0" w:space="0" w:color="auto"/>
            <w:left w:val="none" w:sz="0" w:space="0" w:color="auto"/>
            <w:bottom w:val="none" w:sz="0" w:space="0" w:color="auto"/>
            <w:right w:val="none" w:sz="0" w:space="0" w:color="auto"/>
          </w:divBdr>
        </w:div>
        <w:div w:id="1850409213">
          <w:marLeft w:val="0"/>
          <w:marRight w:val="0"/>
          <w:marTop w:val="0"/>
          <w:marBottom w:val="0"/>
          <w:divBdr>
            <w:top w:val="none" w:sz="0" w:space="0" w:color="auto"/>
            <w:left w:val="none" w:sz="0" w:space="0" w:color="auto"/>
            <w:bottom w:val="none" w:sz="0" w:space="0" w:color="auto"/>
            <w:right w:val="none" w:sz="0" w:space="0" w:color="auto"/>
          </w:divBdr>
        </w:div>
        <w:div w:id="1869022306">
          <w:marLeft w:val="0"/>
          <w:marRight w:val="0"/>
          <w:marTop w:val="0"/>
          <w:marBottom w:val="0"/>
          <w:divBdr>
            <w:top w:val="none" w:sz="0" w:space="0" w:color="auto"/>
            <w:left w:val="none" w:sz="0" w:space="0" w:color="auto"/>
            <w:bottom w:val="none" w:sz="0" w:space="0" w:color="auto"/>
            <w:right w:val="none" w:sz="0" w:space="0" w:color="auto"/>
          </w:divBdr>
        </w:div>
        <w:div w:id="1881278384">
          <w:marLeft w:val="0"/>
          <w:marRight w:val="0"/>
          <w:marTop w:val="0"/>
          <w:marBottom w:val="0"/>
          <w:divBdr>
            <w:top w:val="none" w:sz="0" w:space="0" w:color="auto"/>
            <w:left w:val="none" w:sz="0" w:space="0" w:color="auto"/>
            <w:bottom w:val="none" w:sz="0" w:space="0" w:color="auto"/>
            <w:right w:val="none" w:sz="0" w:space="0" w:color="auto"/>
          </w:divBdr>
        </w:div>
        <w:div w:id="1904098359">
          <w:marLeft w:val="0"/>
          <w:marRight w:val="0"/>
          <w:marTop w:val="0"/>
          <w:marBottom w:val="0"/>
          <w:divBdr>
            <w:top w:val="none" w:sz="0" w:space="0" w:color="auto"/>
            <w:left w:val="none" w:sz="0" w:space="0" w:color="auto"/>
            <w:bottom w:val="none" w:sz="0" w:space="0" w:color="auto"/>
            <w:right w:val="none" w:sz="0" w:space="0" w:color="auto"/>
          </w:divBdr>
        </w:div>
        <w:div w:id="1918319176">
          <w:marLeft w:val="0"/>
          <w:marRight w:val="0"/>
          <w:marTop w:val="0"/>
          <w:marBottom w:val="0"/>
          <w:divBdr>
            <w:top w:val="none" w:sz="0" w:space="0" w:color="auto"/>
            <w:left w:val="none" w:sz="0" w:space="0" w:color="auto"/>
            <w:bottom w:val="none" w:sz="0" w:space="0" w:color="auto"/>
            <w:right w:val="none" w:sz="0" w:space="0" w:color="auto"/>
          </w:divBdr>
        </w:div>
        <w:div w:id="1926719181">
          <w:marLeft w:val="0"/>
          <w:marRight w:val="0"/>
          <w:marTop w:val="0"/>
          <w:marBottom w:val="0"/>
          <w:divBdr>
            <w:top w:val="none" w:sz="0" w:space="0" w:color="auto"/>
            <w:left w:val="none" w:sz="0" w:space="0" w:color="auto"/>
            <w:bottom w:val="none" w:sz="0" w:space="0" w:color="auto"/>
            <w:right w:val="none" w:sz="0" w:space="0" w:color="auto"/>
          </w:divBdr>
        </w:div>
        <w:div w:id="1933968502">
          <w:marLeft w:val="0"/>
          <w:marRight w:val="0"/>
          <w:marTop w:val="0"/>
          <w:marBottom w:val="0"/>
          <w:divBdr>
            <w:top w:val="none" w:sz="0" w:space="0" w:color="auto"/>
            <w:left w:val="none" w:sz="0" w:space="0" w:color="auto"/>
            <w:bottom w:val="none" w:sz="0" w:space="0" w:color="auto"/>
            <w:right w:val="none" w:sz="0" w:space="0" w:color="auto"/>
          </w:divBdr>
        </w:div>
        <w:div w:id="1945529034">
          <w:marLeft w:val="0"/>
          <w:marRight w:val="0"/>
          <w:marTop w:val="0"/>
          <w:marBottom w:val="0"/>
          <w:divBdr>
            <w:top w:val="none" w:sz="0" w:space="0" w:color="auto"/>
            <w:left w:val="none" w:sz="0" w:space="0" w:color="auto"/>
            <w:bottom w:val="none" w:sz="0" w:space="0" w:color="auto"/>
            <w:right w:val="none" w:sz="0" w:space="0" w:color="auto"/>
          </w:divBdr>
        </w:div>
        <w:div w:id="1953590736">
          <w:marLeft w:val="0"/>
          <w:marRight w:val="0"/>
          <w:marTop w:val="0"/>
          <w:marBottom w:val="0"/>
          <w:divBdr>
            <w:top w:val="none" w:sz="0" w:space="0" w:color="auto"/>
            <w:left w:val="none" w:sz="0" w:space="0" w:color="auto"/>
            <w:bottom w:val="none" w:sz="0" w:space="0" w:color="auto"/>
            <w:right w:val="none" w:sz="0" w:space="0" w:color="auto"/>
          </w:divBdr>
        </w:div>
        <w:div w:id="1965232679">
          <w:marLeft w:val="0"/>
          <w:marRight w:val="0"/>
          <w:marTop w:val="0"/>
          <w:marBottom w:val="0"/>
          <w:divBdr>
            <w:top w:val="none" w:sz="0" w:space="0" w:color="auto"/>
            <w:left w:val="none" w:sz="0" w:space="0" w:color="auto"/>
            <w:bottom w:val="none" w:sz="0" w:space="0" w:color="auto"/>
            <w:right w:val="none" w:sz="0" w:space="0" w:color="auto"/>
          </w:divBdr>
        </w:div>
        <w:div w:id="1986159924">
          <w:marLeft w:val="0"/>
          <w:marRight w:val="0"/>
          <w:marTop w:val="0"/>
          <w:marBottom w:val="0"/>
          <w:divBdr>
            <w:top w:val="none" w:sz="0" w:space="0" w:color="auto"/>
            <w:left w:val="none" w:sz="0" w:space="0" w:color="auto"/>
            <w:bottom w:val="none" w:sz="0" w:space="0" w:color="auto"/>
            <w:right w:val="none" w:sz="0" w:space="0" w:color="auto"/>
          </w:divBdr>
        </w:div>
        <w:div w:id="1989090768">
          <w:marLeft w:val="0"/>
          <w:marRight w:val="0"/>
          <w:marTop w:val="0"/>
          <w:marBottom w:val="0"/>
          <w:divBdr>
            <w:top w:val="none" w:sz="0" w:space="0" w:color="auto"/>
            <w:left w:val="none" w:sz="0" w:space="0" w:color="auto"/>
            <w:bottom w:val="none" w:sz="0" w:space="0" w:color="auto"/>
            <w:right w:val="none" w:sz="0" w:space="0" w:color="auto"/>
          </w:divBdr>
        </w:div>
        <w:div w:id="2034070223">
          <w:marLeft w:val="0"/>
          <w:marRight w:val="0"/>
          <w:marTop w:val="0"/>
          <w:marBottom w:val="0"/>
          <w:divBdr>
            <w:top w:val="none" w:sz="0" w:space="0" w:color="auto"/>
            <w:left w:val="none" w:sz="0" w:space="0" w:color="auto"/>
            <w:bottom w:val="none" w:sz="0" w:space="0" w:color="auto"/>
            <w:right w:val="none" w:sz="0" w:space="0" w:color="auto"/>
          </w:divBdr>
        </w:div>
        <w:div w:id="2094743108">
          <w:marLeft w:val="0"/>
          <w:marRight w:val="0"/>
          <w:marTop w:val="0"/>
          <w:marBottom w:val="0"/>
          <w:divBdr>
            <w:top w:val="none" w:sz="0" w:space="0" w:color="auto"/>
            <w:left w:val="none" w:sz="0" w:space="0" w:color="auto"/>
            <w:bottom w:val="none" w:sz="0" w:space="0" w:color="auto"/>
            <w:right w:val="none" w:sz="0" w:space="0" w:color="auto"/>
          </w:divBdr>
        </w:div>
        <w:div w:id="2095125045">
          <w:marLeft w:val="0"/>
          <w:marRight w:val="0"/>
          <w:marTop w:val="0"/>
          <w:marBottom w:val="0"/>
          <w:divBdr>
            <w:top w:val="none" w:sz="0" w:space="0" w:color="auto"/>
            <w:left w:val="none" w:sz="0" w:space="0" w:color="auto"/>
            <w:bottom w:val="none" w:sz="0" w:space="0" w:color="auto"/>
            <w:right w:val="none" w:sz="0" w:space="0" w:color="auto"/>
          </w:divBdr>
        </w:div>
        <w:div w:id="2099977551">
          <w:marLeft w:val="0"/>
          <w:marRight w:val="0"/>
          <w:marTop w:val="0"/>
          <w:marBottom w:val="0"/>
          <w:divBdr>
            <w:top w:val="none" w:sz="0" w:space="0" w:color="auto"/>
            <w:left w:val="none" w:sz="0" w:space="0" w:color="auto"/>
            <w:bottom w:val="none" w:sz="0" w:space="0" w:color="auto"/>
            <w:right w:val="none" w:sz="0" w:space="0" w:color="auto"/>
          </w:divBdr>
        </w:div>
        <w:div w:id="2101288602">
          <w:marLeft w:val="0"/>
          <w:marRight w:val="0"/>
          <w:marTop w:val="0"/>
          <w:marBottom w:val="0"/>
          <w:divBdr>
            <w:top w:val="none" w:sz="0" w:space="0" w:color="auto"/>
            <w:left w:val="none" w:sz="0" w:space="0" w:color="auto"/>
            <w:bottom w:val="none" w:sz="0" w:space="0" w:color="auto"/>
            <w:right w:val="none" w:sz="0" w:space="0" w:color="auto"/>
          </w:divBdr>
        </w:div>
        <w:div w:id="2101900981">
          <w:marLeft w:val="0"/>
          <w:marRight w:val="0"/>
          <w:marTop w:val="0"/>
          <w:marBottom w:val="0"/>
          <w:divBdr>
            <w:top w:val="none" w:sz="0" w:space="0" w:color="auto"/>
            <w:left w:val="none" w:sz="0" w:space="0" w:color="auto"/>
            <w:bottom w:val="none" w:sz="0" w:space="0" w:color="auto"/>
            <w:right w:val="none" w:sz="0" w:space="0" w:color="auto"/>
          </w:divBdr>
        </w:div>
        <w:div w:id="2111122606">
          <w:marLeft w:val="0"/>
          <w:marRight w:val="0"/>
          <w:marTop w:val="0"/>
          <w:marBottom w:val="0"/>
          <w:divBdr>
            <w:top w:val="none" w:sz="0" w:space="0" w:color="auto"/>
            <w:left w:val="none" w:sz="0" w:space="0" w:color="auto"/>
            <w:bottom w:val="none" w:sz="0" w:space="0" w:color="auto"/>
            <w:right w:val="none" w:sz="0" w:space="0" w:color="auto"/>
          </w:divBdr>
        </w:div>
        <w:div w:id="2142770445">
          <w:marLeft w:val="0"/>
          <w:marRight w:val="0"/>
          <w:marTop w:val="0"/>
          <w:marBottom w:val="0"/>
          <w:divBdr>
            <w:top w:val="none" w:sz="0" w:space="0" w:color="auto"/>
            <w:left w:val="none" w:sz="0" w:space="0" w:color="auto"/>
            <w:bottom w:val="none" w:sz="0" w:space="0" w:color="auto"/>
            <w:right w:val="none" w:sz="0" w:space="0" w:color="auto"/>
          </w:divBdr>
        </w:div>
      </w:divsChild>
    </w:div>
    <w:div w:id="1121919727">
      <w:bodyDiv w:val="1"/>
      <w:marLeft w:val="0"/>
      <w:marRight w:val="0"/>
      <w:marTop w:val="0"/>
      <w:marBottom w:val="0"/>
      <w:divBdr>
        <w:top w:val="none" w:sz="0" w:space="0" w:color="auto"/>
        <w:left w:val="none" w:sz="0" w:space="0" w:color="auto"/>
        <w:bottom w:val="none" w:sz="0" w:space="0" w:color="auto"/>
        <w:right w:val="none" w:sz="0" w:space="0" w:color="auto"/>
      </w:divBdr>
      <w:divsChild>
        <w:div w:id="109975268">
          <w:marLeft w:val="0"/>
          <w:marRight w:val="0"/>
          <w:marTop w:val="0"/>
          <w:marBottom w:val="0"/>
          <w:divBdr>
            <w:top w:val="none" w:sz="0" w:space="0" w:color="auto"/>
            <w:left w:val="none" w:sz="0" w:space="0" w:color="auto"/>
            <w:bottom w:val="none" w:sz="0" w:space="0" w:color="auto"/>
            <w:right w:val="none" w:sz="0" w:space="0" w:color="auto"/>
          </w:divBdr>
        </w:div>
        <w:div w:id="122961810">
          <w:marLeft w:val="0"/>
          <w:marRight w:val="0"/>
          <w:marTop w:val="0"/>
          <w:marBottom w:val="0"/>
          <w:divBdr>
            <w:top w:val="none" w:sz="0" w:space="0" w:color="auto"/>
            <w:left w:val="none" w:sz="0" w:space="0" w:color="auto"/>
            <w:bottom w:val="none" w:sz="0" w:space="0" w:color="auto"/>
            <w:right w:val="none" w:sz="0" w:space="0" w:color="auto"/>
          </w:divBdr>
        </w:div>
        <w:div w:id="152373528">
          <w:marLeft w:val="0"/>
          <w:marRight w:val="0"/>
          <w:marTop w:val="0"/>
          <w:marBottom w:val="0"/>
          <w:divBdr>
            <w:top w:val="none" w:sz="0" w:space="0" w:color="auto"/>
            <w:left w:val="none" w:sz="0" w:space="0" w:color="auto"/>
            <w:bottom w:val="none" w:sz="0" w:space="0" w:color="auto"/>
            <w:right w:val="none" w:sz="0" w:space="0" w:color="auto"/>
          </w:divBdr>
        </w:div>
        <w:div w:id="265237752">
          <w:marLeft w:val="0"/>
          <w:marRight w:val="0"/>
          <w:marTop w:val="0"/>
          <w:marBottom w:val="0"/>
          <w:divBdr>
            <w:top w:val="none" w:sz="0" w:space="0" w:color="auto"/>
            <w:left w:val="none" w:sz="0" w:space="0" w:color="auto"/>
            <w:bottom w:val="none" w:sz="0" w:space="0" w:color="auto"/>
            <w:right w:val="none" w:sz="0" w:space="0" w:color="auto"/>
          </w:divBdr>
        </w:div>
        <w:div w:id="267008352">
          <w:marLeft w:val="0"/>
          <w:marRight w:val="0"/>
          <w:marTop w:val="0"/>
          <w:marBottom w:val="0"/>
          <w:divBdr>
            <w:top w:val="none" w:sz="0" w:space="0" w:color="auto"/>
            <w:left w:val="none" w:sz="0" w:space="0" w:color="auto"/>
            <w:bottom w:val="none" w:sz="0" w:space="0" w:color="auto"/>
            <w:right w:val="none" w:sz="0" w:space="0" w:color="auto"/>
          </w:divBdr>
        </w:div>
        <w:div w:id="313141379">
          <w:marLeft w:val="0"/>
          <w:marRight w:val="0"/>
          <w:marTop w:val="0"/>
          <w:marBottom w:val="0"/>
          <w:divBdr>
            <w:top w:val="none" w:sz="0" w:space="0" w:color="auto"/>
            <w:left w:val="none" w:sz="0" w:space="0" w:color="auto"/>
            <w:bottom w:val="none" w:sz="0" w:space="0" w:color="auto"/>
            <w:right w:val="none" w:sz="0" w:space="0" w:color="auto"/>
          </w:divBdr>
        </w:div>
        <w:div w:id="525220551">
          <w:marLeft w:val="0"/>
          <w:marRight w:val="0"/>
          <w:marTop w:val="0"/>
          <w:marBottom w:val="0"/>
          <w:divBdr>
            <w:top w:val="none" w:sz="0" w:space="0" w:color="auto"/>
            <w:left w:val="none" w:sz="0" w:space="0" w:color="auto"/>
            <w:bottom w:val="none" w:sz="0" w:space="0" w:color="auto"/>
            <w:right w:val="none" w:sz="0" w:space="0" w:color="auto"/>
          </w:divBdr>
        </w:div>
        <w:div w:id="583612016">
          <w:marLeft w:val="0"/>
          <w:marRight w:val="0"/>
          <w:marTop w:val="0"/>
          <w:marBottom w:val="0"/>
          <w:divBdr>
            <w:top w:val="none" w:sz="0" w:space="0" w:color="auto"/>
            <w:left w:val="none" w:sz="0" w:space="0" w:color="auto"/>
            <w:bottom w:val="none" w:sz="0" w:space="0" w:color="auto"/>
            <w:right w:val="none" w:sz="0" w:space="0" w:color="auto"/>
          </w:divBdr>
        </w:div>
        <w:div w:id="594362531">
          <w:marLeft w:val="0"/>
          <w:marRight w:val="0"/>
          <w:marTop w:val="0"/>
          <w:marBottom w:val="0"/>
          <w:divBdr>
            <w:top w:val="none" w:sz="0" w:space="0" w:color="auto"/>
            <w:left w:val="none" w:sz="0" w:space="0" w:color="auto"/>
            <w:bottom w:val="none" w:sz="0" w:space="0" w:color="auto"/>
            <w:right w:val="none" w:sz="0" w:space="0" w:color="auto"/>
          </w:divBdr>
        </w:div>
        <w:div w:id="647591356">
          <w:marLeft w:val="0"/>
          <w:marRight w:val="0"/>
          <w:marTop w:val="0"/>
          <w:marBottom w:val="0"/>
          <w:divBdr>
            <w:top w:val="none" w:sz="0" w:space="0" w:color="auto"/>
            <w:left w:val="none" w:sz="0" w:space="0" w:color="auto"/>
            <w:bottom w:val="none" w:sz="0" w:space="0" w:color="auto"/>
            <w:right w:val="none" w:sz="0" w:space="0" w:color="auto"/>
          </w:divBdr>
        </w:div>
        <w:div w:id="703529085">
          <w:marLeft w:val="0"/>
          <w:marRight w:val="0"/>
          <w:marTop w:val="0"/>
          <w:marBottom w:val="0"/>
          <w:divBdr>
            <w:top w:val="none" w:sz="0" w:space="0" w:color="auto"/>
            <w:left w:val="none" w:sz="0" w:space="0" w:color="auto"/>
            <w:bottom w:val="none" w:sz="0" w:space="0" w:color="auto"/>
            <w:right w:val="none" w:sz="0" w:space="0" w:color="auto"/>
          </w:divBdr>
        </w:div>
        <w:div w:id="727729276">
          <w:marLeft w:val="0"/>
          <w:marRight w:val="0"/>
          <w:marTop w:val="0"/>
          <w:marBottom w:val="0"/>
          <w:divBdr>
            <w:top w:val="none" w:sz="0" w:space="0" w:color="auto"/>
            <w:left w:val="none" w:sz="0" w:space="0" w:color="auto"/>
            <w:bottom w:val="none" w:sz="0" w:space="0" w:color="auto"/>
            <w:right w:val="none" w:sz="0" w:space="0" w:color="auto"/>
          </w:divBdr>
        </w:div>
        <w:div w:id="765425426">
          <w:marLeft w:val="0"/>
          <w:marRight w:val="0"/>
          <w:marTop w:val="0"/>
          <w:marBottom w:val="0"/>
          <w:divBdr>
            <w:top w:val="none" w:sz="0" w:space="0" w:color="auto"/>
            <w:left w:val="none" w:sz="0" w:space="0" w:color="auto"/>
            <w:bottom w:val="none" w:sz="0" w:space="0" w:color="auto"/>
            <w:right w:val="none" w:sz="0" w:space="0" w:color="auto"/>
          </w:divBdr>
        </w:div>
        <w:div w:id="772018480">
          <w:marLeft w:val="0"/>
          <w:marRight w:val="0"/>
          <w:marTop w:val="0"/>
          <w:marBottom w:val="0"/>
          <w:divBdr>
            <w:top w:val="none" w:sz="0" w:space="0" w:color="auto"/>
            <w:left w:val="none" w:sz="0" w:space="0" w:color="auto"/>
            <w:bottom w:val="none" w:sz="0" w:space="0" w:color="auto"/>
            <w:right w:val="none" w:sz="0" w:space="0" w:color="auto"/>
          </w:divBdr>
        </w:div>
        <w:div w:id="793594732">
          <w:marLeft w:val="0"/>
          <w:marRight w:val="0"/>
          <w:marTop w:val="0"/>
          <w:marBottom w:val="0"/>
          <w:divBdr>
            <w:top w:val="none" w:sz="0" w:space="0" w:color="auto"/>
            <w:left w:val="none" w:sz="0" w:space="0" w:color="auto"/>
            <w:bottom w:val="none" w:sz="0" w:space="0" w:color="auto"/>
            <w:right w:val="none" w:sz="0" w:space="0" w:color="auto"/>
          </w:divBdr>
        </w:div>
        <w:div w:id="814416791">
          <w:marLeft w:val="0"/>
          <w:marRight w:val="0"/>
          <w:marTop w:val="0"/>
          <w:marBottom w:val="0"/>
          <w:divBdr>
            <w:top w:val="none" w:sz="0" w:space="0" w:color="auto"/>
            <w:left w:val="none" w:sz="0" w:space="0" w:color="auto"/>
            <w:bottom w:val="none" w:sz="0" w:space="0" w:color="auto"/>
            <w:right w:val="none" w:sz="0" w:space="0" w:color="auto"/>
          </w:divBdr>
        </w:div>
        <w:div w:id="883295473">
          <w:marLeft w:val="0"/>
          <w:marRight w:val="0"/>
          <w:marTop w:val="0"/>
          <w:marBottom w:val="0"/>
          <w:divBdr>
            <w:top w:val="none" w:sz="0" w:space="0" w:color="auto"/>
            <w:left w:val="none" w:sz="0" w:space="0" w:color="auto"/>
            <w:bottom w:val="none" w:sz="0" w:space="0" w:color="auto"/>
            <w:right w:val="none" w:sz="0" w:space="0" w:color="auto"/>
          </w:divBdr>
        </w:div>
        <w:div w:id="888419497">
          <w:marLeft w:val="0"/>
          <w:marRight w:val="0"/>
          <w:marTop w:val="0"/>
          <w:marBottom w:val="0"/>
          <w:divBdr>
            <w:top w:val="none" w:sz="0" w:space="0" w:color="auto"/>
            <w:left w:val="none" w:sz="0" w:space="0" w:color="auto"/>
            <w:bottom w:val="none" w:sz="0" w:space="0" w:color="auto"/>
            <w:right w:val="none" w:sz="0" w:space="0" w:color="auto"/>
          </w:divBdr>
        </w:div>
        <w:div w:id="982346153">
          <w:marLeft w:val="0"/>
          <w:marRight w:val="0"/>
          <w:marTop w:val="0"/>
          <w:marBottom w:val="0"/>
          <w:divBdr>
            <w:top w:val="none" w:sz="0" w:space="0" w:color="auto"/>
            <w:left w:val="none" w:sz="0" w:space="0" w:color="auto"/>
            <w:bottom w:val="none" w:sz="0" w:space="0" w:color="auto"/>
            <w:right w:val="none" w:sz="0" w:space="0" w:color="auto"/>
          </w:divBdr>
        </w:div>
        <w:div w:id="1032657686">
          <w:marLeft w:val="0"/>
          <w:marRight w:val="0"/>
          <w:marTop w:val="0"/>
          <w:marBottom w:val="0"/>
          <w:divBdr>
            <w:top w:val="none" w:sz="0" w:space="0" w:color="auto"/>
            <w:left w:val="none" w:sz="0" w:space="0" w:color="auto"/>
            <w:bottom w:val="none" w:sz="0" w:space="0" w:color="auto"/>
            <w:right w:val="none" w:sz="0" w:space="0" w:color="auto"/>
          </w:divBdr>
        </w:div>
        <w:div w:id="1077551723">
          <w:marLeft w:val="0"/>
          <w:marRight w:val="0"/>
          <w:marTop w:val="0"/>
          <w:marBottom w:val="0"/>
          <w:divBdr>
            <w:top w:val="none" w:sz="0" w:space="0" w:color="auto"/>
            <w:left w:val="none" w:sz="0" w:space="0" w:color="auto"/>
            <w:bottom w:val="none" w:sz="0" w:space="0" w:color="auto"/>
            <w:right w:val="none" w:sz="0" w:space="0" w:color="auto"/>
          </w:divBdr>
        </w:div>
        <w:div w:id="1212887904">
          <w:marLeft w:val="0"/>
          <w:marRight w:val="0"/>
          <w:marTop w:val="0"/>
          <w:marBottom w:val="0"/>
          <w:divBdr>
            <w:top w:val="none" w:sz="0" w:space="0" w:color="auto"/>
            <w:left w:val="none" w:sz="0" w:space="0" w:color="auto"/>
            <w:bottom w:val="none" w:sz="0" w:space="0" w:color="auto"/>
            <w:right w:val="none" w:sz="0" w:space="0" w:color="auto"/>
          </w:divBdr>
        </w:div>
        <w:div w:id="1333987722">
          <w:marLeft w:val="0"/>
          <w:marRight w:val="0"/>
          <w:marTop w:val="0"/>
          <w:marBottom w:val="0"/>
          <w:divBdr>
            <w:top w:val="none" w:sz="0" w:space="0" w:color="auto"/>
            <w:left w:val="none" w:sz="0" w:space="0" w:color="auto"/>
            <w:bottom w:val="none" w:sz="0" w:space="0" w:color="auto"/>
            <w:right w:val="none" w:sz="0" w:space="0" w:color="auto"/>
          </w:divBdr>
        </w:div>
        <w:div w:id="1371803280">
          <w:marLeft w:val="0"/>
          <w:marRight w:val="0"/>
          <w:marTop w:val="0"/>
          <w:marBottom w:val="0"/>
          <w:divBdr>
            <w:top w:val="none" w:sz="0" w:space="0" w:color="auto"/>
            <w:left w:val="none" w:sz="0" w:space="0" w:color="auto"/>
            <w:bottom w:val="none" w:sz="0" w:space="0" w:color="auto"/>
            <w:right w:val="none" w:sz="0" w:space="0" w:color="auto"/>
          </w:divBdr>
        </w:div>
        <w:div w:id="1375739878">
          <w:marLeft w:val="0"/>
          <w:marRight w:val="0"/>
          <w:marTop w:val="0"/>
          <w:marBottom w:val="0"/>
          <w:divBdr>
            <w:top w:val="none" w:sz="0" w:space="0" w:color="auto"/>
            <w:left w:val="none" w:sz="0" w:space="0" w:color="auto"/>
            <w:bottom w:val="none" w:sz="0" w:space="0" w:color="auto"/>
            <w:right w:val="none" w:sz="0" w:space="0" w:color="auto"/>
          </w:divBdr>
        </w:div>
        <w:div w:id="1522352577">
          <w:marLeft w:val="0"/>
          <w:marRight w:val="0"/>
          <w:marTop w:val="0"/>
          <w:marBottom w:val="0"/>
          <w:divBdr>
            <w:top w:val="none" w:sz="0" w:space="0" w:color="auto"/>
            <w:left w:val="none" w:sz="0" w:space="0" w:color="auto"/>
            <w:bottom w:val="none" w:sz="0" w:space="0" w:color="auto"/>
            <w:right w:val="none" w:sz="0" w:space="0" w:color="auto"/>
          </w:divBdr>
        </w:div>
        <w:div w:id="1531333520">
          <w:marLeft w:val="0"/>
          <w:marRight w:val="0"/>
          <w:marTop w:val="0"/>
          <w:marBottom w:val="0"/>
          <w:divBdr>
            <w:top w:val="none" w:sz="0" w:space="0" w:color="auto"/>
            <w:left w:val="none" w:sz="0" w:space="0" w:color="auto"/>
            <w:bottom w:val="none" w:sz="0" w:space="0" w:color="auto"/>
            <w:right w:val="none" w:sz="0" w:space="0" w:color="auto"/>
          </w:divBdr>
        </w:div>
        <w:div w:id="1575773189">
          <w:marLeft w:val="0"/>
          <w:marRight w:val="0"/>
          <w:marTop w:val="0"/>
          <w:marBottom w:val="0"/>
          <w:divBdr>
            <w:top w:val="none" w:sz="0" w:space="0" w:color="auto"/>
            <w:left w:val="none" w:sz="0" w:space="0" w:color="auto"/>
            <w:bottom w:val="none" w:sz="0" w:space="0" w:color="auto"/>
            <w:right w:val="none" w:sz="0" w:space="0" w:color="auto"/>
          </w:divBdr>
        </w:div>
        <w:div w:id="1650940285">
          <w:marLeft w:val="0"/>
          <w:marRight w:val="0"/>
          <w:marTop w:val="0"/>
          <w:marBottom w:val="0"/>
          <w:divBdr>
            <w:top w:val="none" w:sz="0" w:space="0" w:color="auto"/>
            <w:left w:val="none" w:sz="0" w:space="0" w:color="auto"/>
            <w:bottom w:val="none" w:sz="0" w:space="0" w:color="auto"/>
            <w:right w:val="none" w:sz="0" w:space="0" w:color="auto"/>
          </w:divBdr>
        </w:div>
        <w:div w:id="1659531823">
          <w:marLeft w:val="0"/>
          <w:marRight w:val="0"/>
          <w:marTop w:val="0"/>
          <w:marBottom w:val="0"/>
          <w:divBdr>
            <w:top w:val="none" w:sz="0" w:space="0" w:color="auto"/>
            <w:left w:val="none" w:sz="0" w:space="0" w:color="auto"/>
            <w:bottom w:val="none" w:sz="0" w:space="0" w:color="auto"/>
            <w:right w:val="none" w:sz="0" w:space="0" w:color="auto"/>
          </w:divBdr>
        </w:div>
        <w:div w:id="1788040845">
          <w:marLeft w:val="0"/>
          <w:marRight w:val="0"/>
          <w:marTop w:val="0"/>
          <w:marBottom w:val="0"/>
          <w:divBdr>
            <w:top w:val="none" w:sz="0" w:space="0" w:color="auto"/>
            <w:left w:val="none" w:sz="0" w:space="0" w:color="auto"/>
            <w:bottom w:val="none" w:sz="0" w:space="0" w:color="auto"/>
            <w:right w:val="none" w:sz="0" w:space="0" w:color="auto"/>
          </w:divBdr>
        </w:div>
        <w:div w:id="1888445866">
          <w:marLeft w:val="0"/>
          <w:marRight w:val="0"/>
          <w:marTop w:val="0"/>
          <w:marBottom w:val="0"/>
          <w:divBdr>
            <w:top w:val="none" w:sz="0" w:space="0" w:color="auto"/>
            <w:left w:val="none" w:sz="0" w:space="0" w:color="auto"/>
            <w:bottom w:val="none" w:sz="0" w:space="0" w:color="auto"/>
            <w:right w:val="none" w:sz="0" w:space="0" w:color="auto"/>
          </w:divBdr>
        </w:div>
        <w:div w:id="1899318140">
          <w:marLeft w:val="0"/>
          <w:marRight w:val="0"/>
          <w:marTop w:val="0"/>
          <w:marBottom w:val="0"/>
          <w:divBdr>
            <w:top w:val="none" w:sz="0" w:space="0" w:color="auto"/>
            <w:left w:val="none" w:sz="0" w:space="0" w:color="auto"/>
            <w:bottom w:val="none" w:sz="0" w:space="0" w:color="auto"/>
            <w:right w:val="none" w:sz="0" w:space="0" w:color="auto"/>
          </w:divBdr>
        </w:div>
        <w:div w:id="1937521367">
          <w:marLeft w:val="0"/>
          <w:marRight w:val="0"/>
          <w:marTop w:val="0"/>
          <w:marBottom w:val="0"/>
          <w:divBdr>
            <w:top w:val="none" w:sz="0" w:space="0" w:color="auto"/>
            <w:left w:val="none" w:sz="0" w:space="0" w:color="auto"/>
            <w:bottom w:val="none" w:sz="0" w:space="0" w:color="auto"/>
            <w:right w:val="none" w:sz="0" w:space="0" w:color="auto"/>
          </w:divBdr>
        </w:div>
        <w:div w:id="2016031372">
          <w:marLeft w:val="0"/>
          <w:marRight w:val="0"/>
          <w:marTop w:val="0"/>
          <w:marBottom w:val="0"/>
          <w:divBdr>
            <w:top w:val="none" w:sz="0" w:space="0" w:color="auto"/>
            <w:left w:val="none" w:sz="0" w:space="0" w:color="auto"/>
            <w:bottom w:val="none" w:sz="0" w:space="0" w:color="auto"/>
            <w:right w:val="none" w:sz="0" w:space="0" w:color="auto"/>
          </w:divBdr>
        </w:div>
        <w:div w:id="2117674981">
          <w:marLeft w:val="0"/>
          <w:marRight w:val="0"/>
          <w:marTop w:val="0"/>
          <w:marBottom w:val="0"/>
          <w:divBdr>
            <w:top w:val="none" w:sz="0" w:space="0" w:color="auto"/>
            <w:left w:val="none" w:sz="0" w:space="0" w:color="auto"/>
            <w:bottom w:val="none" w:sz="0" w:space="0" w:color="auto"/>
            <w:right w:val="none" w:sz="0" w:space="0" w:color="auto"/>
          </w:divBdr>
        </w:div>
      </w:divsChild>
    </w:div>
    <w:div w:id="1183393322">
      <w:bodyDiv w:val="1"/>
      <w:marLeft w:val="0"/>
      <w:marRight w:val="0"/>
      <w:marTop w:val="0"/>
      <w:marBottom w:val="0"/>
      <w:divBdr>
        <w:top w:val="none" w:sz="0" w:space="0" w:color="auto"/>
        <w:left w:val="none" w:sz="0" w:space="0" w:color="auto"/>
        <w:bottom w:val="none" w:sz="0" w:space="0" w:color="auto"/>
        <w:right w:val="none" w:sz="0" w:space="0" w:color="auto"/>
      </w:divBdr>
      <w:divsChild>
        <w:div w:id="202517829">
          <w:marLeft w:val="0"/>
          <w:marRight w:val="0"/>
          <w:marTop w:val="0"/>
          <w:marBottom w:val="0"/>
          <w:divBdr>
            <w:top w:val="none" w:sz="0" w:space="0" w:color="auto"/>
            <w:left w:val="none" w:sz="0" w:space="0" w:color="auto"/>
            <w:bottom w:val="none" w:sz="0" w:space="0" w:color="auto"/>
            <w:right w:val="none" w:sz="0" w:space="0" w:color="auto"/>
          </w:divBdr>
        </w:div>
        <w:div w:id="659966156">
          <w:marLeft w:val="0"/>
          <w:marRight w:val="0"/>
          <w:marTop w:val="0"/>
          <w:marBottom w:val="0"/>
          <w:divBdr>
            <w:top w:val="none" w:sz="0" w:space="0" w:color="auto"/>
            <w:left w:val="none" w:sz="0" w:space="0" w:color="auto"/>
            <w:bottom w:val="none" w:sz="0" w:space="0" w:color="auto"/>
            <w:right w:val="none" w:sz="0" w:space="0" w:color="auto"/>
          </w:divBdr>
        </w:div>
        <w:div w:id="1198084195">
          <w:marLeft w:val="0"/>
          <w:marRight w:val="0"/>
          <w:marTop w:val="0"/>
          <w:marBottom w:val="0"/>
          <w:divBdr>
            <w:top w:val="none" w:sz="0" w:space="0" w:color="auto"/>
            <w:left w:val="none" w:sz="0" w:space="0" w:color="auto"/>
            <w:bottom w:val="none" w:sz="0" w:space="0" w:color="auto"/>
            <w:right w:val="none" w:sz="0" w:space="0" w:color="auto"/>
          </w:divBdr>
        </w:div>
      </w:divsChild>
    </w:div>
    <w:div w:id="1336150811">
      <w:bodyDiv w:val="1"/>
      <w:marLeft w:val="0"/>
      <w:marRight w:val="0"/>
      <w:marTop w:val="0"/>
      <w:marBottom w:val="0"/>
      <w:divBdr>
        <w:top w:val="none" w:sz="0" w:space="0" w:color="auto"/>
        <w:left w:val="none" w:sz="0" w:space="0" w:color="auto"/>
        <w:bottom w:val="none" w:sz="0" w:space="0" w:color="auto"/>
        <w:right w:val="none" w:sz="0" w:space="0" w:color="auto"/>
      </w:divBdr>
    </w:div>
    <w:div w:id="1360008310">
      <w:bodyDiv w:val="1"/>
      <w:marLeft w:val="0"/>
      <w:marRight w:val="0"/>
      <w:marTop w:val="0"/>
      <w:marBottom w:val="0"/>
      <w:divBdr>
        <w:top w:val="none" w:sz="0" w:space="0" w:color="auto"/>
        <w:left w:val="none" w:sz="0" w:space="0" w:color="auto"/>
        <w:bottom w:val="none" w:sz="0" w:space="0" w:color="auto"/>
        <w:right w:val="none" w:sz="0" w:space="0" w:color="auto"/>
      </w:divBdr>
      <w:divsChild>
        <w:div w:id="496962196">
          <w:marLeft w:val="0"/>
          <w:marRight w:val="0"/>
          <w:marTop w:val="0"/>
          <w:marBottom w:val="0"/>
          <w:divBdr>
            <w:top w:val="none" w:sz="0" w:space="0" w:color="auto"/>
            <w:left w:val="none" w:sz="0" w:space="0" w:color="auto"/>
            <w:bottom w:val="none" w:sz="0" w:space="0" w:color="auto"/>
            <w:right w:val="none" w:sz="0" w:space="0" w:color="auto"/>
          </w:divBdr>
        </w:div>
        <w:div w:id="513811042">
          <w:marLeft w:val="0"/>
          <w:marRight w:val="0"/>
          <w:marTop w:val="0"/>
          <w:marBottom w:val="0"/>
          <w:divBdr>
            <w:top w:val="none" w:sz="0" w:space="0" w:color="auto"/>
            <w:left w:val="none" w:sz="0" w:space="0" w:color="auto"/>
            <w:bottom w:val="none" w:sz="0" w:space="0" w:color="auto"/>
            <w:right w:val="none" w:sz="0" w:space="0" w:color="auto"/>
          </w:divBdr>
        </w:div>
        <w:div w:id="1288199582">
          <w:marLeft w:val="0"/>
          <w:marRight w:val="0"/>
          <w:marTop w:val="0"/>
          <w:marBottom w:val="0"/>
          <w:divBdr>
            <w:top w:val="none" w:sz="0" w:space="0" w:color="auto"/>
            <w:left w:val="none" w:sz="0" w:space="0" w:color="auto"/>
            <w:bottom w:val="none" w:sz="0" w:space="0" w:color="auto"/>
            <w:right w:val="none" w:sz="0" w:space="0" w:color="auto"/>
          </w:divBdr>
        </w:div>
        <w:div w:id="1830780378">
          <w:marLeft w:val="0"/>
          <w:marRight w:val="0"/>
          <w:marTop w:val="0"/>
          <w:marBottom w:val="0"/>
          <w:divBdr>
            <w:top w:val="none" w:sz="0" w:space="0" w:color="auto"/>
            <w:left w:val="none" w:sz="0" w:space="0" w:color="auto"/>
            <w:bottom w:val="none" w:sz="0" w:space="0" w:color="auto"/>
            <w:right w:val="none" w:sz="0" w:space="0" w:color="auto"/>
          </w:divBdr>
        </w:div>
        <w:div w:id="1840535213">
          <w:marLeft w:val="0"/>
          <w:marRight w:val="0"/>
          <w:marTop w:val="0"/>
          <w:marBottom w:val="0"/>
          <w:divBdr>
            <w:top w:val="none" w:sz="0" w:space="0" w:color="auto"/>
            <w:left w:val="none" w:sz="0" w:space="0" w:color="auto"/>
            <w:bottom w:val="none" w:sz="0" w:space="0" w:color="auto"/>
            <w:right w:val="none" w:sz="0" w:space="0" w:color="auto"/>
          </w:divBdr>
        </w:div>
      </w:divsChild>
    </w:div>
    <w:div w:id="1369840111">
      <w:bodyDiv w:val="1"/>
      <w:marLeft w:val="0"/>
      <w:marRight w:val="0"/>
      <w:marTop w:val="0"/>
      <w:marBottom w:val="0"/>
      <w:divBdr>
        <w:top w:val="none" w:sz="0" w:space="0" w:color="auto"/>
        <w:left w:val="none" w:sz="0" w:space="0" w:color="auto"/>
        <w:bottom w:val="none" w:sz="0" w:space="0" w:color="auto"/>
        <w:right w:val="none" w:sz="0" w:space="0" w:color="auto"/>
      </w:divBdr>
      <w:divsChild>
        <w:div w:id="9335547">
          <w:marLeft w:val="0"/>
          <w:marRight w:val="0"/>
          <w:marTop w:val="0"/>
          <w:marBottom w:val="0"/>
          <w:divBdr>
            <w:top w:val="none" w:sz="0" w:space="0" w:color="auto"/>
            <w:left w:val="none" w:sz="0" w:space="0" w:color="auto"/>
            <w:bottom w:val="none" w:sz="0" w:space="0" w:color="auto"/>
            <w:right w:val="none" w:sz="0" w:space="0" w:color="auto"/>
          </w:divBdr>
        </w:div>
        <w:div w:id="158270858">
          <w:marLeft w:val="0"/>
          <w:marRight w:val="0"/>
          <w:marTop w:val="0"/>
          <w:marBottom w:val="0"/>
          <w:divBdr>
            <w:top w:val="none" w:sz="0" w:space="0" w:color="auto"/>
            <w:left w:val="none" w:sz="0" w:space="0" w:color="auto"/>
            <w:bottom w:val="none" w:sz="0" w:space="0" w:color="auto"/>
            <w:right w:val="none" w:sz="0" w:space="0" w:color="auto"/>
          </w:divBdr>
        </w:div>
        <w:div w:id="170142875">
          <w:marLeft w:val="0"/>
          <w:marRight w:val="0"/>
          <w:marTop w:val="0"/>
          <w:marBottom w:val="0"/>
          <w:divBdr>
            <w:top w:val="none" w:sz="0" w:space="0" w:color="auto"/>
            <w:left w:val="none" w:sz="0" w:space="0" w:color="auto"/>
            <w:bottom w:val="none" w:sz="0" w:space="0" w:color="auto"/>
            <w:right w:val="none" w:sz="0" w:space="0" w:color="auto"/>
          </w:divBdr>
        </w:div>
        <w:div w:id="193083164">
          <w:marLeft w:val="0"/>
          <w:marRight w:val="0"/>
          <w:marTop w:val="0"/>
          <w:marBottom w:val="0"/>
          <w:divBdr>
            <w:top w:val="none" w:sz="0" w:space="0" w:color="auto"/>
            <w:left w:val="none" w:sz="0" w:space="0" w:color="auto"/>
            <w:bottom w:val="none" w:sz="0" w:space="0" w:color="auto"/>
            <w:right w:val="none" w:sz="0" w:space="0" w:color="auto"/>
          </w:divBdr>
        </w:div>
        <w:div w:id="425001921">
          <w:marLeft w:val="0"/>
          <w:marRight w:val="0"/>
          <w:marTop w:val="0"/>
          <w:marBottom w:val="0"/>
          <w:divBdr>
            <w:top w:val="none" w:sz="0" w:space="0" w:color="auto"/>
            <w:left w:val="none" w:sz="0" w:space="0" w:color="auto"/>
            <w:bottom w:val="none" w:sz="0" w:space="0" w:color="auto"/>
            <w:right w:val="none" w:sz="0" w:space="0" w:color="auto"/>
          </w:divBdr>
        </w:div>
        <w:div w:id="498427206">
          <w:marLeft w:val="0"/>
          <w:marRight w:val="0"/>
          <w:marTop w:val="0"/>
          <w:marBottom w:val="0"/>
          <w:divBdr>
            <w:top w:val="none" w:sz="0" w:space="0" w:color="auto"/>
            <w:left w:val="none" w:sz="0" w:space="0" w:color="auto"/>
            <w:bottom w:val="none" w:sz="0" w:space="0" w:color="auto"/>
            <w:right w:val="none" w:sz="0" w:space="0" w:color="auto"/>
          </w:divBdr>
        </w:div>
        <w:div w:id="531840073">
          <w:marLeft w:val="0"/>
          <w:marRight w:val="0"/>
          <w:marTop w:val="0"/>
          <w:marBottom w:val="0"/>
          <w:divBdr>
            <w:top w:val="none" w:sz="0" w:space="0" w:color="auto"/>
            <w:left w:val="none" w:sz="0" w:space="0" w:color="auto"/>
            <w:bottom w:val="none" w:sz="0" w:space="0" w:color="auto"/>
            <w:right w:val="none" w:sz="0" w:space="0" w:color="auto"/>
          </w:divBdr>
        </w:div>
        <w:div w:id="781654529">
          <w:marLeft w:val="0"/>
          <w:marRight w:val="0"/>
          <w:marTop w:val="0"/>
          <w:marBottom w:val="0"/>
          <w:divBdr>
            <w:top w:val="none" w:sz="0" w:space="0" w:color="auto"/>
            <w:left w:val="none" w:sz="0" w:space="0" w:color="auto"/>
            <w:bottom w:val="none" w:sz="0" w:space="0" w:color="auto"/>
            <w:right w:val="none" w:sz="0" w:space="0" w:color="auto"/>
          </w:divBdr>
        </w:div>
        <w:div w:id="888761021">
          <w:marLeft w:val="0"/>
          <w:marRight w:val="0"/>
          <w:marTop w:val="0"/>
          <w:marBottom w:val="0"/>
          <w:divBdr>
            <w:top w:val="none" w:sz="0" w:space="0" w:color="auto"/>
            <w:left w:val="none" w:sz="0" w:space="0" w:color="auto"/>
            <w:bottom w:val="none" w:sz="0" w:space="0" w:color="auto"/>
            <w:right w:val="none" w:sz="0" w:space="0" w:color="auto"/>
          </w:divBdr>
        </w:div>
        <w:div w:id="898174252">
          <w:marLeft w:val="0"/>
          <w:marRight w:val="0"/>
          <w:marTop w:val="0"/>
          <w:marBottom w:val="0"/>
          <w:divBdr>
            <w:top w:val="none" w:sz="0" w:space="0" w:color="auto"/>
            <w:left w:val="none" w:sz="0" w:space="0" w:color="auto"/>
            <w:bottom w:val="none" w:sz="0" w:space="0" w:color="auto"/>
            <w:right w:val="none" w:sz="0" w:space="0" w:color="auto"/>
          </w:divBdr>
        </w:div>
        <w:div w:id="952202925">
          <w:marLeft w:val="0"/>
          <w:marRight w:val="0"/>
          <w:marTop w:val="0"/>
          <w:marBottom w:val="0"/>
          <w:divBdr>
            <w:top w:val="none" w:sz="0" w:space="0" w:color="auto"/>
            <w:left w:val="none" w:sz="0" w:space="0" w:color="auto"/>
            <w:bottom w:val="none" w:sz="0" w:space="0" w:color="auto"/>
            <w:right w:val="none" w:sz="0" w:space="0" w:color="auto"/>
          </w:divBdr>
        </w:div>
        <w:div w:id="1058240000">
          <w:marLeft w:val="0"/>
          <w:marRight w:val="0"/>
          <w:marTop w:val="0"/>
          <w:marBottom w:val="0"/>
          <w:divBdr>
            <w:top w:val="none" w:sz="0" w:space="0" w:color="auto"/>
            <w:left w:val="none" w:sz="0" w:space="0" w:color="auto"/>
            <w:bottom w:val="none" w:sz="0" w:space="0" w:color="auto"/>
            <w:right w:val="none" w:sz="0" w:space="0" w:color="auto"/>
          </w:divBdr>
        </w:div>
        <w:div w:id="1103838185">
          <w:marLeft w:val="0"/>
          <w:marRight w:val="0"/>
          <w:marTop w:val="0"/>
          <w:marBottom w:val="0"/>
          <w:divBdr>
            <w:top w:val="none" w:sz="0" w:space="0" w:color="auto"/>
            <w:left w:val="none" w:sz="0" w:space="0" w:color="auto"/>
            <w:bottom w:val="none" w:sz="0" w:space="0" w:color="auto"/>
            <w:right w:val="none" w:sz="0" w:space="0" w:color="auto"/>
          </w:divBdr>
        </w:div>
        <w:div w:id="1152328341">
          <w:marLeft w:val="0"/>
          <w:marRight w:val="0"/>
          <w:marTop w:val="0"/>
          <w:marBottom w:val="0"/>
          <w:divBdr>
            <w:top w:val="none" w:sz="0" w:space="0" w:color="auto"/>
            <w:left w:val="none" w:sz="0" w:space="0" w:color="auto"/>
            <w:bottom w:val="none" w:sz="0" w:space="0" w:color="auto"/>
            <w:right w:val="none" w:sz="0" w:space="0" w:color="auto"/>
          </w:divBdr>
        </w:div>
        <w:div w:id="1344668941">
          <w:marLeft w:val="0"/>
          <w:marRight w:val="0"/>
          <w:marTop w:val="0"/>
          <w:marBottom w:val="0"/>
          <w:divBdr>
            <w:top w:val="none" w:sz="0" w:space="0" w:color="auto"/>
            <w:left w:val="none" w:sz="0" w:space="0" w:color="auto"/>
            <w:bottom w:val="none" w:sz="0" w:space="0" w:color="auto"/>
            <w:right w:val="none" w:sz="0" w:space="0" w:color="auto"/>
          </w:divBdr>
        </w:div>
        <w:div w:id="1357807255">
          <w:marLeft w:val="0"/>
          <w:marRight w:val="0"/>
          <w:marTop w:val="0"/>
          <w:marBottom w:val="0"/>
          <w:divBdr>
            <w:top w:val="none" w:sz="0" w:space="0" w:color="auto"/>
            <w:left w:val="none" w:sz="0" w:space="0" w:color="auto"/>
            <w:bottom w:val="none" w:sz="0" w:space="0" w:color="auto"/>
            <w:right w:val="none" w:sz="0" w:space="0" w:color="auto"/>
          </w:divBdr>
        </w:div>
        <w:div w:id="1582255396">
          <w:marLeft w:val="0"/>
          <w:marRight w:val="0"/>
          <w:marTop w:val="0"/>
          <w:marBottom w:val="0"/>
          <w:divBdr>
            <w:top w:val="none" w:sz="0" w:space="0" w:color="auto"/>
            <w:left w:val="none" w:sz="0" w:space="0" w:color="auto"/>
            <w:bottom w:val="none" w:sz="0" w:space="0" w:color="auto"/>
            <w:right w:val="none" w:sz="0" w:space="0" w:color="auto"/>
          </w:divBdr>
        </w:div>
        <w:div w:id="1676572675">
          <w:marLeft w:val="0"/>
          <w:marRight w:val="0"/>
          <w:marTop w:val="0"/>
          <w:marBottom w:val="0"/>
          <w:divBdr>
            <w:top w:val="none" w:sz="0" w:space="0" w:color="auto"/>
            <w:left w:val="none" w:sz="0" w:space="0" w:color="auto"/>
            <w:bottom w:val="none" w:sz="0" w:space="0" w:color="auto"/>
            <w:right w:val="none" w:sz="0" w:space="0" w:color="auto"/>
          </w:divBdr>
        </w:div>
        <w:div w:id="1803696900">
          <w:marLeft w:val="0"/>
          <w:marRight w:val="0"/>
          <w:marTop w:val="0"/>
          <w:marBottom w:val="0"/>
          <w:divBdr>
            <w:top w:val="none" w:sz="0" w:space="0" w:color="auto"/>
            <w:left w:val="none" w:sz="0" w:space="0" w:color="auto"/>
            <w:bottom w:val="none" w:sz="0" w:space="0" w:color="auto"/>
            <w:right w:val="none" w:sz="0" w:space="0" w:color="auto"/>
          </w:divBdr>
        </w:div>
        <w:div w:id="1881748221">
          <w:marLeft w:val="0"/>
          <w:marRight w:val="0"/>
          <w:marTop w:val="0"/>
          <w:marBottom w:val="0"/>
          <w:divBdr>
            <w:top w:val="none" w:sz="0" w:space="0" w:color="auto"/>
            <w:left w:val="none" w:sz="0" w:space="0" w:color="auto"/>
            <w:bottom w:val="none" w:sz="0" w:space="0" w:color="auto"/>
            <w:right w:val="none" w:sz="0" w:space="0" w:color="auto"/>
          </w:divBdr>
        </w:div>
        <w:div w:id="1895891913">
          <w:marLeft w:val="0"/>
          <w:marRight w:val="0"/>
          <w:marTop w:val="0"/>
          <w:marBottom w:val="0"/>
          <w:divBdr>
            <w:top w:val="none" w:sz="0" w:space="0" w:color="auto"/>
            <w:left w:val="none" w:sz="0" w:space="0" w:color="auto"/>
            <w:bottom w:val="none" w:sz="0" w:space="0" w:color="auto"/>
            <w:right w:val="none" w:sz="0" w:space="0" w:color="auto"/>
          </w:divBdr>
        </w:div>
        <w:div w:id="2025086061">
          <w:marLeft w:val="0"/>
          <w:marRight w:val="0"/>
          <w:marTop w:val="0"/>
          <w:marBottom w:val="0"/>
          <w:divBdr>
            <w:top w:val="none" w:sz="0" w:space="0" w:color="auto"/>
            <w:left w:val="none" w:sz="0" w:space="0" w:color="auto"/>
            <w:bottom w:val="none" w:sz="0" w:space="0" w:color="auto"/>
            <w:right w:val="none" w:sz="0" w:space="0" w:color="auto"/>
          </w:divBdr>
        </w:div>
        <w:div w:id="2070573424">
          <w:marLeft w:val="0"/>
          <w:marRight w:val="0"/>
          <w:marTop w:val="0"/>
          <w:marBottom w:val="0"/>
          <w:divBdr>
            <w:top w:val="none" w:sz="0" w:space="0" w:color="auto"/>
            <w:left w:val="none" w:sz="0" w:space="0" w:color="auto"/>
            <w:bottom w:val="none" w:sz="0" w:space="0" w:color="auto"/>
            <w:right w:val="none" w:sz="0" w:space="0" w:color="auto"/>
          </w:divBdr>
        </w:div>
      </w:divsChild>
    </w:div>
    <w:div w:id="1465270755">
      <w:bodyDiv w:val="1"/>
      <w:marLeft w:val="0"/>
      <w:marRight w:val="0"/>
      <w:marTop w:val="0"/>
      <w:marBottom w:val="0"/>
      <w:divBdr>
        <w:top w:val="none" w:sz="0" w:space="0" w:color="auto"/>
        <w:left w:val="none" w:sz="0" w:space="0" w:color="auto"/>
        <w:bottom w:val="none" w:sz="0" w:space="0" w:color="auto"/>
        <w:right w:val="none" w:sz="0" w:space="0" w:color="auto"/>
      </w:divBdr>
    </w:div>
    <w:div w:id="1558009427">
      <w:bodyDiv w:val="1"/>
      <w:marLeft w:val="0"/>
      <w:marRight w:val="0"/>
      <w:marTop w:val="0"/>
      <w:marBottom w:val="0"/>
      <w:divBdr>
        <w:top w:val="none" w:sz="0" w:space="0" w:color="auto"/>
        <w:left w:val="none" w:sz="0" w:space="0" w:color="auto"/>
        <w:bottom w:val="none" w:sz="0" w:space="0" w:color="auto"/>
        <w:right w:val="none" w:sz="0" w:space="0" w:color="auto"/>
      </w:divBdr>
    </w:div>
    <w:div w:id="1629042905">
      <w:bodyDiv w:val="1"/>
      <w:marLeft w:val="0"/>
      <w:marRight w:val="0"/>
      <w:marTop w:val="0"/>
      <w:marBottom w:val="0"/>
      <w:divBdr>
        <w:top w:val="none" w:sz="0" w:space="0" w:color="auto"/>
        <w:left w:val="none" w:sz="0" w:space="0" w:color="auto"/>
        <w:bottom w:val="none" w:sz="0" w:space="0" w:color="auto"/>
        <w:right w:val="none" w:sz="0" w:space="0" w:color="auto"/>
      </w:divBdr>
    </w:div>
    <w:div w:id="1640265784">
      <w:bodyDiv w:val="1"/>
      <w:marLeft w:val="0"/>
      <w:marRight w:val="0"/>
      <w:marTop w:val="0"/>
      <w:marBottom w:val="0"/>
      <w:divBdr>
        <w:top w:val="none" w:sz="0" w:space="0" w:color="auto"/>
        <w:left w:val="none" w:sz="0" w:space="0" w:color="auto"/>
        <w:bottom w:val="none" w:sz="0" w:space="0" w:color="auto"/>
        <w:right w:val="none" w:sz="0" w:space="0" w:color="auto"/>
      </w:divBdr>
      <w:divsChild>
        <w:div w:id="601491976">
          <w:marLeft w:val="0"/>
          <w:marRight w:val="0"/>
          <w:marTop w:val="0"/>
          <w:marBottom w:val="0"/>
          <w:divBdr>
            <w:top w:val="none" w:sz="0" w:space="0" w:color="auto"/>
            <w:left w:val="none" w:sz="0" w:space="0" w:color="auto"/>
            <w:bottom w:val="none" w:sz="0" w:space="0" w:color="auto"/>
            <w:right w:val="none" w:sz="0" w:space="0" w:color="auto"/>
          </w:divBdr>
        </w:div>
      </w:divsChild>
    </w:div>
    <w:div w:id="1699157083">
      <w:bodyDiv w:val="1"/>
      <w:marLeft w:val="0"/>
      <w:marRight w:val="0"/>
      <w:marTop w:val="0"/>
      <w:marBottom w:val="0"/>
      <w:divBdr>
        <w:top w:val="none" w:sz="0" w:space="0" w:color="auto"/>
        <w:left w:val="none" w:sz="0" w:space="0" w:color="auto"/>
        <w:bottom w:val="none" w:sz="0" w:space="0" w:color="auto"/>
        <w:right w:val="none" w:sz="0" w:space="0" w:color="auto"/>
      </w:divBdr>
      <w:divsChild>
        <w:div w:id="15157645">
          <w:marLeft w:val="0"/>
          <w:marRight w:val="0"/>
          <w:marTop w:val="0"/>
          <w:marBottom w:val="0"/>
          <w:divBdr>
            <w:top w:val="none" w:sz="0" w:space="0" w:color="auto"/>
            <w:left w:val="none" w:sz="0" w:space="0" w:color="auto"/>
            <w:bottom w:val="none" w:sz="0" w:space="0" w:color="auto"/>
            <w:right w:val="none" w:sz="0" w:space="0" w:color="auto"/>
          </w:divBdr>
        </w:div>
        <w:div w:id="37977188">
          <w:marLeft w:val="0"/>
          <w:marRight w:val="0"/>
          <w:marTop w:val="0"/>
          <w:marBottom w:val="0"/>
          <w:divBdr>
            <w:top w:val="none" w:sz="0" w:space="0" w:color="auto"/>
            <w:left w:val="none" w:sz="0" w:space="0" w:color="auto"/>
            <w:bottom w:val="none" w:sz="0" w:space="0" w:color="auto"/>
            <w:right w:val="none" w:sz="0" w:space="0" w:color="auto"/>
          </w:divBdr>
        </w:div>
        <w:div w:id="66415760">
          <w:marLeft w:val="0"/>
          <w:marRight w:val="0"/>
          <w:marTop w:val="0"/>
          <w:marBottom w:val="0"/>
          <w:divBdr>
            <w:top w:val="none" w:sz="0" w:space="0" w:color="auto"/>
            <w:left w:val="none" w:sz="0" w:space="0" w:color="auto"/>
            <w:bottom w:val="none" w:sz="0" w:space="0" w:color="auto"/>
            <w:right w:val="none" w:sz="0" w:space="0" w:color="auto"/>
          </w:divBdr>
        </w:div>
        <w:div w:id="82996130">
          <w:marLeft w:val="0"/>
          <w:marRight w:val="0"/>
          <w:marTop w:val="0"/>
          <w:marBottom w:val="0"/>
          <w:divBdr>
            <w:top w:val="none" w:sz="0" w:space="0" w:color="auto"/>
            <w:left w:val="none" w:sz="0" w:space="0" w:color="auto"/>
            <w:bottom w:val="none" w:sz="0" w:space="0" w:color="auto"/>
            <w:right w:val="none" w:sz="0" w:space="0" w:color="auto"/>
          </w:divBdr>
        </w:div>
        <w:div w:id="100802252">
          <w:marLeft w:val="0"/>
          <w:marRight w:val="0"/>
          <w:marTop w:val="0"/>
          <w:marBottom w:val="0"/>
          <w:divBdr>
            <w:top w:val="none" w:sz="0" w:space="0" w:color="auto"/>
            <w:left w:val="none" w:sz="0" w:space="0" w:color="auto"/>
            <w:bottom w:val="none" w:sz="0" w:space="0" w:color="auto"/>
            <w:right w:val="none" w:sz="0" w:space="0" w:color="auto"/>
          </w:divBdr>
        </w:div>
        <w:div w:id="182867565">
          <w:marLeft w:val="0"/>
          <w:marRight w:val="0"/>
          <w:marTop w:val="0"/>
          <w:marBottom w:val="0"/>
          <w:divBdr>
            <w:top w:val="none" w:sz="0" w:space="0" w:color="auto"/>
            <w:left w:val="none" w:sz="0" w:space="0" w:color="auto"/>
            <w:bottom w:val="none" w:sz="0" w:space="0" w:color="auto"/>
            <w:right w:val="none" w:sz="0" w:space="0" w:color="auto"/>
          </w:divBdr>
        </w:div>
        <w:div w:id="186720878">
          <w:marLeft w:val="0"/>
          <w:marRight w:val="0"/>
          <w:marTop w:val="0"/>
          <w:marBottom w:val="0"/>
          <w:divBdr>
            <w:top w:val="none" w:sz="0" w:space="0" w:color="auto"/>
            <w:left w:val="none" w:sz="0" w:space="0" w:color="auto"/>
            <w:bottom w:val="none" w:sz="0" w:space="0" w:color="auto"/>
            <w:right w:val="none" w:sz="0" w:space="0" w:color="auto"/>
          </w:divBdr>
        </w:div>
        <w:div w:id="249001514">
          <w:marLeft w:val="0"/>
          <w:marRight w:val="0"/>
          <w:marTop w:val="0"/>
          <w:marBottom w:val="0"/>
          <w:divBdr>
            <w:top w:val="none" w:sz="0" w:space="0" w:color="auto"/>
            <w:left w:val="none" w:sz="0" w:space="0" w:color="auto"/>
            <w:bottom w:val="none" w:sz="0" w:space="0" w:color="auto"/>
            <w:right w:val="none" w:sz="0" w:space="0" w:color="auto"/>
          </w:divBdr>
        </w:div>
        <w:div w:id="381099579">
          <w:marLeft w:val="0"/>
          <w:marRight w:val="0"/>
          <w:marTop w:val="0"/>
          <w:marBottom w:val="0"/>
          <w:divBdr>
            <w:top w:val="none" w:sz="0" w:space="0" w:color="auto"/>
            <w:left w:val="none" w:sz="0" w:space="0" w:color="auto"/>
            <w:bottom w:val="none" w:sz="0" w:space="0" w:color="auto"/>
            <w:right w:val="none" w:sz="0" w:space="0" w:color="auto"/>
          </w:divBdr>
        </w:div>
        <w:div w:id="404650543">
          <w:marLeft w:val="0"/>
          <w:marRight w:val="0"/>
          <w:marTop w:val="0"/>
          <w:marBottom w:val="0"/>
          <w:divBdr>
            <w:top w:val="none" w:sz="0" w:space="0" w:color="auto"/>
            <w:left w:val="none" w:sz="0" w:space="0" w:color="auto"/>
            <w:bottom w:val="none" w:sz="0" w:space="0" w:color="auto"/>
            <w:right w:val="none" w:sz="0" w:space="0" w:color="auto"/>
          </w:divBdr>
        </w:div>
        <w:div w:id="417990605">
          <w:marLeft w:val="0"/>
          <w:marRight w:val="0"/>
          <w:marTop w:val="0"/>
          <w:marBottom w:val="0"/>
          <w:divBdr>
            <w:top w:val="none" w:sz="0" w:space="0" w:color="auto"/>
            <w:left w:val="none" w:sz="0" w:space="0" w:color="auto"/>
            <w:bottom w:val="none" w:sz="0" w:space="0" w:color="auto"/>
            <w:right w:val="none" w:sz="0" w:space="0" w:color="auto"/>
          </w:divBdr>
        </w:div>
        <w:div w:id="447697077">
          <w:marLeft w:val="0"/>
          <w:marRight w:val="0"/>
          <w:marTop w:val="0"/>
          <w:marBottom w:val="0"/>
          <w:divBdr>
            <w:top w:val="none" w:sz="0" w:space="0" w:color="auto"/>
            <w:left w:val="none" w:sz="0" w:space="0" w:color="auto"/>
            <w:bottom w:val="none" w:sz="0" w:space="0" w:color="auto"/>
            <w:right w:val="none" w:sz="0" w:space="0" w:color="auto"/>
          </w:divBdr>
        </w:div>
        <w:div w:id="526989033">
          <w:marLeft w:val="0"/>
          <w:marRight w:val="0"/>
          <w:marTop w:val="0"/>
          <w:marBottom w:val="0"/>
          <w:divBdr>
            <w:top w:val="none" w:sz="0" w:space="0" w:color="auto"/>
            <w:left w:val="none" w:sz="0" w:space="0" w:color="auto"/>
            <w:bottom w:val="none" w:sz="0" w:space="0" w:color="auto"/>
            <w:right w:val="none" w:sz="0" w:space="0" w:color="auto"/>
          </w:divBdr>
        </w:div>
        <w:div w:id="572350746">
          <w:marLeft w:val="0"/>
          <w:marRight w:val="0"/>
          <w:marTop w:val="0"/>
          <w:marBottom w:val="0"/>
          <w:divBdr>
            <w:top w:val="none" w:sz="0" w:space="0" w:color="auto"/>
            <w:left w:val="none" w:sz="0" w:space="0" w:color="auto"/>
            <w:bottom w:val="none" w:sz="0" w:space="0" w:color="auto"/>
            <w:right w:val="none" w:sz="0" w:space="0" w:color="auto"/>
          </w:divBdr>
        </w:div>
        <w:div w:id="584457340">
          <w:marLeft w:val="0"/>
          <w:marRight w:val="0"/>
          <w:marTop w:val="0"/>
          <w:marBottom w:val="0"/>
          <w:divBdr>
            <w:top w:val="none" w:sz="0" w:space="0" w:color="auto"/>
            <w:left w:val="none" w:sz="0" w:space="0" w:color="auto"/>
            <w:bottom w:val="none" w:sz="0" w:space="0" w:color="auto"/>
            <w:right w:val="none" w:sz="0" w:space="0" w:color="auto"/>
          </w:divBdr>
        </w:div>
        <w:div w:id="703675089">
          <w:marLeft w:val="0"/>
          <w:marRight w:val="0"/>
          <w:marTop w:val="0"/>
          <w:marBottom w:val="0"/>
          <w:divBdr>
            <w:top w:val="none" w:sz="0" w:space="0" w:color="auto"/>
            <w:left w:val="none" w:sz="0" w:space="0" w:color="auto"/>
            <w:bottom w:val="none" w:sz="0" w:space="0" w:color="auto"/>
            <w:right w:val="none" w:sz="0" w:space="0" w:color="auto"/>
          </w:divBdr>
        </w:div>
        <w:div w:id="743332399">
          <w:marLeft w:val="0"/>
          <w:marRight w:val="0"/>
          <w:marTop w:val="0"/>
          <w:marBottom w:val="0"/>
          <w:divBdr>
            <w:top w:val="none" w:sz="0" w:space="0" w:color="auto"/>
            <w:left w:val="none" w:sz="0" w:space="0" w:color="auto"/>
            <w:bottom w:val="none" w:sz="0" w:space="0" w:color="auto"/>
            <w:right w:val="none" w:sz="0" w:space="0" w:color="auto"/>
          </w:divBdr>
        </w:div>
        <w:div w:id="781000152">
          <w:marLeft w:val="0"/>
          <w:marRight w:val="0"/>
          <w:marTop w:val="0"/>
          <w:marBottom w:val="0"/>
          <w:divBdr>
            <w:top w:val="none" w:sz="0" w:space="0" w:color="auto"/>
            <w:left w:val="none" w:sz="0" w:space="0" w:color="auto"/>
            <w:bottom w:val="none" w:sz="0" w:space="0" w:color="auto"/>
            <w:right w:val="none" w:sz="0" w:space="0" w:color="auto"/>
          </w:divBdr>
        </w:div>
        <w:div w:id="808085642">
          <w:marLeft w:val="0"/>
          <w:marRight w:val="0"/>
          <w:marTop w:val="0"/>
          <w:marBottom w:val="0"/>
          <w:divBdr>
            <w:top w:val="none" w:sz="0" w:space="0" w:color="auto"/>
            <w:left w:val="none" w:sz="0" w:space="0" w:color="auto"/>
            <w:bottom w:val="none" w:sz="0" w:space="0" w:color="auto"/>
            <w:right w:val="none" w:sz="0" w:space="0" w:color="auto"/>
          </w:divBdr>
        </w:div>
        <w:div w:id="816336794">
          <w:marLeft w:val="0"/>
          <w:marRight w:val="0"/>
          <w:marTop w:val="0"/>
          <w:marBottom w:val="0"/>
          <w:divBdr>
            <w:top w:val="none" w:sz="0" w:space="0" w:color="auto"/>
            <w:left w:val="none" w:sz="0" w:space="0" w:color="auto"/>
            <w:bottom w:val="none" w:sz="0" w:space="0" w:color="auto"/>
            <w:right w:val="none" w:sz="0" w:space="0" w:color="auto"/>
          </w:divBdr>
        </w:div>
        <w:div w:id="846597951">
          <w:marLeft w:val="0"/>
          <w:marRight w:val="0"/>
          <w:marTop w:val="0"/>
          <w:marBottom w:val="0"/>
          <w:divBdr>
            <w:top w:val="none" w:sz="0" w:space="0" w:color="auto"/>
            <w:left w:val="none" w:sz="0" w:space="0" w:color="auto"/>
            <w:bottom w:val="none" w:sz="0" w:space="0" w:color="auto"/>
            <w:right w:val="none" w:sz="0" w:space="0" w:color="auto"/>
          </w:divBdr>
        </w:div>
        <w:div w:id="902789713">
          <w:marLeft w:val="0"/>
          <w:marRight w:val="0"/>
          <w:marTop w:val="0"/>
          <w:marBottom w:val="0"/>
          <w:divBdr>
            <w:top w:val="none" w:sz="0" w:space="0" w:color="auto"/>
            <w:left w:val="none" w:sz="0" w:space="0" w:color="auto"/>
            <w:bottom w:val="none" w:sz="0" w:space="0" w:color="auto"/>
            <w:right w:val="none" w:sz="0" w:space="0" w:color="auto"/>
          </w:divBdr>
        </w:div>
        <w:div w:id="930506604">
          <w:marLeft w:val="0"/>
          <w:marRight w:val="0"/>
          <w:marTop w:val="0"/>
          <w:marBottom w:val="0"/>
          <w:divBdr>
            <w:top w:val="none" w:sz="0" w:space="0" w:color="auto"/>
            <w:left w:val="none" w:sz="0" w:space="0" w:color="auto"/>
            <w:bottom w:val="none" w:sz="0" w:space="0" w:color="auto"/>
            <w:right w:val="none" w:sz="0" w:space="0" w:color="auto"/>
          </w:divBdr>
        </w:div>
        <w:div w:id="1022777741">
          <w:marLeft w:val="0"/>
          <w:marRight w:val="0"/>
          <w:marTop w:val="0"/>
          <w:marBottom w:val="0"/>
          <w:divBdr>
            <w:top w:val="none" w:sz="0" w:space="0" w:color="auto"/>
            <w:left w:val="none" w:sz="0" w:space="0" w:color="auto"/>
            <w:bottom w:val="none" w:sz="0" w:space="0" w:color="auto"/>
            <w:right w:val="none" w:sz="0" w:space="0" w:color="auto"/>
          </w:divBdr>
        </w:div>
        <w:div w:id="1042940938">
          <w:marLeft w:val="0"/>
          <w:marRight w:val="0"/>
          <w:marTop w:val="0"/>
          <w:marBottom w:val="0"/>
          <w:divBdr>
            <w:top w:val="none" w:sz="0" w:space="0" w:color="auto"/>
            <w:left w:val="none" w:sz="0" w:space="0" w:color="auto"/>
            <w:bottom w:val="none" w:sz="0" w:space="0" w:color="auto"/>
            <w:right w:val="none" w:sz="0" w:space="0" w:color="auto"/>
          </w:divBdr>
        </w:div>
        <w:div w:id="1066420578">
          <w:marLeft w:val="0"/>
          <w:marRight w:val="0"/>
          <w:marTop w:val="0"/>
          <w:marBottom w:val="0"/>
          <w:divBdr>
            <w:top w:val="none" w:sz="0" w:space="0" w:color="auto"/>
            <w:left w:val="none" w:sz="0" w:space="0" w:color="auto"/>
            <w:bottom w:val="none" w:sz="0" w:space="0" w:color="auto"/>
            <w:right w:val="none" w:sz="0" w:space="0" w:color="auto"/>
          </w:divBdr>
        </w:div>
        <w:div w:id="1096170616">
          <w:marLeft w:val="0"/>
          <w:marRight w:val="0"/>
          <w:marTop w:val="0"/>
          <w:marBottom w:val="0"/>
          <w:divBdr>
            <w:top w:val="none" w:sz="0" w:space="0" w:color="auto"/>
            <w:left w:val="none" w:sz="0" w:space="0" w:color="auto"/>
            <w:bottom w:val="none" w:sz="0" w:space="0" w:color="auto"/>
            <w:right w:val="none" w:sz="0" w:space="0" w:color="auto"/>
          </w:divBdr>
        </w:div>
        <w:div w:id="1166673209">
          <w:marLeft w:val="0"/>
          <w:marRight w:val="0"/>
          <w:marTop w:val="0"/>
          <w:marBottom w:val="0"/>
          <w:divBdr>
            <w:top w:val="none" w:sz="0" w:space="0" w:color="auto"/>
            <w:left w:val="none" w:sz="0" w:space="0" w:color="auto"/>
            <w:bottom w:val="none" w:sz="0" w:space="0" w:color="auto"/>
            <w:right w:val="none" w:sz="0" w:space="0" w:color="auto"/>
          </w:divBdr>
        </w:div>
        <w:div w:id="1197549211">
          <w:marLeft w:val="0"/>
          <w:marRight w:val="0"/>
          <w:marTop w:val="0"/>
          <w:marBottom w:val="0"/>
          <w:divBdr>
            <w:top w:val="none" w:sz="0" w:space="0" w:color="auto"/>
            <w:left w:val="none" w:sz="0" w:space="0" w:color="auto"/>
            <w:bottom w:val="none" w:sz="0" w:space="0" w:color="auto"/>
            <w:right w:val="none" w:sz="0" w:space="0" w:color="auto"/>
          </w:divBdr>
        </w:div>
        <w:div w:id="1223952154">
          <w:marLeft w:val="0"/>
          <w:marRight w:val="0"/>
          <w:marTop w:val="0"/>
          <w:marBottom w:val="0"/>
          <w:divBdr>
            <w:top w:val="none" w:sz="0" w:space="0" w:color="auto"/>
            <w:left w:val="none" w:sz="0" w:space="0" w:color="auto"/>
            <w:bottom w:val="none" w:sz="0" w:space="0" w:color="auto"/>
            <w:right w:val="none" w:sz="0" w:space="0" w:color="auto"/>
          </w:divBdr>
        </w:div>
        <w:div w:id="1238171903">
          <w:marLeft w:val="0"/>
          <w:marRight w:val="0"/>
          <w:marTop w:val="0"/>
          <w:marBottom w:val="0"/>
          <w:divBdr>
            <w:top w:val="none" w:sz="0" w:space="0" w:color="auto"/>
            <w:left w:val="none" w:sz="0" w:space="0" w:color="auto"/>
            <w:bottom w:val="none" w:sz="0" w:space="0" w:color="auto"/>
            <w:right w:val="none" w:sz="0" w:space="0" w:color="auto"/>
          </w:divBdr>
        </w:div>
        <w:div w:id="1262299519">
          <w:marLeft w:val="0"/>
          <w:marRight w:val="0"/>
          <w:marTop w:val="0"/>
          <w:marBottom w:val="0"/>
          <w:divBdr>
            <w:top w:val="none" w:sz="0" w:space="0" w:color="auto"/>
            <w:left w:val="none" w:sz="0" w:space="0" w:color="auto"/>
            <w:bottom w:val="none" w:sz="0" w:space="0" w:color="auto"/>
            <w:right w:val="none" w:sz="0" w:space="0" w:color="auto"/>
          </w:divBdr>
        </w:div>
        <w:div w:id="1313755836">
          <w:marLeft w:val="0"/>
          <w:marRight w:val="0"/>
          <w:marTop w:val="0"/>
          <w:marBottom w:val="0"/>
          <w:divBdr>
            <w:top w:val="none" w:sz="0" w:space="0" w:color="auto"/>
            <w:left w:val="none" w:sz="0" w:space="0" w:color="auto"/>
            <w:bottom w:val="none" w:sz="0" w:space="0" w:color="auto"/>
            <w:right w:val="none" w:sz="0" w:space="0" w:color="auto"/>
          </w:divBdr>
        </w:div>
        <w:div w:id="1315721183">
          <w:marLeft w:val="0"/>
          <w:marRight w:val="0"/>
          <w:marTop w:val="0"/>
          <w:marBottom w:val="0"/>
          <w:divBdr>
            <w:top w:val="none" w:sz="0" w:space="0" w:color="auto"/>
            <w:left w:val="none" w:sz="0" w:space="0" w:color="auto"/>
            <w:bottom w:val="none" w:sz="0" w:space="0" w:color="auto"/>
            <w:right w:val="none" w:sz="0" w:space="0" w:color="auto"/>
          </w:divBdr>
        </w:div>
        <w:div w:id="1377268976">
          <w:marLeft w:val="0"/>
          <w:marRight w:val="0"/>
          <w:marTop w:val="0"/>
          <w:marBottom w:val="0"/>
          <w:divBdr>
            <w:top w:val="none" w:sz="0" w:space="0" w:color="auto"/>
            <w:left w:val="none" w:sz="0" w:space="0" w:color="auto"/>
            <w:bottom w:val="none" w:sz="0" w:space="0" w:color="auto"/>
            <w:right w:val="none" w:sz="0" w:space="0" w:color="auto"/>
          </w:divBdr>
        </w:div>
        <w:div w:id="1443451761">
          <w:marLeft w:val="0"/>
          <w:marRight w:val="0"/>
          <w:marTop w:val="0"/>
          <w:marBottom w:val="0"/>
          <w:divBdr>
            <w:top w:val="none" w:sz="0" w:space="0" w:color="auto"/>
            <w:left w:val="none" w:sz="0" w:space="0" w:color="auto"/>
            <w:bottom w:val="none" w:sz="0" w:space="0" w:color="auto"/>
            <w:right w:val="none" w:sz="0" w:space="0" w:color="auto"/>
          </w:divBdr>
        </w:div>
        <w:div w:id="1461609232">
          <w:marLeft w:val="0"/>
          <w:marRight w:val="0"/>
          <w:marTop w:val="0"/>
          <w:marBottom w:val="0"/>
          <w:divBdr>
            <w:top w:val="none" w:sz="0" w:space="0" w:color="auto"/>
            <w:left w:val="none" w:sz="0" w:space="0" w:color="auto"/>
            <w:bottom w:val="none" w:sz="0" w:space="0" w:color="auto"/>
            <w:right w:val="none" w:sz="0" w:space="0" w:color="auto"/>
          </w:divBdr>
        </w:div>
        <w:div w:id="1469131256">
          <w:marLeft w:val="0"/>
          <w:marRight w:val="0"/>
          <w:marTop w:val="0"/>
          <w:marBottom w:val="0"/>
          <w:divBdr>
            <w:top w:val="none" w:sz="0" w:space="0" w:color="auto"/>
            <w:left w:val="none" w:sz="0" w:space="0" w:color="auto"/>
            <w:bottom w:val="none" w:sz="0" w:space="0" w:color="auto"/>
            <w:right w:val="none" w:sz="0" w:space="0" w:color="auto"/>
          </w:divBdr>
        </w:div>
        <w:div w:id="1474299869">
          <w:marLeft w:val="0"/>
          <w:marRight w:val="0"/>
          <w:marTop w:val="0"/>
          <w:marBottom w:val="0"/>
          <w:divBdr>
            <w:top w:val="none" w:sz="0" w:space="0" w:color="auto"/>
            <w:left w:val="none" w:sz="0" w:space="0" w:color="auto"/>
            <w:bottom w:val="none" w:sz="0" w:space="0" w:color="auto"/>
            <w:right w:val="none" w:sz="0" w:space="0" w:color="auto"/>
          </w:divBdr>
        </w:div>
        <w:div w:id="1627660047">
          <w:marLeft w:val="0"/>
          <w:marRight w:val="0"/>
          <w:marTop w:val="0"/>
          <w:marBottom w:val="0"/>
          <w:divBdr>
            <w:top w:val="none" w:sz="0" w:space="0" w:color="auto"/>
            <w:left w:val="none" w:sz="0" w:space="0" w:color="auto"/>
            <w:bottom w:val="none" w:sz="0" w:space="0" w:color="auto"/>
            <w:right w:val="none" w:sz="0" w:space="0" w:color="auto"/>
          </w:divBdr>
        </w:div>
        <w:div w:id="1680154028">
          <w:marLeft w:val="0"/>
          <w:marRight w:val="0"/>
          <w:marTop w:val="0"/>
          <w:marBottom w:val="0"/>
          <w:divBdr>
            <w:top w:val="none" w:sz="0" w:space="0" w:color="auto"/>
            <w:left w:val="none" w:sz="0" w:space="0" w:color="auto"/>
            <w:bottom w:val="none" w:sz="0" w:space="0" w:color="auto"/>
            <w:right w:val="none" w:sz="0" w:space="0" w:color="auto"/>
          </w:divBdr>
        </w:div>
        <w:div w:id="1762069856">
          <w:marLeft w:val="0"/>
          <w:marRight w:val="0"/>
          <w:marTop w:val="0"/>
          <w:marBottom w:val="0"/>
          <w:divBdr>
            <w:top w:val="none" w:sz="0" w:space="0" w:color="auto"/>
            <w:left w:val="none" w:sz="0" w:space="0" w:color="auto"/>
            <w:bottom w:val="none" w:sz="0" w:space="0" w:color="auto"/>
            <w:right w:val="none" w:sz="0" w:space="0" w:color="auto"/>
          </w:divBdr>
        </w:div>
        <w:div w:id="1774203578">
          <w:marLeft w:val="0"/>
          <w:marRight w:val="0"/>
          <w:marTop w:val="0"/>
          <w:marBottom w:val="0"/>
          <w:divBdr>
            <w:top w:val="none" w:sz="0" w:space="0" w:color="auto"/>
            <w:left w:val="none" w:sz="0" w:space="0" w:color="auto"/>
            <w:bottom w:val="none" w:sz="0" w:space="0" w:color="auto"/>
            <w:right w:val="none" w:sz="0" w:space="0" w:color="auto"/>
          </w:divBdr>
        </w:div>
        <w:div w:id="1821380818">
          <w:marLeft w:val="0"/>
          <w:marRight w:val="0"/>
          <w:marTop w:val="0"/>
          <w:marBottom w:val="0"/>
          <w:divBdr>
            <w:top w:val="none" w:sz="0" w:space="0" w:color="auto"/>
            <w:left w:val="none" w:sz="0" w:space="0" w:color="auto"/>
            <w:bottom w:val="none" w:sz="0" w:space="0" w:color="auto"/>
            <w:right w:val="none" w:sz="0" w:space="0" w:color="auto"/>
          </w:divBdr>
        </w:div>
        <w:div w:id="1866401955">
          <w:marLeft w:val="0"/>
          <w:marRight w:val="0"/>
          <w:marTop w:val="0"/>
          <w:marBottom w:val="0"/>
          <w:divBdr>
            <w:top w:val="none" w:sz="0" w:space="0" w:color="auto"/>
            <w:left w:val="none" w:sz="0" w:space="0" w:color="auto"/>
            <w:bottom w:val="none" w:sz="0" w:space="0" w:color="auto"/>
            <w:right w:val="none" w:sz="0" w:space="0" w:color="auto"/>
          </w:divBdr>
        </w:div>
        <w:div w:id="1903982267">
          <w:marLeft w:val="0"/>
          <w:marRight w:val="0"/>
          <w:marTop w:val="0"/>
          <w:marBottom w:val="0"/>
          <w:divBdr>
            <w:top w:val="none" w:sz="0" w:space="0" w:color="auto"/>
            <w:left w:val="none" w:sz="0" w:space="0" w:color="auto"/>
            <w:bottom w:val="none" w:sz="0" w:space="0" w:color="auto"/>
            <w:right w:val="none" w:sz="0" w:space="0" w:color="auto"/>
          </w:divBdr>
        </w:div>
        <w:div w:id="1910311722">
          <w:marLeft w:val="0"/>
          <w:marRight w:val="0"/>
          <w:marTop w:val="0"/>
          <w:marBottom w:val="0"/>
          <w:divBdr>
            <w:top w:val="none" w:sz="0" w:space="0" w:color="auto"/>
            <w:left w:val="none" w:sz="0" w:space="0" w:color="auto"/>
            <w:bottom w:val="none" w:sz="0" w:space="0" w:color="auto"/>
            <w:right w:val="none" w:sz="0" w:space="0" w:color="auto"/>
          </w:divBdr>
        </w:div>
        <w:div w:id="1953243436">
          <w:marLeft w:val="0"/>
          <w:marRight w:val="0"/>
          <w:marTop w:val="0"/>
          <w:marBottom w:val="0"/>
          <w:divBdr>
            <w:top w:val="none" w:sz="0" w:space="0" w:color="auto"/>
            <w:left w:val="none" w:sz="0" w:space="0" w:color="auto"/>
            <w:bottom w:val="none" w:sz="0" w:space="0" w:color="auto"/>
            <w:right w:val="none" w:sz="0" w:space="0" w:color="auto"/>
          </w:divBdr>
        </w:div>
        <w:div w:id="1960336382">
          <w:marLeft w:val="0"/>
          <w:marRight w:val="0"/>
          <w:marTop w:val="0"/>
          <w:marBottom w:val="0"/>
          <w:divBdr>
            <w:top w:val="none" w:sz="0" w:space="0" w:color="auto"/>
            <w:left w:val="none" w:sz="0" w:space="0" w:color="auto"/>
            <w:bottom w:val="none" w:sz="0" w:space="0" w:color="auto"/>
            <w:right w:val="none" w:sz="0" w:space="0" w:color="auto"/>
          </w:divBdr>
        </w:div>
        <w:div w:id="1990282436">
          <w:marLeft w:val="0"/>
          <w:marRight w:val="0"/>
          <w:marTop w:val="0"/>
          <w:marBottom w:val="0"/>
          <w:divBdr>
            <w:top w:val="none" w:sz="0" w:space="0" w:color="auto"/>
            <w:left w:val="none" w:sz="0" w:space="0" w:color="auto"/>
            <w:bottom w:val="none" w:sz="0" w:space="0" w:color="auto"/>
            <w:right w:val="none" w:sz="0" w:space="0" w:color="auto"/>
          </w:divBdr>
        </w:div>
        <w:div w:id="1999384866">
          <w:marLeft w:val="0"/>
          <w:marRight w:val="0"/>
          <w:marTop w:val="0"/>
          <w:marBottom w:val="0"/>
          <w:divBdr>
            <w:top w:val="none" w:sz="0" w:space="0" w:color="auto"/>
            <w:left w:val="none" w:sz="0" w:space="0" w:color="auto"/>
            <w:bottom w:val="none" w:sz="0" w:space="0" w:color="auto"/>
            <w:right w:val="none" w:sz="0" w:space="0" w:color="auto"/>
          </w:divBdr>
        </w:div>
        <w:div w:id="2052227071">
          <w:marLeft w:val="0"/>
          <w:marRight w:val="0"/>
          <w:marTop w:val="0"/>
          <w:marBottom w:val="0"/>
          <w:divBdr>
            <w:top w:val="none" w:sz="0" w:space="0" w:color="auto"/>
            <w:left w:val="none" w:sz="0" w:space="0" w:color="auto"/>
            <w:bottom w:val="none" w:sz="0" w:space="0" w:color="auto"/>
            <w:right w:val="none" w:sz="0" w:space="0" w:color="auto"/>
          </w:divBdr>
        </w:div>
      </w:divsChild>
    </w:div>
    <w:div w:id="1701276671">
      <w:bodyDiv w:val="1"/>
      <w:marLeft w:val="0"/>
      <w:marRight w:val="0"/>
      <w:marTop w:val="0"/>
      <w:marBottom w:val="0"/>
      <w:divBdr>
        <w:top w:val="none" w:sz="0" w:space="0" w:color="auto"/>
        <w:left w:val="none" w:sz="0" w:space="0" w:color="auto"/>
        <w:bottom w:val="none" w:sz="0" w:space="0" w:color="auto"/>
        <w:right w:val="none" w:sz="0" w:space="0" w:color="auto"/>
      </w:divBdr>
    </w:div>
    <w:div w:id="1728600964">
      <w:bodyDiv w:val="1"/>
      <w:marLeft w:val="0"/>
      <w:marRight w:val="0"/>
      <w:marTop w:val="0"/>
      <w:marBottom w:val="0"/>
      <w:divBdr>
        <w:top w:val="none" w:sz="0" w:space="0" w:color="auto"/>
        <w:left w:val="none" w:sz="0" w:space="0" w:color="auto"/>
        <w:bottom w:val="none" w:sz="0" w:space="0" w:color="auto"/>
        <w:right w:val="none" w:sz="0" w:space="0" w:color="auto"/>
      </w:divBdr>
    </w:div>
    <w:div w:id="1733235086">
      <w:bodyDiv w:val="1"/>
      <w:marLeft w:val="0"/>
      <w:marRight w:val="0"/>
      <w:marTop w:val="0"/>
      <w:marBottom w:val="0"/>
      <w:divBdr>
        <w:top w:val="none" w:sz="0" w:space="0" w:color="auto"/>
        <w:left w:val="none" w:sz="0" w:space="0" w:color="auto"/>
        <w:bottom w:val="none" w:sz="0" w:space="0" w:color="auto"/>
        <w:right w:val="none" w:sz="0" w:space="0" w:color="auto"/>
      </w:divBdr>
    </w:div>
    <w:div w:id="1777290351">
      <w:bodyDiv w:val="1"/>
      <w:marLeft w:val="0"/>
      <w:marRight w:val="0"/>
      <w:marTop w:val="0"/>
      <w:marBottom w:val="0"/>
      <w:divBdr>
        <w:top w:val="none" w:sz="0" w:space="0" w:color="auto"/>
        <w:left w:val="none" w:sz="0" w:space="0" w:color="auto"/>
        <w:bottom w:val="none" w:sz="0" w:space="0" w:color="auto"/>
        <w:right w:val="none" w:sz="0" w:space="0" w:color="auto"/>
      </w:divBdr>
    </w:div>
    <w:div w:id="1847282760">
      <w:bodyDiv w:val="1"/>
      <w:marLeft w:val="0"/>
      <w:marRight w:val="0"/>
      <w:marTop w:val="0"/>
      <w:marBottom w:val="0"/>
      <w:divBdr>
        <w:top w:val="none" w:sz="0" w:space="0" w:color="auto"/>
        <w:left w:val="none" w:sz="0" w:space="0" w:color="auto"/>
        <w:bottom w:val="none" w:sz="0" w:space="0" w:color="auto"/>
        <w:right w:val="none" w:sz="0" w:space="0" w:color="auto"/>
      </w:divBdr>
      <w:divsChild>
        <w:div w:id="1164052326">
          <w:marLeft w:val="0"/>
          <w:marRight w:val="0"/>
          <w:marTop w:val="0"/>
          <w:marBottom w:val="0"/>
          <w:divBdr>
            <w:top w:val="none" w:sz="0" w:space="0" w:color="auto"/>
            <w:left w:val="none" w:sz="0" w:space="0" w:color="auto"/>
            <w:bottom w:val="none" w:sz="0" w:space="0" w:color="auto"/>
            <w:right w:val="none" w:sz="0" w:space="0" w:color="auto"/>
          </w:divBdr>
        </w:div>
        <w:div w:id="1428303473">
          <w:marLeft w:val="0"/>
          <w:marRight w:val="0"/>
          <w:marTop w:val="0"/>
          <w:marBottom w:val="0"/>
          <w:divBdr>
            <w:top w:val="none" w:sz="0" w:space="0" w:color="auto"/>
            <w:left w:val="none" w:sz="0" w:space="0" w:color="auto"/>
            <w:bottom w:val="none" w:sz="0" w:space="0" w:color="auto"/>
            <w:right w:val="none" w:sz="0" w:space="0" w:color="auto"/>
          </w:divBdr>
        </w:div>
      </w:divsChild>
    </w:div>
    <w:div w:id="1848787769">
      <w:bodyDiv w:val="1"/>
      <w:marLeft w:val="0"/>
      <w:marRight w:val="0"/>
      <w:marTop w:val="0"/>
      <w:marBottom w:val="0"/>
      <w:divBdr>
        <w:top w:val="none" w:sz="0" w:space="0" w:color="auto"/>
        <w:left w:val="none" w:sz="0" w:space="0" w:color="auto"/>
        <w:bottom w:val="none" w:sz="0" w:space="0" w:color="auto"/>
        <w:right w:val="none" w:sz="0" w:space="0" w:color="auto"/>
      </w:divBdr>
      <w:divsChild>
        <w:div w:id="19749188">
          <w:marLeft w:val="0"/>
          <w:marRight w:val="0"/>
          <w:marTop w:val="0"/>
          <w:marBottom w:val="0"/>
          <w:divBdr>
            <w:top w:val="none" w:sz="0" w:space="0" w:color="auto"/>
            <w:left w:val="none" w:sz="0" w:space="0" w:color="auto"/>
            <w:bottom w:val="none" w:sz="0" w:space="0" w:color="auto"/>
            <w:right w:val="none" w:sz="0" w:space="0" w:color="auto"/>
          </w:divBdr>
        </w:div>
        <w:div w:id="34811696">
          <w:marLeft w:val="0"/>
          <w:marRight w:val="0"/>
          <w:marTop w:val="0"/>
          <w:marBottom w:val="0"/>
          <w:divBdr>
            <w:top w:val="none" w:sz="0" w:space="0" w:color="auto"/>
            <w:left w:val="none" w:sz="0" w:space="0" w:color="auto"/>
            <w:bottom w:val="none" w:sz="0" w:space="0" w:color="auto"/>
            <w:right w:val="none" w:sz="0" w:space="0" w:color="auto"/>
          </w:divBdr>
        </w:div>
        <w:div w:id="45106361">
          <w:marLeft w:val="0"/>
          <w:marRight w:val="0"/>
          <w:marTop w:val="0"/>
          <w:marBottom w:val="0"/>
          <w:divBdr>
            <w:top w:val="none" w:sz="0" w:space="0" w:color="auto"/>
            <w:left w:val="none" w:sz="0" w:space="0" w:color="auto"/>
            <w:bottom w:val="none" w:sz="0" w:space="0" w:color="auto"/>
            <w:right w:val="none" w:sz="0" w:space="0" w:color="auto"/>
          </w:divBdr>
        </w:div>
        <w:div w:id="55126873">
          <w:marLeft w:val="0"/>
          <w:marRight w:val="0"/>
          <w:marTop w:val="0"/>
          <w:marBottom w:val="0"/>
          <w:divBdr>
            <w:top w:val="none" w:sz="0" w:space="0" w:color="auto"/>
            <w:left w:val="none" w:sz="0" w:space="0" w:color="auto"/>
            <w:bottom w:val="none" w:sz="0" w:space="0" w:color="auto"/>
            <w:right w:val="none" w:sz="0" w:space="0" w:color="auto"/>
          </w:divBdr>
        </w:div>
        <w:div w:id="112942697">
          <w:marLeft w:val="0"/>
          <w:marRight w:val="0"/>
          <w:marTop w:val="0"/>
          <w:marBottom w:val="0"/>
          <w:divBdr>
            <w:top w:val="none" w:sz="0" w:space="0" w:color="auto"/>
            <w:left w:val="none" w:sz="0" w:space="0" w:color="auto"/>
            <w:bottom w:val="none" w:sz="0" w:space="0" w:color="auto"/>
            <w:right w:val="none" w:sz="0" w:space="0" w:color="auto"/>
          </w:divBdr>
        </w:div>
        <w:div w:id="125198799">
          <w:marLeft w:val="0"/>
          <w:marRight w:val="0"/>
          <w:marTop w:val="0"/>
          <w:marBottom w:val="0"/>
          <w:divBdr>
            <w:top w:val="none" w:sz="0" w:space="0" w:color="auto"/>
            <w:left w:val="none" w:sz="0" w:space="0" w:color="auto"/>
            <w:bottom w:val="none" w:sz="0" w:space="0" w:color="auto"/>
            <w:right w:val="none" w:sz="0" w:space="0" w:color="auto"/>
          </w:divBdr>
        </w:div>
        <w:div w:id="214320027">
          <w:marLeft w:val="0"/>
          <w:marRight w:val="0"/>
          <w:marTop w:val="0"/>
          <w:marBottom w:val="0"/>
          <w:divBdr>
            <w:top w:val="none" w:sz="0" w:space="0" w:color="auto"/>
            <w:left w:val="none" w:sz="0" w:space="0" w:color="auto"/>
            <w:bottom w:val="none" w:sz="0" w:space="0" w:color="auto"/>
            <w:right w:val="none" w:sz="0" w:space="0" w:color="auto"/>
          </w:divBdr>
        </w:div>
        <w:div w:id="286745286">
          <w:marLeft w:val="0"/>
          <w:marRight w:val="0"/>
          <w:marTop w:val="0"/>
          <w:marBottom w:val="0"/>
          <w:divBdr>
            <w:top w:val="none" w:sz="0" w:space="0" w:color="auto"/>
            <w:left w:val="none" w:sz="0" w:space="0" w:color="auto"/>
            <w:bottom w:val="none" w:sz="0" w:space="0" w:color="auto"/>
            <w:right w:val="none" w:sz="0" w:space="0" w:color="auto"/>
          </w:divBdr>
        </w:div>
        <w:div w:id="295795673">
          <w:marLeft w:val="0"/>
          <w:marRight w:val="0"/>
          <w:marTop w:val="0"/>
          <w:marBottom w:val="0"/>
          <w:divBdr>
            <w:top w:val="none" w:sz="0" w:space="0" w:color="auto"/>
            <w:left w:val="none" w:sz="0" w:space="0" w:color="auto"/>
            <w:bottom w:val="none" w:sz="0" w:space="0" w:color="auto"/>
            <w:right w:val="none" w:sz="0" w:space="0" w:color="auto"/>
          </w:divBdr>
        </w:div>
        <w:div w:id="368262633">
          <w:marLeft w:val="0"/>
          <w:marRight w:val="0"/>
          <w:marTop w:val="0"/>
          <w:marBottom w:val="0"/>
          <w:divBdr>
            <w:top w:val="none" w:sz="0" w:space="0" w:color="auto"/>
            <w:left w:val="none" w:sz="0" w:space="0" w:color="auto"/>
            <w:bottom w:val="none" w:sz="0" w:space="0" w:color="auto"/>
            <w:right w:val="none" w:sz="0" w:space="0" w:color="auto"/>
          </w:divBdr>
        </w:div>
        <w:div w:id="386492256">
          <w:marLeft w:val="0"/>
          <w:marRight w:val="0"/>
          <w:marTop w:val="0"/>
          <w:marBottom w:val="0"/>
          <w:divBdr>
            <w:top w:val="none" w:sz="0" w:space="0" w:color="auto"/>
            <w:left w:val="none" w:sz="0" w:space="0" w:color="auto"/>
            <w:bottom w:val="none" w:sz="0" w:space="0" w:color="auto"/>
            <w:right w:val="none" w:sz="0" w:space="0" w:color="auto"/>
          </w:divBdr>
        </w:div>
        <w:div w:id="386879225">
          <w:marLeft w:val="0"/>
          <w:marRight w:val="0"/>
          <w:marTop w:val="0"/>
          <w:marBottom w:val="0"/>
          <w:divBdr>
            <w:top w:val="none" w:sz="0" w:space="0" w:color="auto"/>
            <w:left w:val="none" w:sz="0" w:space="0" w:color="auto"/>
            <w:bottom w:val="none" w:sz="0" w:space="0" w:color="auto"/>
            <w:right w:val="none" w:sz="0" w:space="0" w:color="auto"/>
          </w:divBdr>
        </w:div>
        <w:div w:id="401563729">
          <w:marLeft w:val="0"/>
          <w:marRight w:val="0"/>
          <w:marTop w:val="0"/>
          <w:marBottom w:val="0"/>
          <w:divBdr>
            <w:top w:val="none" w:sz="0" w:space="0" w:color="auto"/>
            <w:left w:val="none" w:sz="0" w:space="0" w:color="auto"/>
            <w:bottom w:val="none" w:sz="0" w:space="0" w:color="auto"/>
            <w:right w:val="none" w:sz="0" w:space="0" w:color="auto"/>
          </w:divBdr>
        </w:div>
        <w:div w:id="461315038">
          <w:marLeft w:val="0"/>
          <w:marRight w:val="0"/>
          <w:marTop w:val="0"/>
          <w:marBottom w:val="0"/>
          <w:divBdr>
            <w:top w:val="none" w:sz="0" w:space="0" w:color="auto"/>
            <w:left w:val="none" w:sz="0" w:space="0" w:color="auto"/>
            <w:bottom w:val="none" w:sz="0" w:space="0" w:color="auto"/>
            <w:right w:val="none" w:sz="0" w:space="0" w:color="auto"/>
          </w:divBdr>
        </w:div>
        <w:div w:id="463930915">
          <w:marLeft w:val="0"/>
          <w:marRight w:val="0"/>
          <w:marTop w:val="0"/>
          <w:marBottom w:val="0"/>
          <w:divBdr>
            <w:top w:val="none" w:sz="0" w:space="0" w:color="auto"/>
            <w:left w:val="none" w:sz="0" w:space="0" w:color="auto"/>
            <w:bottom w:val="none" w:sz="0" w:space="0" w:color="auto"/>
            <w:right w:val="none" w:sz="0" w:space="0" w:color="auto"/>
          </w:divBdr>
        </w:div>
        <w:div w:id="510681011">
          <w:marLeft w:val="0"/>
          <w:marRight w:val="0"/>
          <w:marTop w:val="0"/>
          <w:marBottom w:val="0"/>
          <w:divBdr>
            <w:top w:val="none" w:sz="0" w:space="0" w:color="auto"/>
            <w:left w:val="none" w:sz="0" w:space="0" w:color="auto"/>
            <w:bottom w:val="none" w:sz="0" w:space="0" w:color="auto"/>
            <w:right w:val="none" w:sz="0" w:space="0" w:color="auto"/>
          </w:divBdr>
        </w:div>
        <w:div w:id="546064041">
          <w:marLeft w:val="0"/>
          <w:marRight w:val="0"/>
          <w:marTop w:val="0"/>
          <w:marBottom w:val="0"/>
          <w:divBdr>
            <w:top w:val="none" w:sz="0" w:space="0" w:color="auto"/>
            <w:left w:val="none" w:sz="0" w:space="0" w:color="auto"/>
            <w:bottom w:val="none" w:sz="0" w:space="0" w:color="auto"/>
            <w:right w:val="none" w:sz="0" w:space="0" w:color="auto"/>
          </w:divBdr>
        </w:div>
        <w:div w:id="549994006">
          <w:marLeft w:val="0"/>
          <w:marRight w:val="0"/>
          <w:marTop w:val="0"/>
          <w:marBottom w:val="0"/>
          <w:divBdr>
            <w:top w:val="none" w:sz="0" w:space="0" w:color="auto"/>
            <w:left w:val="none" w:sz="0" w:space="0" w:color="auto"/>
            <w:bottom w:val="none" w:sz="0" w:space="0" w:color="auto"/>
            <w:right w:val="none" w:sz="0" w:space="0" w:color="auto"/>
          </w:divBdr>
        </w:div>
        <w:div w:id="563954407">
          <w:marLeft w:val="0"/>
          <w:marRight w:val="0"/>
          <w:marTop w:val="0"/>
          <w:marBottom w:val="0"/>
          <w:divBdr>
            <w:top w:val="none" w:sz="0" w:space="0" w:color="auto"/>
            <w:left w:val="none" w:sz="0" w:space="0" w:color="auto"/>
            <w:bottom w:val="none" w:sz="0" w:space="0" w:color="auto"/>
            <w:right w:val="none" w:sz="0" w:space="0" w:color="auto"/>
          </w:divBdr>
        </w:div>
        <w:div w:id="567232283">
          <w:marLeft w:val="0"/>
          <w:marRight w:val="0"/>
          <w:marTop w:val="0"/>
          <w:marBottom w:val="0"/>
          <w:divBdr>
            <w:top w:val="none" w:sz="0" w:space="0" w:color="auto"/>
            <w:left w:val="none" w:sz="0" w:space="0" w:color="auto"/>
            <w:bottom w:val="none" w:sz="0" w:space="0" w:color="auto"/>
            <w:right w:val="none" w:sz="0" w:space="0" w:color="auto"/>
          </w:divBdr>
        </w:div>
        <w:div w:id="597107606">
          <w:marLeft w:val="0"/>
          <w:marRight w:val="0"/>
          <w:marTop w:val="0"/>
          <w:marBottom w:val="0"/>
          <w:divBdr>
            <w:top w:val="none" w:sz="0" w:space="0" w:color="auto"/>
            <w:left w:val="none" w:sz="0" w:space="0" w:color="auto"/>
            <w:bottom w:val="none" w:sz="0" w:space="0" w:color="auto"/>
            <w:right w:val="none" w:sz="0" w:space="0" w:color="auto"/>
          </w:divBdr>
        </w:div>
        <w:div w:id="646667365">
          <w:marLeft w:val="0"/>
          <w:marRight w:val="0"/>
          <w:marTop w:val="0"/>
          <w:marBottom w:val="0"/>
          <w:divBdr>
            <w:top w:val="none" w:sz="0" w:space="0" w:color="auto"/>
            <w:left w:val="none" w:sz="0" w:space="0" w:color="auto"/>
            <w:bottom w:val="none" w:sz="0" w:space="0" w:color="auto"/>
            <w:right w:val="none" w:sz="0" w:space="0" w:color="auto"/>
          </w:divBdr>
        </w:div>
        <w:div w:id="656107166">
          <w:marLeft w:val="0"/>
          <w:marRight w:val="0"/>
          <w:marTop w:val="0"/>
          <w:marBottom w:val="0"/>
          <w:divBdr>
            <w:top w:val="none" w:sz="0" w:space="0" w:color="auto"/>
            <w:left w:val="none" w:sz="0" w:space="0" w:color="auto"/>
            <w:bottom w:val="none" w:sz="0" w:space="0" w:color="auto"/>
            <w:right w:val="none" w:sz="0" w:space="0" w:color="auto"/>
          </w:divBdr>
        </w:div>
        <w:div w:id="664625940">
          <w:marLeft w:val="0"/>
          <w:marRight w:val="0"/>
          <w:marTop w:val="0"/>
          <w:marBottom w:val="0"/>
          <w:divBdr>
            <w:top w:val="none" w:sz="0" w:space="0" w:color="auto"/>
            <w:left w:val="none" w:sz="0" w:space="0" w:color="auto"/>
            <w:bottom w:val="none" w:sz="0" w:space="0" w:color="auto"/>
            <w:right w:val="none" w:sz="0" w:space="0" w:color="auto"/>
          </w:divBdr>
        </w:div>
        <w:div w:id="685401344">
          <w:marLeft w:val="0"/>
          <w:marRight w:val="0"/>
          <w:marTop w:val="0"/>
          <w:marBottom w:val="0"/>
          <w:divBdr>
            <w:top w:val="none" w:sz="0" w:space="0" w:color="auto"/>
            <w:left w:val="none" w:sz="0" w:space="0" w:color="auto"/>
            <w:bottom w:val="none" w:sz="0" w:space="0" w:color="auto"/>
            <w:right w:val="none" w:sz="0" w:space="0" w:color="auto"/>
          </w:divBdr>
        </w:div>
        <w:div w:id="769744434">
          <w:marLeft w:val="0"/>
          <w:marRight w:val="0"/>
          <w:marTop w:val="0"/>
          <w:marBottom w:val="0"/>
          <w:divBdr>
            <w:top w:val="none" w:sz="0" w:space="0" w:color="auto"/>
            <w:left w:val="none" w:sz="0" w:space="0" w:color="auto"/>
            <w:bottom w:val="none" w:sz="0" w:space="0" w:color="auto"/>
            <w:right w:val="none" w:sz="0" w:space="0" w:color="auto"/>
          </w:divBdr>
        </w:div>
        <w:div w:id="771970820">
          <w:marLeft w:val="0"/>
          <w:marRight w:val="0"/>
          <w:marTop w:val="0"/>
          <w:marBottom w:val="0"/>
          <w:divBdr>
            <w:top w:val="none" w:sz="0" w:space="0" w:color="auto"/>
            <w:left w:val="none" w:sz="0" w:space="0" w:color="auto"/>
            <w:bottom w:val="none" w:sz="0" w:space="0" w:color="auto"/>
            <w:right w:val="none" w:sz="0" w:space="0" w:color="auto"/>
          </w:divBdr>
        </w:div>
        <w:div w:id="772628451">
          <w:marLeft w:val="0"/>
          <w:marRight w:val="0"/>
          <w:marTop w:val="0"/>
          <w:marBottom w:val="0"/>
          <w:divBdr>
            <w:top w:val="none" w:sz="0" w:space="0" w:color="auto"/>
            <w:left w:val="none" w:sz="0" w:space="0" w:color="auto"/>
            <w:bottom w:val="none" w:sz="0" w:space="0" w:color="auto"/>
            <w:right w:val="none" w:sz="0" w:space="0" w:color="auto"/>
          </w:divBdr>
        </w:div>
        <w:div w:id="818302949">
          <w:marLeft w:val="0"/>
          <w:marRight w:val="0"/>
          <w:marTop w:val="0"/>
          <w:marBottom w:val="0"/>
          <w:divBdr>
            <w:top w:val="none" w:sz="0" w:space="0" w:color="auto"/>
            <w:left w:val="none" w:sz="0" w:space="0" w:color="auto"/>
            <w:bottom w:val="none" w:sz="0" w:space="0" w:color="auto"/>
            <w:right w:val="none" w:sz="0" w:space="0" w:color="auto"/>
          </w:divBdr>
        </w:div>
        <w:div w:id="831487316">
          <w:marLeft w:val="0"/>
          <w:marRight w:val="0"/>
          <w:marTop w:val="0"/>
          <w:marBottom w:val="0"/>
          <w:divBdr>
            <w:top w:val="none" w:sz="0" w:space="0" w:color="auto"/>
            <w:left w:val="none" w:sz="0" w:space="0" w:color="auto"/>
            <w:bottom w:val="none" w:sz="0" w:space="0" w:color="auto"/>
            <w:right w:val="none" w:sz="0" w:space="0" w:color="auto"/>
          </w:divBdr>
        </w:div>
        <w:div w:id="887841662">
          <w:marLeft w:val="0"/>
          <w:marRight w:val="0"/>
          <w:marTop w:val="0"/>
          <w:marBottom w:val="0"/>
          <w:divBdr>
            <w:top w:val="none" w:sz="0" w:space="0" w:color="auto"/>
            <w:left w:val="none" w:sz="0" w:space="0" w:color="auto"/>
            <w:bottom w:val="none" w:sz="0" w:space="0" w:color="auto"/>
            <w:right w:val="none" w:sz="0" w:space="0" w:color="auto"/>
          </w:divBdr>
        </w:div>
        <w:div w:id="958146155">
          <w:marLeft w:val="0"/>
          <w:marRight w:val="0"/>
          <w:marTop w:val="0"/>
          <w:marBottom w:val="0"/>
          <w:divBdr>
            <w:top w:val="none" w:sz="0" w:space="0" w:color="auto"/>
            <w:left w:val="none" w:sz="0" w:space="0" w:color="auto"/>
            <w:bottom w:val="none" w:sz="0" w:space="0" w:color="auto"/>
            <w:right w:val="none" w:sz="0" w:space="0" w:color="auto"/>
          </w:divBdr>
        </w:div>
        <w:div w:id="975448406">
          <w:marLeft w:val="0"/>
          <w:marRight w:val="0"/>
          <w:marTop w:val="0"/>
          <w:marBottom w:val="0"/>
          <w:divBdr>
            <w:top w:val="none" w:sz="0" w:space="0" w:color="auto"/>
            <w:left w:val="none" w:sz="0" w:space="0" w:color="auto"/>
            <w:bottom w:val="none" w:sz="0" w:space="0" w:color="auto"/>
            <w:right w:val="none" w:sz="0" w:space="0" w:color="auto"/>
          </w:divBdr>
        </w:div>
        <w:div w:id="983388309">
          <w:marLeft w:val="0"/>
          <w:marRight w:val="0"/>
          <w:marTop w:val="0"/>
          <w:marBottom w:val="0"/>
          <w:divBdr>
            <w:top w:val="none" w:sz="0" w:space="0" w:color="auto"/>
            <w:left w:val="none" w:sz="0" w:space="0" w:color="auto"/>
            <w:bottom w:val="none" w:sz="0" w:space="0" w:color="auto"/>
            <w:right w:val="none" w:sz="0" w:space="0" w:color="auto"/>
          </w:divBdr>
        </w:div>
        <w:div w:id="993072510">
          <w:marLeft w:val="0"/>
          <w:marRight w:val="0"/>
          <w:marTop w:val="0"/>
          <w:marBottom w:val="0"/>
          <w:divBdr>
            <w:top w:val="none" w:sz="0" w:space="0" w:color="auto"/>
            <w:left w:val="none" w:sz="0" w:space="0" w:color="auto"/>
            <w:bottom w:val="none" w:sz="0" w:space="0" w:color="auto"/>
            <w:right w:val="none" w:sz="0" w:space="0" w:color="auto"/>
          </w:divBdr>
        </w:div>
        <w:div w:id="1019426449">
          <w:marLeft w:val="0"/>
          <w:marRight w:val="0"/>
          <w:marTop w:val="0"/>
          <w:marBottom w:val="0"/>
          <w:divBdr>
            <w:top w:val="none" w:sz="0" w:space="0" w:color="auto"/>
            <w:left w:val="none" w:sz="0" w:space="0" w:color="auto"/>
            <w:bottom w:val="none" w:sz="0" w:space="0" w:color="auto"/>
            <w:right w:val="none" w:sz="0" w:space="0" w:color="auto"/>
          </w:divBdr>
        </w:div>
        <w:div w:id="1024089927">
          <w:marLeft w:val="0"/>
          <w:marRight w:val="0"/>
          <w:marTop w:val="0"/>
          <w:marBottom w:val="0"/>
          <w:divBdr>
            <w:top w:val="none" w:sz="0" w:space="0" w:color="auto"/>
            <w:left w:val="none" w:sz="0" w:space="0" w:color="auto"/>
            <w:bottom w:val="none" w:sz="0" w:space="0" w:color="auto"/>
            <w:right w:val="none" w:sz="0" w:space="0" w:color="auto"/>
          </w:divBdr>
        </w:div>
        <w:div w:id="1042754555">
          <w:marLeft w:val="0"/>
          <w:marRight w:val="0"/>
          <w:marTop w:val="0"/>
          <w:marBottom w:val="0"/>
          <w:divBdr>
            <w:top w:val="none" w:sz="0" w:space="0" w:color="auto"/>
            <w:left w:val="none" w:sz="0" w:space="0" w:color="auto"/>
            <w:bottom w:val="none" w:sz="0" w:space="0" w:color="auto"/>
            <w:right w:val="none" w:sz="0" w:space="0" w:color="auto"/>
          </w:divBdr>
        </w:div>
        <w:div w:id="1044408504">
          <w:marLeft w:val="0"/>
          <w:marRight w:val="0"/>
          <w:marTop w:val="0"/>
          <w:marBottom w:val="0"/>
          <w:divBdr>
            <w:top w:val="none" w:sz="0" w:space="0" w:color="auto"/>
            <w:left w:val="none" w:sz="0" w:space="0" w:color="auto"/>
            <w:bottom w:val="none" w:sz="0" w:space="0" w:color="auto"/>
            <w:right w:val="none" w:sz="0" w:space="0" w:color="auto"/>
          </w:divBdr>
        </w:div>
        <w:div w:id="1094475041">
          <w:marLeft w:val="0"/>
          <w:marRight w:val="0"/>
          <w:marTop w:val="0"/>
          <w:marBottom w:val="0"/>
          <w:divBdr>
            <w:top w:val="none" w:sz="0" w:space="0" w:color="auto"/>
            <w:left w:val="none" w:sz="0" w:space="0" w:color="auto"/>
            <w:bottom w:val="none" w:sz="0" w:space="0" w:color="auto"/>
            <w:right w:val="none" w:sz="0" w:space="0" w:color="auto"/>
          </w:divBdr>
        </w:div>
        <w:div w:id="1196500380">
          <w:marLeft w:val="0"/>
          <w:marRight w:val="0"/>
          <w:marTop w:val="0"/>
          <w:marBottom w:val="0"/>
          <w:divBdr>
            <w:top w:val="none" w:sz="0" w:space="0" w:color="auto"/>
            <w:left w:val="none" w:sz="0" w:space="0" w:color="auto"/>
            <w:bottom w:val="none" w:sz="0" w:space="0" w:color="auto"/>
            <w:right w:val="none" w:sz="0" w:space="0" w:color="auto"/>
          </w:divBdr>
        </w:div>
        <w:div w:id="1214731950">
          <w:marLeft w:val="0"/>
          <w:marRight w:val="0"/>
          <w:marTop w:val="0"/>
          <w:marBottom w:val="0"/>
          <w:divBdr>
            <w:top w:val="none" w:sz="0" w:space="0" w:color="auto"/>
            <w:left w:val="none" w:sz="0" w:space="0" w:color="auto"/>
            <w:bottom w:val="none" w:sz="0" w:space="0" w:color="auto"/>
            <w:right w:val="none" w:sz="0" w:space="0" w:color="auto"/>
          </w:divBdr>
        </w:div>
        <w:div w:id="1229341081">
          <w:marLeft w:val="0"/>
          <w:marRight w:val="0"/>
          <w:marTop w:val="0"/>
          <w:marBottom w:val="0"/>
          <w:divBdr>
            <w:top w:val="none" w:sz="0" w:space="0" w:color="auto"/>
            <w:left w:val="none" w:sz="0" w:space="0" w:color="auto"/>
            <w:bottom w:val="none" w:sz="0" w:space="0" w:color="auto"/>
            <w:right w:val="none" w:sz="0" w:space="0" w:color="auto"/>
          </w:divBdr>
        </w:div>
        <w:div w:id="1248928100">
          <w:marLeft w:val="0"/>
          <w:marRight w:val="0"/>
          <w:marTop w:val="0"/>
          <w:marBottom w:val="0"/>
          <w:divBdr>
            <w:top w:val="none" w:sz="0" w:space="0" w:color="auto"/>
            <w:left w:val="none" w:sz="0" w:space="0" w:color="auto"/>
            <w:bottom w:val="none" w:sz="0" w:space="0" w:color="auto"/>
            <w:right w:val="none" w:sz="0" w:space="0" w:color="auto"/>
          </w:divBdr>
        </w:div>
        <w:div w:id="1284925323">
          <w:marLeft w:val="0"/>
          <w:marRight w:val="0"/>
          <w:marTop w:val="0"/>
          <w:marBottom w:val="0"/>
          <w:divBdr>
            <w:top w:val="none" w:sz="0" w:space="0" w:color="auto"/>
            <w:left w:val="none" w:sz="0" w:space="0" w:color="auto"/>
            <w:bottom w:val="none" w:sz="0" w:space="0" w:color="auto"/>
            <w:right w:val="none" w:sz="0" w:space="0" w:color="auto"/>
          </w:divBdr>
        </w:div>
        <w:div w:id="1301616125">
          <w:marLeft w:val="0"/>
          <w:marRight w:val="0"/>
          <w:marTop w:val="0"/>
          <w:marBottom w:val="0"/>
          <w:divBdr>
            <w:top w:val="none" w:sz="0" w:space="0" w:color="auto"/>
            <w:left w:val="none" w:sz="0" w:space="0" w:color="auto"/>
            <w:bottom w:val="none" w:sz="0" w:space="0" w:color="auto"/>
            <w:right w:val="none" w:sz="0" w:space="0" w:color="auto"/>
          </w:divBdr>
        </w:div>
        <w:div w:id="1310205179">
          <w:marLeft w:val="0"/>
          <w:marRight w:val="0"/>
          <w:marTop w:val="0"/>
          <w:marBottom w:val="0"/>
          <w:divBdr>
            <w:top w:val="none" w:sz="0" w:space="0" w:color="auto"/>
            <w:left w:val="none" w:sz="0" w:space="0" w:color="auto"/>
            <w:bottom w:val="none" w:sz="0" w:space="0" w:color="auto"/>
            <w:right w:val="none" w:sz="0" w:space="0" w:color="auto"/>
          </w:divBdr>
        </w:div>
        <w:div w:id="1328361223">
          <w:marLeft w:val="0"/>
          <w:marRight w:val="0"/>
          <w:marTop w:val="0"/>
          <w:marBottom w:val="0"/>
          <w:divBdr>
            <w:top w:val="none" w:sz="0" w:space="0" w:color="auto"/>
            <w:left w:val="none" w:sz="0" w:space="0" w:color="auto"/>
            <w:bottom w:val="none" w:sz="0" w:space="0" w:color="auto"/>
            <w:right w:val="none" w:sz="0" w:space="0" w:color="auto"/>
          </w:divBdr>
        </w:div>
        <w:div w:id="1344749852">
          <w:marLeft w:val="0"/>
          <w:marRight w:val="0"/>
          <w:marTop w:val="0"/>
          <w:marBottom w:val="0"/>
          <w:divBdr>
            <w:top w:val="none" w:sz="0" w:space="0" w:color="auto"/>
            <w:left w:val="none" w:sz="0" w:space="0" w:color="auto"/>
            <w:bottom w:val="none" w:sz="0" w:space="0" w:color="auto"/>
            <w:right w:val="none" w:sz="0" w:space="0" w:color="auto"/>
          </w:divBdr>
        </w:div>
        <w:div w:id="1348752745">
          <w:marLeft w:val="0"/>
          <w:marRight w:val="0"/>
          <w:marTop w:val="0"/>
          <w:marBottom w:val="0"/>
          <w:divBdr>
            <w:top w:val="none" w:sz="0" w:space="0" w:color="auto"/>
            <w:left w:val="none" w:sz="0" w:space="0" w:color="auto"/>
            <w:bottom w:val="none" w:sz="0" w:space="0" w:color="auto"/>
            <w:right w:val="none" w:sz="0" w:space="0" w:color="auto"/>
          </w:divBdr>
        </w:div>
        <w:div w:id="1350254777">
          <w:marLeft w:val="0"/>
          <w:marRight w:val="0"/>
          <w:marTop w:val="0"/>
          <w:marBottom w:val="0"/>
          <w:divBdr>
            <w:top w:val="none" w:sz="0" w:space="0" w:color="auto"/>
            <w:left w:val="none" w:sz="0" w:space="0" w:color="auto"/>
            <w:bottom w:val="none" w:sz="0" w:space="0" w:color="auto"/>
            <w:right w:val="none" w:sz="0" w:space="0" w:color="auto"/>
          </w:divBdr>
        </w:div>
        <w:div w:id="1370952668">
          <w:marLeft w:val="0"/>
          <w:marRight w:val="0"/>
          <w:marTop w:val="0"/>
          <w:marBottom w:val="0"/>
          <w:divBdr>
            <w:top w:val="none" w:sz="0" w:space="0" w:color="auto"/>
            <w:left w:val="none" w:sz="0" w:space="0" w:color="auto"/>
            <w:bottom w:val="none" w:sz="0" w:space="0" w:color="auto"/>
            <w:right w:val="none" w:sz="0" w:space="0" w:color="auto"/>
          </w:divBdr>
        </w:div>
        <w:div w:id="1394499970">
          <w:marLeft w:val="0"/>
          <w:marRight w:val="0"/>
          <w:marTop w:val="0"/>
          <w:marBottom w:val="0"/>
          <w:divBdr>
            <w:top w:val="none" w:sz="0" w:space="0" w:color="auto"/>
            <w:left w:val="none" w:sz="0" w:space="0" w:color="auto"/>
            <w:bottom w:val="none" w:sz="0" w:space="0" w:color="auto"/>
            <w:right w:val="none" w:sz="0" w:space="0" w:color="auto"/>
          </w:divBdr>
        </w:div>
        <w:div w:id="1453014055">
          <w:marLeft w:val="0"/>
          <w:marRight w:val="0"/>
          <w:marTop w:val="0"/>
          <w:marBottom w:val="0"/>
          <w:divBdr>
            <w:top w:val="none" w:sz="0" w:space="0" w:color="auto"/>
            <w:left w:val="none" w:sz="0" w:space="0" w:color="auto"/>
            <w:bottom w:val="none" w:sz="0" w:space="0" w:color="auto"/>
            <w:right w:val="none" w:sz="0" w:space="0" w:color="auto"/>
          </w:divBdr>
        </w:div>
        <w:div w:id="1454666037">
          <w:marLeft w:val="0"/>
          <w:marRight w:val="0"/>
          <w:marTop w:val="0"/>
          <w:marBottom w:val="0"/>
          <w:divBdr>
            <w:top w:val="none" w:sz="0" w:space="0" w:color="auto"/>
            <w:left w:val="none" w:sz="0" w:space="0" w:color="auto"/>
            <w:bottom w:val="none" w:sz="0" w:space="0" w:color="auto"/>
            <w:right w:val="none" w:sz="0" w:space="0" w:color="auto"/>
          </w:divBdr>
        </w:div>
        <w:div w:id="1480339774">
          <w:marLeft w:val="0"/>
          <w:marRight w:val="0"/>
          <w:marTop w:val="0"/>
          <w:marBottom w:val="0"/>
          <w:divBdr>
            <w:top w:val="none" w:sz="0" w:space="0" w:color="auto"/>
            <w:left w:val="none" w:sz="0" w:space="0" w:color="auto"/>
            <w:bottom w:val="none" w:sz="0" w:space="0" w:color="auto"/>
            <w:right w:val="none" w:sz="0" w:space="0" w:color="auto"/>
          </w:divBdr>
        </w:div>
        <w:div w:id="1510634306">
          <w:marLeft w:val="0"/>
          <w:marRight w:val="0"/>
          <w:marTop w:val="0"/>
          <w:marBottom w:val="0"/>
          <w:divBdr>
            <w:top w:val="none" w:sz="0" w:space="0" w:color="auto"/>
            <w:left w:val="none" w:sz="0" w:space="0" w:color="auto"/>
            <w:bottom w:val="none" w:sz="0" w:space="0" w:color="auto"/>
            <w:right w:val="none" w:sz="0" w:space="0" w:color="auto"/>
          </w:divBdr>
        </w:div>
        <w:div w:id="1516114858">
          <w:marLeft w:val="0"/>
          <w:marRight w:val="0"/>
          <w:marTop w:val="0"/>
          <w:marBottom w:val="0"/>
          <w:divBdr>
            <w:top w:val="none" w:sz="0" w:space="0" w:color="auto"/>
            <w:left w:val="none" w:sz="0" w:space="0" w:color="auto"/>
            <w:bottom w:val="none" w:sz="0" w:space="0" w:color="auto"/>
            <w:right w:val="none" w:sz="0" w:space="0" w:color="auto"/>
          </w:divBdr>
        </w:div>
        <w:div w:id="1516916626">
          <w:marLeft w:val="0"/>
          <w:marRight w:val="0"/>
          <w:marTop w:val="0"/>
          <w:marBottom w:val="0"/>
          <w:divBdr>
            <w:top w:val="none" w:sz="0" w:space="0" w:color="auto"/>
            <w:left w:val="none" w:sz="0" w:space="0" w:color="auto"/>
            <w:bottom w:val="none" w:sz="0" w:space="0" w:color="auto"/>
            <w:right w:val="none" w:sz="0" w:space="0" w:color="auto"/>
          </w:divBdr>
        </w:div>
        <w:div w:id="1518813075">
          <w:marLeft w:val="0"/>
          <w:marRight w:val="0"/>
          <w:marTop w:val="0"/>
          <w:marBottom w:val="0"/>
          <w:divBdr>
            <w:top w:val="none" w:sz="0" w:space="0" w:color="auto"/>
            <w:left w:val="none" w:sz="0" w:space="0" w:color="auto"/>
            <w:bottom w:val="none" w:sz="0" w:space="0" w:color="auto"/>
            <w:right w:val="none" w:sz="0" w:space="0" w:color="auto"/>
          </w:divBdr>
        </w:div>
        <w:div w:id="1573812817">
          <w:marLeft w:val="0"/>
          <w:marRight w:val="0"/>
          <w:marTop w:val="0"/>
          <w:marBottom w:val="0"/>
          <w:divBdr>
            <w:top w:val="none" w:sz="0" w:space="0" w:color="auto"/>
            <w:left w:val="none" w:sz="0" w:space="0" w:color="auto"/>
            <w:bottom w:val="none" w:sz="0" w:space="0" w:color="auto"/>
            <w:right w:val="none" w:sz="0" w:space="0" w:color="auto"/>
          </w:divBdr>
        </w:div>
        <w:div w:id="1587154377">
          <w:marLeft w:val="0"/>
          <w:marRight w:val="0"/>
          <w:marTop w:val="0"/>
          <w:marBottom w:val="0"/>
          <w:divBdr>
            <w:top w:val="none" w:sz="0" w:space="0" w:color="auto"/>
            <w:left w:val="none" w:sz="0" w:space="0" w:color="auto"/>
            <w:bottom w:val="none" w:sz="0" w:space="0" w:color="auto"/>
            <w:right w:val="none" w:sz="0" w:space="0" w:color="auto"/>
          </w:divBdr>
        </w:div>
        <w:div w:id="1593972599">
          <w:marLeft w:val="0"/>
          <w:marRight w:val="0"/>
          <w:marTop w:val="0"/>
          <w:marBottom w:val="0"/>
          <w:divBdr>
            <w:top w:val="none" w:sz="0" w:space="0" w:color="auto"/>
            <w:left w:val="none" w:sz="0" w:space="0" w:color="auto"/>
            <w:bottom w:val="none" w:sz="0" w:space="0" w:color="auto"/>
            <w:right w:val="none" w:sz="0" w:space="0" w:color="auto"/>
          </w:divBdr>
        </w:div>
        <w:div w:id="1609120566">
          <w:marLeft w:val="0"/>
          <w:marRight w:val="0"/>
          <w:marTop w:val="0"/>
          <w:marBottom w:val="0"/>
          <w:divBdr>
            <w:top w:val="none" w:sz="0" w:space="0" w:color="auto"/>
            <w:left w:val="none" w:sz="0" w:space="0" w:color="auto"/>
            <w:bottom w:val="none" w:sz="0" w:space="0" w:color="auto"/>
            <w:right w:val="none" w:sz="0" w:space="0" w:color="auto"/>
          </w:divBdr>
        </w:div>
        <w:div w:id="1639914126">
          <w:marLeft w:val="0"/>
          <w:marRight w:val="0"/>
          <w:marTop w:val="0"/>
          <w:marBottom w:val="0"/>
          <w:divBdr>
            <w:top w:val="none" w:sz="0" w:space="0" w:color="auto"/>
            <w:left w:val="none" w:sz="0" w:space="0" w:color="auto"/>
            <w:bottom w:val="none" w:sz="0" w:space="0" w:color="auto"/>
            <w:right w:val="none" w:sz="0" w:space="0" w:color="auto"/>
          </w:divBdr>
        </w:div>
        <w:div w:id="1642465516">
          <w:marLeft w:val="0"/>
          <w:marRight w:val="0"/>
          <w:marTop w:val="0"/>
          <w:marBottom w:val="0"/>
          <w:divBdr>
            <w:top w:val="none" w:sz="0" w:space="0" w:color="auto"/>
            <w:left w:val="none" w:sz="0" w:space="0" w:color="auto"/>
            <w:bottom w:val="none" w:sz="0" w:space="0" w:color="auto"/>
            <w:right w:val="none" w:sz="0" w:space="0" w:color="auto"/>
          </w:divBdr>
        </w:div>
        <w:div w:id="1667248230">
          <w:marLeft w:val="0"/>
          <w:marRight w:val="0"/>
          <w:marTop w:val="0"/>
          <w:marBottom w:val="0"/>
          <w:divBdr>
            <w:top w:val="none" w:sz="0" w:space="0" w:color="auto"/>
            <w:left w:val="none" w:sz="0" w:space="0" w:color="auto"/>
            <w:bottom w:val="none" w:sz="0" w:space="0" w:color="auto"/>
            <w:right w:val="none" w:sz="0" w:space="0" w:color="auto"/>
          </w:divBdr>
        </w:div>
        <w:div w:id="1698658689">
          <w:marLeft w:val="0"/>
          <w:marRight w:val="0"/>
          <w:marTop w:val="0"/>
          <w:marBottom w:val="0"/>
          <w:divBdr>
            <w:top w:val="none" w:sz="0" w:space="0" w:color="auto"/>
            <w:left w:val="none" w:sz="0" w:space="0" w:color="auto"/>
            <w:bottom w:val="none" w:sz="0" w:space="0" w:color="auto"/>
            <w:right w:val="none" w:sz="0" w:space="0" w:color="auto"/>
          </w:divBdr>
        </w:div>
        <w:div w:id="1705908868">
          <w:marLeft w:val="0"/>
          <w:marRight w:val="0"/>
          <w:marTop w:val="0"/>
          <w:marBottom w:val="0"/>
          <w:divBdr>
            <w:top w:val="none" w:sz="0" w:space="0" w:color="auto"/>
            <w:left w:val="none" w:sz="0" w:space="0" w:color="auto"/>
            <w:bottom w:val="none" w:sz="0" w:space="0" w:color="auto"/>
            <w:right w:val="none" w:sz="0" w:space="0" w:color="auto"/>
          </w:divBdr>
        </w:div>
        <w:div w:id="1744059695">
          <w:marLeft w:val="0"/>
          <w:marRight w:val="0"/>
          <w:marTop w:val="0"/>
          <w:marBottom w:val="0"/>
          <w:divBdr>
            <w:top w:val="none" w:sz="0" w:space="0" w:color="auto"/>
            <w:left w:val="none" w:sz="0" w:space="0" w:color="auto"/>
            <w:bottom w:val="none" w:sz="0" w:space="0" w:color="auto"/>
            <w:right w:val="none" w:sz="0" w:space="0" w:color="auto"/>
          </w:divBdr>
        </w:div>
        <w:div w:id="1760633956">
          <w:marLeft w:val="0"/>
          <w:marRight w:val="0"/>
          <w:marTop w:val="0"/>
          <w:marBottom w:val="0"/>
          <w:divBdr>
            <w:top w:val="none" w:sz="0" w:space="0" w:color="auto"/>
            <w:left w:val="none" w:sz="0" w:space="0" w:color="auto"/>
            <w:bottom w:val="none" w:sz="0" w:space="0" w:color="auto"/>
            <w:right w:val="none" w:sz="0" w:space="0" w:color="auto"/>
          </w:divBdr>
        </w:div>
        <w:div w:id="1764036555">
          <w:marLeft w:val="0"/>
          <w:marRight w:val="0"/>
          <w:marTop w:val="0"/>
          <w:marBottom w:val="0"/>
          <w:divBdr>
            <w:top w:val="none" w:sz="0" w:space="0" w:color="auto"/>
            <w:left w:val="none" w:sz="0" w:space="0" w:color="auto"/>
            <w:bottom w:val="none" w:sz="0" w:space="0" w:color="auto"/>
            <w:right w:val="none" w:sz="0" w:space="0" w:color="auto"/>
          </w:divBdr>
        </w:div>
        <w:div w:id="1803887448">
          <w:marLeft w:val="0"/>
          <w:marRight w:val="0"/>
          <w:marTop w:val="0"/>
          <w:marBottom w:val="0"/>
          <w:divBdr>
            <w:top w:val="none" w:sz="0" w:space="0" w:color="auto"/>
            <w:left w:val="none" w:sz="0" w:space="0" w:color="auto"/>
            <w:bottom w:val="none" w:sz="0" w:space="0" w:color="auto"/>
            <w:right w:val="none" w:sz="0" w:space="0" w:color="auto"/>
          </w:divBdr>
        </w:div>
        <w:div w:id="1828324677">
          <w:marLeft w:val="0"/>
          <w:marRight w:val="0"/>
          <w:marTop w:val="0"/>
          <w:marBottom w:val="0"/>
          <w:divBdr>
            <w:top w:val="none" w:sz="0" w:space="0" w:color="auto"/>
            <w:left w:val="none" w:sz="0" w:space="0" w:color="auto"/>
            <w:bottom w:val="none" w:sz="0" w:space="0" w:color="auto"/>
            <w:right w:val="none" w:sz="0" w:space="0" w:color="auto"/>
          </w:divBdr>
        </w:div>
        <w:div w:id="1850828655">
          <w:marLeft w:val="0"/>
          <w:marRight w:val="0"/>
          <w:marTop w:val="0"/>
          <w:marBottom w:val="0"/>
          <w:divBdr>
            <w:top w:val="none" w:sz="0" w:space="0" w:color="auto"/>
            <w:left w:val="none" w:sz="0" w:space="0" w:color="auto"/>
            <w:bottom w:val="none" w:sz="0" w:space="0" w:color="auto"/>
            <w:right w:val="none" w:sz="0" w:space="0" w:color="auto"/>
          </w:divBdr>
        </w:div>
        <w:div w:id="1900360418">
          <w:marLeft w:val="0"/>
          <w:marRight w:val="0"/>
          <w:marTop w:val="0"/>
          <w:marBottom w:val="0"/>
          <w:divBdr>
            <w:top w:val="none" w:sz="0" w:space="0" w:color="auto"/>
            <w:left w:val="none" w:sz="0" w:space="0" w:color="auto"/>
            <w:bottom w:val="none" w:sz="0" w:space="0" w:color="auto"/>
            <w:right w:val="none" w:sz="0" w:space="0" w:color="auto"/>
          </w:divBdr>
        </w:div>
        <w:div w:id="1919630022">
          <w:marLeft w:val="0"/>
          <w:marRight w:val="0"/>
          <w:marTop w:val="0"/>
          <w:marBottom w:val="0"/>
          <w:divBdr>
            <w:top w:val="none" w:sz="0" w:space="0" w:color="auto"/>
            <w:left w:val="none" w:sz="0" w:space="0" w:color="auto"/>
            <w:bottom w:val="none" w:sz="0" w:space="0" w:color="auto"/>
            <w:right w:val="none" w:sz="0" w:space="0" w:color="auto"/>
          </w:divBdr>
        </w:div>
        <w:div w:id="1923417994">
          <w:marLeft w:val="0"/>
          <w:marRight w:val="0"/>
          <w:marTop w:val="0"/>
          <w:marBottom w:val="0"/>
          <w:divBdr>
            <w:top w:val="none" w:sz="0" w:space="0" w:color="auto"/>
            <w:left w:val="none" w:sz="0" w:space="0" w:color="auto"/>
            <w:bottom w:val="none" w:sz="0" w:space="0" w:color="auto"/>
            <w:right w:val="none" w:sz="0" w:space="0" w:color="auto"/>
          </w:divBdr>
        </w:div>
        <w:div w:id="1966617855">
          <w:marLeft w:val="0"/>
          <w:marRight w:val="0"/>
          <w:marTop w:val="0"/>
          <w:marBottom w:val="0"/>
          <w:divBdr>
            <w:top w:val="none" w:sz="0" w:space="0" w:color="auto"/>
            <w:left w:val="none" w:sz="0" w:space="0" w:color="auto"/>
            <w:bottom w:val="none" w:sz="0" w:space="0" w:color="auto"/>
            <w:right w:val="none" w:sz="0" w:space="0" w:color="auto"/>
          </w:divBdr>
        </w:div>
        <w:div w:id="1976595037">
          <w:marLeft w:val="0"/>
          <w:marRight w:val="0"/>
          <w:marTop w:val="0"/>
          <w:marBottom w:val="0"/>
          <w:divBdr>
            <w:top w:val="none" w:sz="0" w:space="0" w:color="auto"/>
            <w:left w:val="none" w:sz="0" w:space="0" w:color="auto"/>
            <w:bottom w:val="none" w:sz="0" w:space="0" w:color="auto"/>
            <w:right w:val="none" w:sz="0" w:space="0" w:color="auto"/>
          </w:divBdr>
        </w:div>
        <w:div w:id="2005619639">
          <w:marLeft w:val="0"/>
          <w:marRight w:val="0"/>
          <w:marTop w:val="0"/>
          <w:marBottom w:val="0"/>
          <w:divBdr>
            <w:top w:val="none" w:sz="0" w:space="0" w:color="auto"/>
            <w:left w:val="none" w:sz="0" w:space="0" w:color="auto"/>
            <w:bottom w:val="none" w:sz="0" w:space="0" w:color="auto"/>
            <w:right w:val="none" w:sz="0" w:space="0" w:color="auto"/>
          </w:divBdr>
        </w:div>
        <w:div w:id="2010061781">
          <w:marLeft w:val="0"/>
          <w:marRight w:val="0"/>
          <w:marTop w:val="0"/>
          <w:marBottom w:val="0"/>
          <w:divBdr>
            <w:top w:val="none" w:sz="0" w:space="0" w:color="auto"/>
            <w:left w:val="none" w:sz="0" w:space="0" w:color="auto"/>
            <w:bottom w:val="none" w:sz="0" w:space="0" w:color="auto"/>
            <w:right w:val="none" w:sz="0" w:space="0" w:color="auto"/>
          </w:divBdr>
        </w:div>
        <w:div w:id="2034187715">
          <w:marLeft w:val="0"/>
          <w:marRight w:val="0"/>
          <w:marTop w:val="0"/>
          <w:marBottom w:val="0"/>
          <w:divBdr>
            <w:top w:val="none" w:sz="0" w:space="0" w:color="auto"/>
            <w:left w:val="none" w:sz="0" w:space="0" w:color="auto"/>
            <w:bottom w:val="none" w:sz="0" w:space="0" w:color="auto"/>
            <w:right w:val="none" w:sz="0" w:space="0" w:color="auto"/>
          </w:divBdr>
        </w:div>
        <w:div w:id="2039163399">
          <w:marLeft w:val="0"/>
          <w:marRight w:val="0"/>
          <w:marTop w:val="0"/>
          <w:marBottom w:val="0"/>
          <w:divBdr>
            <w:top w:val="none" w:sz="0" w:space="0" w:color="auto"/>
            <w:left w:val="none" w:sz="0" w:space="0" w:color="auto"/>
            <w:bottom w:val="none" w:sz="0" w:space="0" w:color="auto"/>
            <w:right w:val="none" w:sz="0" w:space="0" w:color="auto"/>
          </w:divBdr>
        </w:div>
        <w:div w:id="2054379561">
          <w:marLeft w:val="0"/>
          <w:marRight w:val="0"/>
          <w:marTop w:val="0"/>
          <w:marBottom w:val="0"/>
          <w:divBdr>
            <w:top w:val="none" w:sz="0" w:space="0" w:color="auto"/>
            <w:left w:val="none" w:sz="0" w:space="0" w:color="auto"/>
            <w:bottom w:val="none" w:sz="0" w:space="0" w:color="auto"/>
            <w:right w:val="none" w:sz="0" w:space="0" w:color="auto"/>
          </w:divBdr>
        </w:div>
        <w:div w:id="2075926359">
          <w:marLeft w:val="0"/>
          <w:marRight w:val="0"/>
          <w:marTop w:val="0"/>
          <w:marBottom w:val="0"/>
          <w:divBdr>
            <w:top w:val="none" w:sz="0" w:space="0" w:color="auto"/>
            <w:left w:val="none" w:sz="0" w:space="0" w:color="auto"/>
            <w:bottom w:val="none" w:sz="0" w:space="0" w:color="auto"/>
            <w:right w:val="none" w:sz="0" w:space="0" w:color="auto"/>
          </w:divBdr>
        </w:div>
      </w:divsChild>
    </w:div>
    <w:div w:id="1894390643">
      <w:bodyDiv w:val="1"/>
      <w:marLeft w:val="0"/>
      <w:marRight w:val="0"/>
      <w:marTop w:val="0"/>
      <w:marBottom w:val="0"/>
      <w:divBdr>
        <w:top w:val="none" w:sz="0" w:space="0" w:color="auto"/>
        <w:left w:val="none" w:sz="0" w:space="0" w:color="auto"/>
        <w:bottom w:val="none" w:sz="0" w:space="0" w:color="auto"/>
        <w:right w:val="none" w:sz="0" w:space="0" w:color="auto"/>
      </w:divBdr>
    </w:div>
    <w:div w:id="1917326253">
      <w:bodyDiv w:val="1"/>
      <w:marLeft w:val="0"/>
      <w:marRight w:val="0"/>
      <w:marTop w:val="0"/>
      <w:marBottom w:val="0"/>
      <w:divBdr>
        <w:top w:val="none" w:sz="0" w:space="0" w:color="auto"/>
        <w:left w:val="none" w:sz="0" w:space="0" w:color="auto"/>
        <w:bottom w:val="none" w:sz="0" w:space="0" w:color="auto"/>
        <w:right w:val="none" w:sz="0" w:space="0" w:color="auto"/>
      </w:divBdr>
    </w:div>
    <w:div w:id="1928921518">
      <w:bodyDiv w:val="1"/>
      <w:marLeft w:val="0"/>
      <w:marRight w:val="0"/>
      <w:marTop w:val="0"/>
      <w:marBottom w:val="0"/>
      <w:divBdr>
        <w:top w:val="none" w:sz="0" w:space="0" w:color="auto"/>
        <w:left w:val="none" w:sz="0" w:space="0" w:color="auto"/>
        <w:bottom w:val="none" w:sz="0" w:space="0" w:color="auto"/>
        <w:right w:val="none" w:sz="0" w:space="0" w:color="auto"/>
      </w:divBdr>
    </w:div>
    <w:div w:id="1982420278">
      <w:bodyDiv w:val="1"/>
      <w:marLeft w:val="0"/>
      <w:marRight w:val="0"/>
      <w:marTop w:val="0"/>
      <w:marBottom w:val="0"/>
      <w:divBdr>
        <w:top w:val="none" w:sz="0" w:space="0" w:color="auto"/>
        <w:left w:val="none" w:sz="0" w:space="0" w:color="auto"/>
        <w:bottom w:val="none" w:sz="0" w:space="0" w:color="auto"/>
        <w:right w:val="none" w:sz="0" w:space="0" w:color="auto"/>
      </w:divBdr>
      <w:divsChild>
        <w:div w:id="74515257">
          <w:marLeft w:val="0"/>
          <w:marRight w:val="0"/>
          <w:marTop w:val="0"/>
          <w:marBottom w:val="0"/>
          <w:divBdr>
            <w:top w:val="none" w:sz="0" w:space="0" w:color="auto"/>
            <w:left w:val="none" w:sz="0" w:space="0" w:color="auto"/>
            <w:bottom w:val="none" w:sz="0" w:space="0" w:color="auto"/>
            <w:right w:val="none" w:sz="0" w:space="0" w:color="auto"/>
          </w:divBdr>
        </w:div>
        <w:div w:id="74713805">
          <w:marLeft w:val="0"/>
          <w:marRight w:val="0"/>
          <w:marTop w:val="0"/>
          <w:marBottom w:val="0"/>
          <w:divBdr>
            <w:top w:val="none" w:sz="0" w:space="0" w:color="auto"/>
            <w:left w:val="none" w:sz="0" w:space="0" w:color="auto"/>
            <w:bottom w:val="none" w:sz="0" w:space="0" w:color="auto"/>
            <w:right w:val="none" w:sz="0" w:space="0" w:color="auto"/>
          </w:divBdr>
        </w:div>
        <w:div w:id="257836304">
          <w:marLeft w:val="0"/>
          <w:marRight w:val="0"/>
          <w:marTop w:val="0"/>
          <w:marBottom w:val="0"/>
          <w:divBdr>
            <w:top w:val="none" w:sz="0" w:space="0" w:color="auto"/>
            <w:left w:val="none" w:sz="0" w:space="0" w:color="auto"/>
            <w:bottom w:val="none" w:sz="0" w:space="0" w:color="auto"/>
            <w:right w:val="none" w:sz="0" w:space="0" w:color="auto"/>
          </w:divBdr>
        </w:div>
        <w:div w:id="269702379">
          <w:marLeft w:val="0"/>
          <w:marRight w:val="0"/>
          <w:marTop w:val="0"/>
          <w:marBottom w:val="0"/>
          <w:divBdr>
            <w:top w:val="none" w:sz="0" w:space="0" w:color="auto"/>
            <w:left w:val="none" w:sz="0" w:space="0" w:color="auto"/>
            <w:bottom w:val="none" w:sz="0" w:space="0" w:color="auto"/>
            <w:right w:val="none" w:sz="0" w:space="0" w:color="auto"/>
          </w:divBdr>
        </w:div>
        <w:div w:id="280303271">
          <w:marLeft w:val="0"/>
          <w:marRight w:val="0"/>
          <w:marTop w:val="0"/>
          <w:marBottom w:val="0"/>
          <w:divBdr>
            <w:top w:val="none" w:sz="0" w:space="0" w:color="auto"/>
            <w:left w:val="none" w:sz="0" w:space="0" w:color="auto"/>
            <w:bottom w:val="none" w:sz="0" w:space="0" w:color="auto"/>
            <w:right w:val="none" w:sz="0" w:space="0" w:color="auto"/>
          </w:divBdr>
        </w:div>
        <w:div w:id="410583861">
          <w:marLeft w:val="0"/>
          <w:marRight w:val="0"/>
          <w:marTop w:val="0"/>
          <w:marBottom w:val="0"/>
          <w:divBdr>
            <w:top w:val="none" w:sz="0" w:space="0" w:color="auto"/>
            <w:left w:val="none" w:sz="0" w:space="0" w:color="auto"/>
            <w:bottom w:val="none" w:sz="0" w:space="0" w:color="auto"/>
            <w:right w:val="none" w:sz="0" w:space="0" w:color="auto"/>
          </w:divBdr>
        </w:div>
        <w:div w:id="757288072">
          <w:marLeft w:val="0"/>
          <w:marRight w:val="0"/>
          <w:marTop w:val="0"/>
          <w:marBottom w:val="0"/>
          <w:divBdr>
            <w:top w:val="none" w:sz="0" w:space="0" w:color="auto"/>
            <w:left w:val="none" w:sz="0" w:space="0" w:color="auto"/>
            <w:bottom w:val="none" w:sz="0" w:space="0" w:color="auto"/>
            <w:right w:val="none" w:sz="0" w:space="0" w:color="auto"/>
          </w:divBdr>
        </w:div>
        <w:div w:id="840050851">
          <w:marLeft w:val="0"/>
          <w:marRight w:val="0"/>
          <w:marTop w:val="0"/>
          <w:marBottom w:val="0"/>
          <w:divBdr>
            <w:top w:val="none" w:sz="0" w:space="0" w:color="auto"/>
            <w:left w:val="none" w:sz="0" w:space="0" w:color="auto"/>
            <w:bottom w:val="none" w:sz="0" w:space="0" w:color="auto"/>
            <w:right w:val="none" w:sz="0" w:space="0" w:color="auto"/>
          </w:divBdr>
        </w:div>
        <w:div w:id="848759724">
          <w:marLeft w:val="0"/>
          <w:marRight w:val="0"/>
          <w:marTop w:val="0"/>
          <w:marBottom w:val="0"/>
          <w:divBdr>
            <w:top w:val="none" w:sz="0" w:space="0" w:color="auto"/>
            <w:left w:val="none" w:sz="0" w:space="0" w:color="auto"/>
            <w:bottom w:val="none" w:sz="0" w:space="0" w:color="auto"/>
            <w:right w:val="none" w:sz="0" w:space="0" w:color="auto"/>
          </w:divBdr>
        </w:div>
        <w:div w:id="1227448678">
          <w:marLeft w:val="0"/>
          <w:marRight w:val="0"/>
          <w:marTop w:val="0"/>
          <w:marBottom w:val="0"/>
          <w:divBdr>
            <w:top w:val="none" w:sz="0" w:space="0" w:color="auto"/>
            <w:left w:val="none" w:sz="0" w:space="0" w:color="auto"/>
            <w:bottom w:val="none" w:sz="0" w:space="0" w:color="auto"/>
            <w:right w:val="none" w:sz="0" w:space="0" w:color="auto"/>
          </w:divBdr>
        </w:div>
        <w:div w:id="1764184947">
          <w:marLeft w:val="0"/>
          <w:marRight w:val="0"/>
          <w:marTop w:val="0"/>
          <w:marBottom w:val="0"/>
          <w:divBdr>
            <w:top w:val="none" w:sz="0" w:space="0" w:color="auto"/>
            <w:left w:val="none" w:sz="0" w:space="0" w:color="auto"/>
            <w:bottom w:val="none" w:sz="0" w:space="0" w:color="auto"/>
            <w:right w:val="none" w:sz="0" w:space="0" w:color="auto"/>
          </w:divBdr>
        </w:div>
        <w:div w:id="1802796913">
          <w:marLeft w:val="0"/>
          <w:marRight w:val="0"/>
          <w:marTop w:val="0"/>
          <w:marBottom w:val="0"/>
          <w:divBdr>
            <w:top w:val="none" w:sz="0" w:space="0" w:color="auto"/>
            <w:left w:val="none" w:sz="0" w:space="0" w:color="auto"/>
            <w:bottom w:val="none" w:sz="0" w:space="0" w:color="auto"/>
            <w:right w:val="none" w:sz="0" w:space="0" w:color="auto"/>
          </w:divBdr>
        </w:div>
      </w:divsChild>
    </w:div>
    <w:div w:id="2001888437">
      <w:bodyDiv w:val="1"/>
      <w:marLeft w:val="0"/>
      <w:marRight w:val="0"/>
      <w:marTop w:val="0"/>
      <w:marBottom w:val="0"/>
      <w:divBdr>
        <w:top w:val="none" w:sz="0" w:space="0" w:color="auto"/>
        <w:left w:val="none" w:sz="0" w:space="0" w:color="auto"/>
        <w:bottom w:val="none" w:sz="0" w:space="0" w:color="auto"/>
        <w:right w:val="none" w:sz="0" w:space="0" w:color="auto"/>
      </w:divBdr>
    </w:div>
    <w:div w:id="2139949318">
      <w:bodyDiv w:val="1"/>
      <w:marLeft w:val="0"/>
      <w:marRight w:val="0"/>
      <w:marTop w:val="0"/>
      <w:marBottom w:val="0"/>
      <w:divBdr>
        <w:top w:val="none" w:sz="0" w:space="0" w:color="auto"/>
        <w:left w:val="none" w:sz="0" w:space="0" w:color="auto"/>
        <w:bottom w:val="none" w:sz="0" w:space="0" w:color="auto"/>
        <w:right w:val="none" w:sz="0" w:space="0" w:color="auto"/>
      </w:divBdr>
      <w:divsChild>
        <w:div w:id="907152785">
          <w:marLeft w:val="0"/>
          <w:marRight w:val="0"/>
          <w:marTop w:val="0"/>
          <w:marBottom w:val="0"/>
          <w:divBdr>
            <w:top w:val="none" w:sz="0" w:space="0" w:color="auto"/>
            <w:left w:val="none" w:sz="0" w:space="0" w:color="auto"/>
            <w:bottom w:val="none" w:sz="0" w:space="0" w:color="auto"/>
            <w:right w:val="none" w:sz="0" w:space="0" w:color="auto"/>
          </w:divBdr>
        </w:div>
        <w:div w:id="918758819">
          <w:marLeft w:val="0"/>
          <w:marRight w:val="0"/>
          <w:marTop w:val="0"/>
          <w:marBottom w:val="0"/>
          <w:divBdr>
            <w:top w:val="none" w:sz="0" w:space="0" w:color="auto"/>
            <w:left w:val="none" w:sz="0" w:space="0" w:color="auto"/>
            <w:bottom w:val="none" w:sz="0" w:space="0" w:color="auto"/>
            <w:right w:val="none" w:sz="0" w:space="0" w:color="auto"/>
          </w:divBdr>
        </w:div>
        <w:div w:id="162785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nlegislacion.com/files/susc/cdj/conc/d_1507_14.docx" TargetMode="External"/><Relationship Id="rId21" Type="http://schemas.openxmlformats.org/officeDocument/2006/relationships/hyperlink" Target="https://www.enlegislacion.com/files/susc/cdj/conc/dr_1771_94.docx" TargetMode="External"/><Relationship Id="rId42" Type="http://schemas.openxmlformats.org/officeDocument/2006/relationships/hyperlink" Target="https://www.enlegislacion.com/files/susc/cdj/conc/dr_55_15.docx" TargetMode="External"/><Relationship Id="rId63" Type="http://schemas.openxmlformats.org/officeDocument/2006/relationships/hyperlink" Target="https://www.enlegislacion.com/files/susc/cdj/doct/msps_1062071_13.pdf" TargetMode="External"/><Relationship Id="rId84" Type="http://schemas.openxmlformats.org/officeDocument/2006/relationships/hyperlink" Target="https://www.enlegislacion.com/files/susc/cdj/conc/r_mhcp_1055_16.docx" TargetMode="External"/><Relationship Id="rId138" Type="http://schemas.openxmlformats.org/officeDocument/2006/relationships/hyperlink" Target="https://www.enlegislacion.com/files/susc/cdj/conc/circ_mtr_22_21.pdf" TargetMode="External"/><Relationship Id="rId159" Type="http://schemas.openxmlformats.org/officeDocument/2006/relationships/hyperlink" Target="https://www.enlegislacion.com/files/susc/cdj/conc/l_1562_12.docx" TargetMode="External"/><Relationship Id="rId170" Type="http://schemas.openxmlformats.org/officeDocument/2006/relationships/hyperlink" Target="https://www.enlegislacion.com/files/susc/cdj/conc/r_mtr_3077_22.docx" TargetMode="External"/><Relationship Id="rId191" Type="http://schemas.openxmlformats.org/officeDocument/2006/relationships/hyperlink" Target="https://www.enlegislacion.com/files/susc/cdj/conc/l_1502_11.docx" TargetMode="External"/><Relationship Id="rId205" Type="http://schemas.openxmlformats.org/officeDocument/2006/relationships/hyperlink" Target="https://www.enlegislacion.com/files/susc/cdj/conc/l_1562_12.docx" TargetMode="External"/><Relationship Id="rId226" Type="http://schemas.openxmlformats.org/officeDocument/2006/relationships/hyperlink" Target="http://www.icbf.gov.co/transparencia/derechobienestar/codigo/codigo_sustantivo_trabajo_pr007.html" TargetMode="External"/><Relationship Id="rId107" Type="http://schemas.openxmlformats.org/officeDocument/2006/relationships/hyperlink" Target="https://www.enlegislacion.com/files/susc/cdj/juri/sc_452_02.docx" TargetMode="External"/><Relationship Id="rId11" Type="http://schemas.openxmlformats.org/officeDocument/2006/relationships/hyperlink" Target="https://www.enlegislacion.com/files/susc/cdj/conc/d_1443_14.docx" TargetMode="External"/><Relationship Id="rId32" Type="http://schemas.openxmlformats.org/officeDocument/2006/relationships/hyperlink" Target="https://www.enlegislacion.com/files/susc/cdj/juri/sc_858_06.docx" TargetMode="External"/><Relationship Id="rId53" Type="http://schemas.openxmlformats.org/officeDocument/2006/relationships/hyperlink" Target="https://www.enlegislacion.com/files/susc/cdj/doct/mtr_9583_24.pdf" TargetMode="External"/><Relationship Id="rId74" Type="http://schemas.openxmlformats.org/officeDocument/2006/relationships/hyperlink" Target="file:///\\ANGELA-PC\Mis%20Documentos\act\ACTUALIZACION\susc\cdj\doct\msps_72151_15.pdf" TargetMode="External"/><Relationship Id="rId128" Type="http://schemas.openxmlformats.org/officeDocument/2006/relationships/hyperlink" Target="https://www.enlegislacion.com/files/susc/cdj/juri/e_39972_18.docx" TargetMode="External"/><Relationship Id="rId149" Type="http://schemas.openxmlformats.org/officeDocument/2006/relationships/hyperlink" Target="https://www.enlegislacion.com/files/susc/cdj/conc/circ_mtr_17_20.pdf" TargetMode="External"/><Relationship Id="rId5" Type="http://schemas.openxmlformats.org/officeDocument/2006/relationships/webSettings" Target="webSettings.xml"/><Relationship Id="rId95" Type="http://schemas.openxmlformats.org/officeDocument/2006/relationships/hyperlink" Target="https://www.enlegislacion.com/files/susc/cdj/conc/dr_1772_94.docx" TargetMode="External"/><Relationship Id="rId160" Type="http://schemas.openxmlformats.org/officeDocument/2006/relationships/hyperlink" Target="https://www.enlegislacion.com/files/susc/cdj/conc/d_1496_18.docx" TargetMode="External"/><Relationship Id="rId181" Type="http://schemas.openxmlformats.org/officeDocument/2006/relationships/hyperlink" Target="https://www.enlegislacion.com/files/susc/cdj/conc/dr_1530_96.docx" TargetMode="External"/><Relationship Id="rId216" Type="http://schemas.openxmlformats.org/officeDocument/2006/relationships/hyperlink" Target="https://www.enlegislacion.com/files/susc/cdj/doct/mtr_115556_16.pdf" TargetMode="External"/><Relationship Id="rId237" Type="http://schemas.openxmlformats.org/officeDocument/2006/relationships/hyperlink" Target="https://www.enlegislacion.com/files/susc/cdj/juri/sc_313_07.docx" TargetMode="External"/><Relationship Id="rId22" Type="http://schemas.openxmlformats.org/officeDocument/2006/relationships/hyperlink" Target="https://www.enlegislacion.com/files/susc/cdj/juri/st_423_22.docx" TargetMode="External"/><Relationship Id="rId43" Type="http://schemas.openxmlformats.org/officeDocument/2006/relationships/hyperlink" Target="https://www.enlegislacion.com/files/susc/cdj/conc/dr_723_13.docx" TargetMode="External"/><Relationship Id="rId64" Type="http://schemas.openxmlformats.org/officeDocument/2006/relationships/hyperlink" Target="https://www.enlegislacion.com/files/susc/cdj/doct/mtr_159741_13.pdf" TargetMode="External"/><Relationship Id="rId118" Type="http://schemas.openxmlformats.org/officeDocument/2006/relationships/hyperlink" Target="https://www.enlegislacion.com/files/susc/cdj/juri/sc_452_02.docx" TargetMode="External"/><Relationship Id="rId139" Type="http://schemas.openxmlformats.org/officeDocument/2006/relationships/hyperlink" Target="https://www.enlegislacion.com/files/susc/cdj/conc/circ_mtr_17_20.pdf" TargetMode="External"/><Relationship Id="rId85" Type="http://schemas.openxmlformats.org/officeDocument/2006/relationships/hyperlink" Target="https://www.enlegislacion.com/files/susc/cdj/conc/circ_mtr_22_21.pdf" TargetMode="External"/><Relationship Id="rId150" Type="http://schemas.openxmlformats.org/officeDocument/2006/relationships/hyperlink" Target="https://www.enlegislacion.com/files/susc/cdj/conc/circ_dgrp_70_09.pdf" TargetMode="External"/><Relationship Id="rId171" Type="http://schemas.openxmlformats.org/officeDocument/2006/relationships/hyperlink" Target="https://www.enlegislacion.com/files/susc/cdj/conc/dr_1530_96.docx" TargetMode="External"/><Relationship Id="rId192" Type="http://schemas.openxmlformats.org/officeDocument/2006/relationships/hyperlink" Target="https://www.enlegislacion.com/files/susc/cdj/conc/l_1328_09.docx" TargetMode="External"/><Relationship Id="rId206" Type="http://schemas.openxmlformats.org/officeDocument/2006/relationships/hyperlink" Target="https://www.enlegislacion.com/files/susc/cdj/conc/dr_472_15.docx" TargetMode="External"/><Relationship Id="rId227" Type="http://schemas.openxmlformats.org/officeDocument/2006/relationships/hyperlink" Target="http://www.icbf.gov.co/transparencia/derechobienestar/codigo/codigo_sustantivo_trabajo_pr007.html" TargetMode="External"/><Relationship Id="rId12" Type="http://schemas.openxmlformats.org/officeDocument/2006/relationships/hyperlink" Target="https://www.enlegislacion.com/files/susc/cdj/conc/dr_1530_96.docx" TargetMode="External"/><Relationship Id="rId33" Type="http://schemas.openxmlformats.org/officeDocument/2006/relationships/hyperlink" Target="https://www.enlegislacion.com/files/susc/cdj/juri/sc_855_05.docx" TargetMode="External"/><Relationship Id="rId108" Type="http://schemas.openxmlformats.org/officeDocument/2006/relationships/hyperlink" Target="https://www.enlegislacion.com/files/susc/cdj/juri/sc_452_02.docx" TargetMode="External"/><Relationship Id="rId129" Type="http://schemas.openxmlformats.org/officeDocument/2006/relationships/hyperlink" Target="https://www.enlegislacion.com/files/susc/cdj/juri/sc_452_02.docx" TargetMode="External"/><Relationship Id="rId54" Type="http://schemas.openxmlformats.org/officeDocument/2006/relationships/hyperlink" Target="https://www.enlegislacion.com/files/susc/cdj/doct/mtr_39711_19.pdf" TargetMode="External"/><Relationship Id="rId75" Type="http://schemas.openxmlformats.org/officeDocument/2006/relationships/hyperlink" Target="https://www.enlegislacion.com/files/susc/cdj/doct/mtr_159801_14.pdf" TargetMode="External"/><Relationship Id="rId96" Type="http://schemas.openxmlformats.org/officeDocument/2006/relationships/hyperlink" Target="https://www.enlegislacion.com/files/susc/cdj/juri/sc_189_96.docx" TargetMode="External"/><Relationship Id="rId140" Type="http://schemas.openxmlformats.org/officeDocument/2006/relationships/hyperlink" Target="https://www.enlegislacion.com/files/susc/cdj/conc/circ_dgrp_70_09.pdf" TargetMode="External"/><Relationship Id="rId161" Type="http://schemas.openxmlformats.org/officeDocument/2006/relationships/hyperlink" Target="https://www.enlegislacion.com/files/susc/cdj/conc/r_mtr_2467_22.docx" TargetMode="External"/><Relationship Id="rId182" Type="http://schemas.openxmlformats.org/officeDocument/2006/relationships/hyperlink" Target="https://www.enlegislacion.com/files/susc/cdj/conc/d_2140_00.docx" TargetMode="External"/><Relationship Id="rId217" Type="http://schemas.openxmlformats.org/officeDocument/2006/relationships/hyperlink" Target="https://www.enlegislacion.com/files/susc/cdj/doct/msps_17743_11.docx" TargetMode="External"/><Relationship Id="rId6" Type="http://schemas.openxmlformats.org/officeDocument/2006/relationships/footnotes" Target="footnotes.xml"/><Relationship Id="rId238" Type="http://schemas.openxmlformats.org/officeDocument/2006/relationships/fontTable" Target="fontTable.xml"/><Relationship Id="rId23" Type="http://schemas.openxmlformats.org/officeDocument/2006/relationships/hyperlink" Target="https://www.enlegislacion.com/files/susc/cdj/juri/st_524_16.docx" TargetMode="External"/><Relationship Id="rId119" Type="http://schemas.openxmlformats.org/officeDocument/2006/relationships/hyperlink" Target="https://www.enlegislacion.com/files/susc/cdj/juri/sc_452_02.docx" TargetMode="External"/><Relationship Id="rId44" Type="http://schemas.openxmlformats.org/officeDocument/2006/relationships/hyperlink" Target="https://www.enlegislacion.com/files/susc/cdj/conc/dr_1772_94.docx" TargetMode="External"/><Relationship Id="rId65" Type="http://schemas.openxmlformats.org/officeDocument/2006/relationships/hyperlink" Target="https://www.enlegislacion.com/files/susc/cdj/juri/st_721_12.docx" TargetMode="External"/><Relationship Id="rId86" Type="http://schemas.openxmlformats.org/officeDocument/2006/relationships/hyperlink" Target="https://www.enlegislacion.com/files/susc/cdj/conc/circ_mtr_17_20.pdf" TargetMode="External"/><Relationship Id="rId130" Type="http://schemas.openxmlformats.org/officeDocument/2006/relationships/hyperlink" Target="https://www.enlegislacion.com/files/susc/cdj/juri/sc_452_02.docx" TargetMode="External"/><Relationship Id="rId151" Type="http://schemas.openxmlformats.org/officeDocument/2006/relationships/hyperlink" Target="https://www.enlegislacion.com/files/susc/cdj/conc/r_mps_1570_05.docx" TargetMode="External"/><Relationship Id="rId172" Type="http://schemas.openxmlformats.org/officeDocument/2006/relationships/hyperlink" Target="https://www.enlegislacion.com/files/susc/cdj/juri/e_89563_22.docx" TargetMode="External"/><Relationship Id="rId193" Type="http://schemas.openxmlformats.org/officeDocument/2006/relationships/hyperlink" Target="https://www.enlegislacion.com/files/susc/cdj/conc/l_1955_19.docx" TargetMode="External"/><Relationship Id="rId207" Type="http://schemas.openxmlformats.org/officeDocument/2006/relationships/hyperlink" Target="https://www.enlegislacion.com/files/susc/cdj/conc/l_1610_13.docx" TargetMode="External"/><Relationship Id="rId228" Type="http://schemas.openxmlformats.org/officeDocument/2006/relationships/hyperlink" Target="http://www.icbf.gov.co/transparencia/derechobienestar/codigo/codigo_sustantivo_trabajo_pr007.html" TargetMode="External"/><Relationship Id="rId13" Type="http://schemas.openxmlformats.org/officeDocument/2006/relationships/hyperlink" Target="https://www.enlegislacion.com/files/susc/cdj/conc/l_1562_12.docx" TargetMode="External"/><Relationship Id="rId109" Type="http://schemas.openxmlformats.org/officeDocument/2006/relationships/hyperlink" Target="https://www.enlegislacion.com/files/susc/cdj/juri/sc_452_02.docx" TargetMode="External"/><Relationship Id="rId34" Type="http://schemas.openxmlformats.org/officeDocument/2006/relationships/hyperlink" Target="https://www.enlegislacion.com/files/susc/cdj/conc/dr_2463_01.docx" TargetMode="External"/><Relationship Id="rId55" Type="http://schemas.openxmlformats.org/officeDocument/2006/relationships/hyperlink" Target="https://www.enlegislacion.com/files/susc/cdj/doct/msps_853921_19.pdf" TargetMode="External"/><Relationship Id="rId76" Type="http://schemas.openxmlformats.org/officeDocument/2006/relationships/hyperlink" Target="https://www.enlegislacion.com/files/susc/cdj/doct/dian_98919_11.docx" TargetMode="External"/><Relationship Id="rId97" Type="http://schemas.openxmlformats.org/officeDocument/2006/relationships/hyperlink" Target="https://www.enlegislacion.com/files/susc/cdj/conc/d_768_22.docx" TargetMode="External"/><Relationship Id="rId120" Type="http://schemas.openxmlformats.org/officeDocument/2006/relationships/hyperlink" Target="https://www.enlegislacion.com/files/susc/cdj/juri/sc_452_02.docx" TargetMode="External"/><Relationship Id="rId141" Type="http://schemas.openxmlformats.org/officeDocument/2006/relationships/hyperlink" Target="https://www.enlegislacion.com/files/susc/cdj/conc/circ_mps_1_04.docx" TargetMode="External"/><Relationship Id="rId7" Type="http://schemas.openxmlformats.org/officeDocument/2006/relationships/endnotes" Target="endnotes.xml"/><Relationship Id="rId162" Type="http://schemas.openxmlformats.org/officeDocument/2006/relationships/hyperlink" Target="https://www.enlegislacion.com/files/susc/cdj/conc/r_mps_156_05.docx" TargetMode="External"/><Relationship Id="rId183" Type="http://schemas.openxmlformats.org/officeDocument/2006/relationships/hyperlink" Target="https://www.enlegislacion.com/files/susc/cdj/conc/r_mtr_892_14.docx" TargetMode="External"/><Relationship Id="rId218" Type="http://schemas.openxmlformats.org/officeDocument/2006/relationships/hyperlink" Target="https://www.enlegislacion.com/files/susc/cdj/juri/st_423_22.docx" TargetMode="External"/><Relationship Id="rId239" Type="http://schemas.openxmlformats.org/officeDocument/2006/relationships/theme" Target="theme/theme1.xml"/><Relationship Id="rId24" Type="http://schemas.openxmlformats.org/officeDocument/2006/relationships/hyperlink" Target="https://www.enlegislacion.com/files/susc/cdj/doct/mtr_84267_16.pdf" TargetMode="External"/><Relationship Id="rId45" Type="http://schemas.openxmlformats.org/officeDocument/2006/relationships/hyperlink" Target="https://www.enlegislacion.com/files/susc/cdj/conc/dr_3615_05.docx" TargetMode="External"/><Relationship Id="rId66" Type="http://schemas.openxmlformats.org/officeDocument/2006/relationships/hyperlink" Target="https://www.enlegislacion.com/files/susc/cdj/conc/l_776_02.docx" TargetMode="External"/><Relationship Id="rId87" Type="http://schemas.openxmlformats.org/officeDocument/2006/relationships/hyperlink" Target="https://www.enlegislacion.com/files/susc/cdj/conc/l_1562_12.docx" TargetMode="External"/><Relationship Id="rId110" Type="http://schemas.openxmlformats.org/officeDocument/2006/relationships/hyperlink" Target="https://www.enlegislacion.com/files/susc/cdj/juri/sc_452_02.docx" TargetMode="External"/><Relationship Id="rId131" Type="http://schemas.openxmlformats.org/officeDocument/2006/relationships/hyperlink" Target="https://www.enlegislacion.com/files/susc/cdj/conc/d_539_22.docx" TargetMode="External"/><Relationship Id="rId152" Type="http://schemas.openxmlformats.org/officeDocument/2006/relationships/hyperlink" Target="https://www.enlegislacion.com/files/susc/cdj/conc/circ_dgrp_70_09.pdf" TargetMode="External"/><Relationship Id="rId173" Type="http://schemas.openxmlformats.org/officeDocument/2006/relationships/hyperlink" Target="https://www.enlegislacion.com/files/susc/cdj/conc/d_206_99.docx" TargetMode="External"/><Relationship Id="rId194" Type="http://schemas.openxmlformats.org/officeDocument/2006/relationships/hyperlink" Target="https://www.enlegislacion.com/files/susc/cdj/conc/dl_1295_94.docx" TargetMode="External"/><Relationship Id="rId208" Type="http://schemas.openxmlformats.org/officeDocument/2006/relationships/hyperlink" Target="https://www.enlegislacion.com/files/susc/cdj/conc/r_mtr_5666_16.docx" TargetMode="External"/><Relationship Id="rId229" Type="http://schemas.openxmlformats.org/officeDocument/2006/relationships/hyperlink" Target="http://www.icbf.gov.co/transparencia/derechobienestar/codigo/codigo_sustantivo_trabajo_pr007.html" TargetMode="External"/><Relationship Id="rId14" Type="http://schemas.openxmlformats.org/officeDocument/2006/relationships/hyperlink" Target="https://www.enlegislacion.com/files/susc/cdj/conc/d_100_12.docx" TargetMode="External"/><Relationship Id="rId35" Type="http://schemas.openxmlformats.org/officeDocument/2006/relationships/hyperlink" Target="https://www.enlegislacion.com/files/susc/cdj/conc/dr_1530_96.docx" TargetMode="External"/><Relationship Id="rId56" Type="http://schemas.openxmlformats.org/officeDocument/2006/relationships/hyperlink" Target="https://www.enlegislacion.com/files/susc/cdj/doct/dian_912_18.docx" TargetMode="External"/><Relationship Id="rId77" Type="http://schemas.openxmlformats.org/officeDocument/2006/relationships/hyperlink" Target="https://www.enlegislacion.com/files/susc/cdj/juri/sc_1152_05.docx" TargetMode="External"/><Relationship Id="rId100" Type="http://schemas.openxmlformats.org/officeDocument/2006/relationships/hyperlink" Target="https://www.enlegislacion.com/files/susc/cdj/conc/l_776_02.docx" TargetMode="External"/><Relationship Id="rId8" Type="http://schemas.openxmlformats.org/officeDocument/2006/relationships/hyperlink" Target="https://www.enlegislacion.com/files/susc/cdj/juri/sc_376_95.docx" TargetMode="External"/><Relationship Id="rId98" Type="http://schemas.openxmlformats.org/officeDocument/2006/relationships/hyperlink" Target="https://www.enlegislacion.com/files/susc/cdj/juri/e_44438_14.docx" TargetMode="External"/><Relationship Id="rId121" Type="http://schemas.openxmlformats.org/officeDocument/2006/relationships/hyperlink" Target="https://www.enlegislacion.com/files/susc/cdj/juri/sc_452_02.docx" TargetMode="External"/><Relationship Id="rId142" Type="http://schemas.openxmlformats.org/officeDocument/2006/relationships/hyperlink" Target="https://www.enlegislacion.com/files/susc/cdj/conc/circ_dgrp_70_09.pdf" TargetMode="External"/><Relationship Id="rId163" Type="http://schemas.openxmlformats.org/officeDocument/2006/relationships/hyperlink" Target="https://www.enlegislacion.com/files/susc/cdj/juri/e_89563_22.docx" TargetMode="External"/><Relationship Id="rId184" Type="http://schemas.openxmlformats.org/officeDocument/2006/relationships/hyperlink" Target="https://www.enlegislacion.com/files/susc/cdj/conc/dr_1515_98.docx" TargetMode="External"/><Relationship Id="rId219" Type="http://schemas.openxmlformats.org/officeDocument/2006/relationships/hyperlink" Target="https://www.enlegislacion.com/files/susc/cdj/juri/st_518_15.docx" TargetMode="External"/><Relationship Id="rId230" Type="http://schemas.openxmlformats.org/officeDocument/2006/relationships/hyperlink" Target="http://www.icbf.gov.co/transparencia/derechobienestar/codigo/codigo_sustantivo_trabajo_pr007.html" TargetMode="External"/><Relationship Id="rId25" Type="http://schemas.openxmlformats.org/officeDocument/2006/relationships/hyperlink" Target="https://www.enlegislacion.com/files/susc/cdj/juri/st_423_22.docx" TargetMode="External"/><Relationship Id="rId46" Type="http://schemas.openxmlformats.org/officeDocument/2006/relationships/hyperlink" Target="https://www.enlegislacion.com/files/susc/cdj/conc/dr_806_98.docx" TargetMode="External"/><Relationship Id="rId67" Type="http://schemas.openxmlformats.org/officeDocument/2006/relationships/hyperlink" Target="https://www.enlegislacion.com/files/susc/cdj/conc/l_776_02.docx" TargetMode="External"/><Relationship Id="rId88" Type="http://schemas.openxmlformats.org/officeDocument/2006/relationships/hyperlink" Target="https://www.enlegislacion.com/files/susc/cdj/conc/l_1562_12.docx" TargetMode="External"/><Relationship Id="rId111" Type="http://schemas.openxmlformats.org/officeDocument/2006/relationships/hyperlink" Target="https://www.enlegislacion.com/files/susc/cdj/juri/sc_452_02.docx" TargetMode="External"/><Relationship Id="rId132" Type="http://schemas.openxmlformats.org/officeDocument/2006/relationships/hyperlink" Target="https://www.enlegislacion.com/files/susc/cdj/conc/d_1443_14.docx" TargetMode="External"/><Relationship Id="rId153" Type="http://schemas.openxmlformats.org/officeDocument/2006/relationships/hyperlink" Target="https://www.enlegislacion.com/files/susc/cdj/conc/rr_mps_1401_07.docx" TargetMode="External"/><Relationship Id="rId174" Type="http://schemas.openxmlformats.org/officeDocument/2006/relationships/hyperlink" Target="https://www.enlegislacion.com/files/susc/cdj/conc/d_191_98.docx" TargetMode="External"/><Relationship Id="rId195" Type="http://schemas.openxmlformats.org/officeDocument/2006/relationships/hyperlink" Target="https://www.enlegislacion.com/files/susc/cdj/conc/d_903_14.docx" TargetMode="External"/><Relationship Id="rId209" Type="http://schemas.openxmlformats.org/officeDocument/2006/relationships/hyperlink" Target="https://www.enlegislacion.com/files/susc/cdj/conc/r_mps_1918_09.docx" TargetMode="External"/><Relationship Id="rId190" Type="http://schemas.openxmlformats.org/officeDocument/2006/relationships/hyperlink" Target="https://www.enlegislacion.com/files/susc/cdj/conc/l_1562_12.docx" TargetMode="External"/><Relationship Id="rId204" Type="http://schemas.openxmlformats.org/officeDocument/2006/relationships/hyperlink" Target="https://www.enlegislacion.com/files/susc/cdj/conc/l_1438_11.docx" TargetMode="External"/><Relationship Id="rId220" Type="http://schemas.openxmlformats.org/officeDocument/2006/relationships/hyperlink" Target="https://www.enlegislacion.com/files/susc/cdj/doct/dian_98919_11.docx" TargetMode="External"/><Relationship Id="rId225" Type="http://schemas.openxmlformats.org/officeDocument/2006/relationships/hyperlink" Target="http://www.icbf.gov.co/transparencia/derechobienestar/codigo/codigo_sustantivo_trabajo_pr007.html" TargetMode="External"/><Relationship Id="rId15" Type="http://schemas.openxmlformats.org/officeDocument/2006/relationships/hyperlink" Target="https://www.enlegislacion.com/files/susc/cdj/conc/d_4747_07.docx" TargetMode="External"/><Relationship Id="rId36" Type="http://schemas.openxmlformats.org/officeDocument/2006/relationships/hyperlink" Target="https://www.enlegislacion.com/files/susc/cdj/conc/dr_1557_95.docx" TargetMode="External"/><Relationship Id="rId57" Type="http://schemas.openxmlformats.org/officeDocument/2006/relationships/hyperlink" Target="https://www.enlegislacion.com/files/susc/cdj/doct/mtr_84267_16.pdf" TargetMode="External"/><Relationship Id="rId106" Type="http://schemas.openxmlformats.org/officeDocument/2006/relationships/hyperlink" Target="https://www.enlegislacion.com/files/susc/cdj/conc/dr_1530_96.docx" TargetMode="External"/><Relationship Id="rId127" Type="http://schemas.openxmlformats.org/officeDocument/2006/relationships/hyperlink" Target="https://www.enlegislacion.com/files/susc/cdj/conc/dr_1730_01.docx" TargetMode="External"/><Relationship Id="rId10" Type="http://schemas.openxmlformats.org/officeDocument/2006/relationships/hyperlink" Target="http://www.dmsjuridica.com/CODIGOS/REGIMENES/REG_SEGURIDAD_SOCIAL/REG_SEGURIDAD_SOCIAL.htm" TargetMode="External"/><Relationship Id="rId31" Type="http://schemas.openxmlformats.org/officeDocument/2006/relationships/hyperlink" Target="https://www.enlegislacion.com/files/susc/cdj/conc/d_778_87.pdf" TargetMode="External"/><Relationship Id="rId52" Type="http://schemas.openxmlformats.org/officeDocument/2006/relationships/hyperlink" Target="https://www.enlegislacion.com/files/susc/cdj/conc/circ_msps_34_13.docx" TargetMode="External"/><Relationship Id="rId73" Type="http://schemas.openxmlformats.org/officeDocument/2006/relationships/hyperlink" Target="http://www.dmsjuridica.com/CODIGOS/REGIMENES/REG_SEGURIDAD_SOCIAL/REG_SEGURIDAD_SOCIAL.htm" TargetMode="External"/><Relationship Id="rId78" Type="http://schemas.openxmlformats.org/officeDocument/2006/relationships/hyperlink" Target="https://www.enlegislacion.com/files/susc/cdj/conc/l_1429_10.docx" TargetMode="External"/><Relationship Id="rId94" Type="http://schemas.openxmlformats.org/officeDocument/2006/relationships/hyperlink" Target="https://www.enlegislacion.com/files/susc/cdj/juri/e_44438_14.docx" TargetMode="External"/><Relationship Id="rId99" Type="http://schemas.openxmlformats.org/officeDocument/2006/relationships/hyperlink" Target="https://www.enlegislacion.com/files/susc/cdj/juri/e_44438_14.docx" TargetMode="External"/><Relationship Id="rId101" Type="http://schemas.openxmlformats.org/officeDocument/2006/relationships/hyperlink" Target="https://www.enlegislacion.com/files/susc/cdj/conc/l_776_02.docx" TargetMode="External"/><Relationship Id="rId122" Type="http://schemas.openxmlformats.org/officeDocument/2006/relationships/hyperlink" Target="https://www.enlegislacion.com/files/susc/cdj/juri/sc_452_02.docx" TargetMode="External"/><Relationship Id="rId143" Type="http://schemas.openxmlformats.org/officeDocument/2006/relationships/hyperlink" Target="https://www.enlegislacion.com/files/susc/cdj/conc/circ_mtr_17_20.pdf" TargetMode="External"/><Relationship Id="rId148" Type="http://schemas.openxmlformats.org/officeDocument/2006/relationships/hyperlink" Target="https://www.enlegislacion.com/files/susc/cdj/conc/circ_dgrp_70_09.pdf" TargetMode="External"/><Relationship Id="rId164" Type="http://schemas.openxmlformats.org/officeDocument/2006/relationships/hyperlink" Target="https://www.enlegislacion.com/files/susc/cdj/conc/dr_1072_15.docx" TargetMode="External"/><Relationship Id="rId169" Type="http://schemas.openxmlformats.org/officeDocument/2006/relationships/hyperlink" Target="https://www.enlegislacion.com/files/susc/cdj/conc/dr_16_97.docx" TargetMode="External"/><Relationship Id="rId185" Type="http://schemas.openxmlformats.org/officeDocument/2006/relationships/hyperlink" Target="https://www.enlegislacion.com/files/susc/cdj/conc/circ_dgrp_70_09.pdf" TargetMode="External"/><Relationship Id="rId4" Type="http://schemas.openxmlformats.org/officeDocument/2006/relationships/settings" Target="settings.xml"/><Relationship Id="rId9" Type="http://schemas.openxmlformats.org/officeDocument/2006/relationships/hyperlink" Target="https://www.enlegislacion.com/files/susc/cdj/conc/dr_676_95.docx" TargetMode="External"/><Relationship Id="rId180" Type="http://schemas.openxmlformats.org/officeDocument/2006/relationships/hyperlink" Target="https://www.enlegislacion.com/files/susc/cdj/conc/l_1562_12.docx" TargetMode="External"/><Relationship Id="rId210" Type="http://schemas.openxmlformats.org/officeDocument/2006/relationships/hyperlink" Target="https://www.enlegislacion.com/files/susc/cdj/conc/circ_mtr_29_21.pdf" TargetMode="External"/><Relationship Id="rId215" Type="http://schemas.openxmlformats.org/officeDocument/2006/relationships/hyperlink" Target="https://www.enlegislacion.com/files/susc/cdj/conc/circ_mps_1_04.docx" TargetMode="External"/><Relationship Id="rId236" Type="http://schemas.openxmlformats.org/officeDocument/2006/relationships/hyperlink" Target="https://www.enlegislacion.com/files/susc/cdj/conc/l_62_89.pdf" TargetMode="External"/><Relationship Id="rId26" Type="http://schemas.openxmlformats.org/officeDocument/2006/relationships/hyperlink" Target="https://www.enlegislacion.com/files/susc/cdj/juri/e_00425_01_25.docx" TargetMode="External"/><Relationship Id="rId231" Type="http://schemas.openxmlformats.org/officeDocument/2006/relationships/hyperlink" Target="https://www.enlegislacion.com/files/susc/cdj/conc/dl_1650_77.docx" TargetMode="External"/><Relationship Id="rId47" Type="http://schemas.openxmlformats.org/officeDocument/2006/relationships/hyperlink" Target="file:///C:\Documents%20and%20Settings\Amgela\Mis%20documentos\ACT\ACTUALIZACION\susc\cdj\conc\l_1562_12.docx" TargetMode="External"/><Relationship Id="rId68" Type="http://schemas.openxmlformats.org/officeDocument/2006/relationships/hyperlink" Target="https://www.enlegislacion.com/files/susc/cdj/conc/l_776_02.docx" TargetMode="External"/><Relationship Id="rId89" Type="http://schemas.openxmlformats.org/officeDocument/2006/relationships/hyperlink" Target="https://www.enlegislacion.com/files/susc/cdj/conc/circ_mtr_17_20.pdf" TargetMode="External"/><Relationship Id="rId112" Type="http://schemas.openxmlformats.org/officeDocument/2006/relationships/hyperlink" Target="https://www.enlegislacion.com/files/susc/cdj/conc/l_776_02.docx" TargetMode="External"/><Relationship Id="rId133" Type="http://schemas.openxmlformats.org/officeDocument/2006/relationships/hyperlink" Target="https://www.enlegislacion.com/files/susc/cdj/conc/d_195_05.docx" TargetMode="External"/><Relationship Id="rId154" Type="http://schemas.openxmlformats.org/officeDocument/2006/relationships/hyperlink" Target="https://www.enlegislacion.com/files/susc/cdj/conc/r_mps_156_05.docx" TargetMode="External"/><Relationship Id="rId175" Type="http://schemas.openxmlformats.org/officeDocument/2006/relationships/hyperlink" Target="https://www.enlegislacion.com/files/susc/cdj/conc/d_125_97.docx" TargetMode="External"/><Relationship Id="rId196" Type="http://schemas.openxmlformats.org/officeDocument/2006/relationships/hyperlink" Target="https://www.enlegislacion.com/files/susc/cdj/conc/d_2923_11.docx" TargetMode="External"/><Relationship Id="rId200" Type="http://schemas.openxmlformats.org/officeDocument/2006/relationships/hyperlink" Target="https://www.enlegislacion.com/files/susc/cdj/conc/d_1833_94.docx" TargetMode="External"/><Relationship Id="rId16" Type="http://schemas.openxmlformats.org/officeDocument/2006/relationships/hyperlink" Target="https://www.enlegislacion.com/files/susc/cdj/doct/mtr_9051_18.pdf" TargetMode="External"/><Relationship Id="rId221" Type="http://schemas.openxmlformats.org/officeDocument/2006/relationships/hyperlink" Target="https://www.enlegislacion.com/files/susc/cdj/juri/e_70496_20.docx" TargetMode="External"/><Relationship Id="rId37" Type="http://schemas.openxmlformats.org/officeDocument/2006/relationships/hyperlink" Target="https://www.enlegislacion.com/files/susc/cdj/conc/dr_1771_94.docx" TargetMode="External"/><Relationship Id="rId58" Type="http://schemas.openxmlformats.org/officeDocument/2006/relationships/hyperlink" Target="https://www.enlegislacion.com/files/susc/cdj/doct/msps_373291_16.pdf" TargetMode="External"/><Relationship Id="rId79" Type="http://schemas.openxmlformats.org/officeDocument/2006/relationships/hyperlink" Target="https://www.enlegislacion.com/files/susc/cdj/conc/l_1562_12.docx" TargetMode="External"/><Relationship Id="rId102" Type="http://schemas.openxmlformats.org/officeDocument/2006/relationships/hyperlink" Target="https://www.enlegislacion.com/files/susc/cdj/juri/sc_516_04.docx" TargetMode="External"/><Relationship Id="rId123" Type="http://schemas.openxmlformats.org/officeDocument/2006/relationships/hyperlink" Target="https://www.enlegislacion.com/files/susc/cdj/juri/sc_452_02.docx" TargetMode="External"/><Relationship Id="rId144" Type="http://schemas.openxmlformats.org/officeDocument/2006/relationships/hyperlink" Target="https://www.enlegislacion.com/files/susc/cdj/conc/d_1886_15.docx" TargetMode="External"/><Relationship Id="rId90" Type="http://schemas.openxmlformats.org/officeDocument/2006/relationships/hyperlink" Target="https://www.enlegislacion.com/files/susc/cdj/doct/mtr_220201_13.pdf" TargetMode="External"/><Relationship Id="rId165" Type="http://schemas.openxmlformats.org/officeDocument/2006/relationships/hyperlink" Target="https://www.enlegislacion.com/files/susc/cdj/conc/dr_1834_94.docx" TargetMode="External"/><Relationship Id="rId186" Type="http://schemas.openxmlformats.org/officeDocument/2006/relationships/hyperlink" Target="https://www.enlegislacion.com/files/susc/cdj/conc/circ_mtr_17_20.pdf" TargetMode="External"/><Relationship Id="rId211" Type="http://schemas.openxmlformats.org/officeDocument/2006/relationships/hyperlink" Target="https://www.enlegislacion.com/files/susc/cdj/conc/circ_mtr_17_20.pdf" TargetMode="External"/><Relationship Id="rId232" Type="http://schemas.openxmlformats.org/officeDocument/2006/relationships/hyperlink" Target="https://www.enlegislacion.com/files/susc/cdj/conc/d_2145_92.pdf" TargetMode="External"/><Relationship Id="rId27" Type="http://schemas.openxmlformats.org/officeDocument/2006/relationships/hyperlink" Target="https://www.enlegislacion.com/files/susc/cdj/juri/st_524_16.docx" TargetMode="External"/><Relationship Id="rId48" Type="http://schemas.openxmlformats.org/officeDocument/2006/relationships/hyperlink" Target="https://www.enlegislacion.com/files/susc/cdj/conc/d_567_14.docx" TargetMode="External"/><Relationship Id="rId69" Type="http://schemas.openxmlformats.org/officeDocument/2006/relationships/hyperlink" Target="https://www.enlegislacion.com/files/susc/cdj/juri/sc_250_04.docx" TargetMode="External"/><Relationship Id="rId113" Type="http://schemas.openxmlformats.org/officeDocument/2006/relationships/hyperlink" Target="https://www.enlegislacion.com/files/susc/cdj/juri/sc_452_02.docx" TargetMode="External"/><Relationship Id="rId134" Type="http://schemas.openxmlformats.org/officeDocument/2006/relationships/hyperlink" Target="https://www.enlegislacion.com/files/susc/cdj/conc/dr_1530_96.docx" TargetMode="External"/><Relationship Id="rId80" Type="http://schemas.openxmlformats.org/officeDocument/2006/relationships/hyperlink" Target="https://www.enlegislacion.com/files/susc/cdj/conc/l_1562_12.docx" TargetMode="External"/><Relationship Id="rId155" Type="http://schemas.openxmlformats.org/officeDocument/2006/relationships/hyperlink" Target="https://www.enlegislacion.com/files/susc/cdj/conc/circ_dgrp_70_09.pdf" TargetMode="External"/><Relationship Id="rId176" Type="http://schemas.openxmlformats.org/officeDocument/2006/relationships/hyperlink" Target="https://www.enlegislacion.com/files/susc/cdj/conc/d_2925_94.docx" TargetMode="External"/><Relationship Id="rId197" Type="http://schemas.openxmlformats.org/officeDocument/2006/relationships/hyperlink" Target="https://www.enlegislacion.com/files/susc/cdj/conc/d_1833_94.docx" TargetMode="External"/><Relationship Id="rId201" Type="http://schemas.openxmlformats.org/officeDocument/2006/relationships/hyperlink" Target="https://www.enlegislacion.com/files/susc/cdj/conc/dr_1859_95.docx" TargetMode="External"/><Relationship Id="rId222" Type="http://schemas.openxmlformats.org/officeDocument/2006/relationships/hyperlink" Target="https://www.enlegislacion.com/files/susc/cdj/juri/sc_452_02.docx" TargetMode="External"/><Relationship Id="rId17" Type="http://schemas.openxmlformats.org/officeDocument/2006/relationships/hyperlink" Target="https://www.enlegislacion.com/files/susc/cdj/doct/mtr_29149_17.pdf" TargetMode="External"/><Relationship Id="rId38" Type="http://schemas.openxmlformats.org/officeDocument/2006/relationships/hyperlink" Target="https://www.enlegislacion.com/files/susc/cdj/juri/e_00425_01_25.docx" TargetMode="External"/><Relationship Id="rId59" Type="http://schemas.openxmlformats.org/officeDocument/2006/relationships/hyperlink" Target="https://www.enlegislacion.com/files/susc/cdj/doct/dian_48258_14.pdf" TargetMode="External"/><Relationship Id="rId103" Type="http://schemas.openxmlformats.org/officeDocument/2006/relationships/hyperlink" Target="https://www.enlegislacion.com/files/susc/cdj/conc/dr_1530_96.docx" TargetMode="External"/><Relationship Id="rId124" Type="http://schemas.openxmlformats.org/officeDocument/2006/relationships/hyperlink" Target="https://www.enlegislacion.com/files/susc/cdj/juri/sc_452_02.docx" TargetMode="External"/><Relationship Id="rId70" Type="http://schemas.openxmlformats.org/officeDocument/2006/relationships/hyperlink" Target="https://www.enlegislacion.com/files/susc/cdj/doct/mtr_220201_13.pdf" TargetMode="External"/><Relationship Id="rId91" Type="http://schemas.openxmlformats.org/officeDocument/2006/relationships/hyperlink" Target="https://www.enlegislacion.com/files/susc/cdj/juri/e_47290_16.docx" TargetMode="External"/><Relationship Id="rId145" Type="http://schemas.openxmlformats.org/officeDocument/2006/relationships/hyperlink" Target="https://www.enlegislacion.com/files/susc/cdj/conc/circ_dgrp_70_09.pdf" TargetMode="External"/><Relationship Id="rId166" Type="http://schemas.openxmlformats.org/officeDocument/2006/relationships/hyperlink" Target="https://www.enlegislacion.com/files/susc/cdj/conc/d_197_13.docx" TargetMode="External"/><Relationship Id="rId187" Type="http://schemas.openxmlformats.org/officeDocument/2006/relationships/hyperlink" Target="https://www.enlegislacion.com/files/susc/cdj/doct/msps_17743_11.docx" TargetMode="External"/><Relationship Id="rId1" Type="http://schemas.openxmlformats.org/officeDocument/2006/relationships/customXml" Target="../customXml/item1.xml"/><Relationship Id="rId212" Type="http://schemas.openxmlformats.org/officeDocument/2006/relationships/hyperlink" Target="https://www.enlegislacion.com/files/susc/cdj/conc/circ_msps_38_14.pdf" TargetMode="External"/><Relationship Id="rId233" Type="http://schemas.openxmlformats.org/officeDocument/2006/relationships/hyperlink" Target="https://www.enlegislacion.com/files/susc/cdj/conc/dl_3135_68.docx" TargetMode="External"/><Relationship Id="rId28" Type="http://schemas.openxmlformats.org/officeDocument/2006/relationships/hyperlink" Target="https://www.enlegislacion.com/files/susc/cdj/juri/sc_858_06.docx" TargetMode="External"/><Relationship Id="rId49" Type="http://schemas.openxmlformats.org/officeDocument/2006/relationships/hyperlink" Target="https://www.enlegislacion.com/files/susc/cdj/conc/d_2616_13.docx" TargetMode="External"/><Relationship Id="rId114" Type="http://schemas.openxmlformats.org/officeDocument/2006/relationships/hyperlink" Target="https://www.enlegislacion.com/files/susc/cdj/juri/sc_452_02.docx" TargetMode="External"/><Relationship Id="rId60" Type="http://schemas.openxmlformats.org/officeDocument/2006/relationships/hyperlink" Target="https://www.enlegislacion.com/files/susc/cdj/doct/dian_34321_14.docx" TargetMode="External"/><Relationship Id="rId81" Type="http://schemas.openxmlformats.org/officeDocument/2006/relationships/hyperlink" Target="https://www.enlegislacion.com/files/susc/cdj/conc/d_1886_15.docx" TargetMode="External"/><Relationship Id="rId135" Type="http://schemas.openxmlformats.org/officeDocument/2006/relationships/hyperlink" Target="https://www.enlegislacion.com/files/susc/cdj/conc/r_mtr_1843_25.docx" TargetMode="External"/><Relationship Id="rId156" Type="http://schemas.openxmlformats.org/officeDocument/2006/relationships/hyperlink" Target="https://www.enlegislacion.com/files/susc/cdj/conc/circ_mtr_17_20.pdf" TargetMode="External"/><Relationship Id="rId177" Type="http://schemas.openxmlformats.org/officeDocument/2006/relationships/hyperlink" Target="https://www.enlegislacion.com/files/susc/cdj/juri/e_89563_22.docx" TargetMode="External"/><Relationship Id="rId198" Type="http://schemas.openxmlformats.org/officeDocument/2006/relationships/hyperlink" Target="https://www.enlegislacion.com/files/susc/cdj/doct/mtr_20905_18.pdf" TargetMode="External"/><Relationship Id="rId202" Type="http://schemas.openxmlformats.org/officeDocument/2006/relationships/hyperlink" Target="https://www.enlegislacion.com/files/susc/cdj/conc/dl_2150_95.docx" TargetMode="External"/><Relationship Id="rId223" Type="http://schemas.openxmlformats.org/officeDocument/2006/relationships/hyperlink" Target="https://www.enlegislacion.com/files/susc/cdj/juri/sc_046_96.docx" TargetMode="External"/><Relationship Id="rId18" Type="http://schemas.openxmlformats.org/officeDocument/2006/relationships/hyperlink" Target="https://www.enlegislacion.com/files/susc/cdj/doct/mtr_84267_16.pdf" TargetMode="External"/><Relationship Id="rId39" Type="http://schemas.openxmlformats.org/officeDocument/2006/relationships/hyperlink" Target="https://www.enlegislacion.com/files/susc/cdj/conc/l_1562_12.docx" TargetMode="External"/><Relationship Id="rId50" Type="http://schemas.openxmlformats.org/officeDocument/2006/relationships/hyperlink" Target="https://www.enlegislacion.com/files/susc/cdj/conc/r_msps_413_25.docx" TargetMode="External"/><Relationship Id="rId104" Type="http://schemas.openxmlformats.org/officeDocument/2006/relationships/hyperlink" Target="https://www.enlegislacion.com/files/susc/cdj/juri/sc_452_02.docx" TargetMode="External"/><Relationship Id="rId125" Type="http://schemas.openxmlformats.org/officeDocument/2006/relationships/hyperlink" Target="https://www.enlegislacion.com/files/susc/cdj/juri/sc_452_02.docx" TargetMode="External"/><Relationship Id="rId146" Type="http://schemas.openxmlformats.org/officeDocument/2006/relationships/hyperlink" Target="https://www.enlegislacion.com/files/susc/cdj/conc/circ_mtr_17_20.pdf" TargetMode="External"/><Relationship Id="rId167" Type="http://schemas.openxmlformats.org/officeDocument/2006/relationships/hyperlink" Target="https://www.enlegislacion.com/files/susc/cdj/conc/dr_1072_15.docx" TargetMode="External"/><Relationship Id="rId188" Type="http://schemas.openxmlformats.org/officeDocument/2006/relationships/hyperlink" Target="https://www.enlegislacion.com/files/susc/cdj/conc/dr_1859_95.docx" TargetMode="External"/><Relationship Id="rId71" Type="http://schemas.openxmlformats.org/officeDocument/2006/relationships/hyperlink" Target="https://www.enlegislacion.com/files/susc/cdj/juri/st_423_22.docx" TargetMode="External"/><Relationship Id="rId92" Type="http://schemas.openxmlformats.org/officeDocument/2006/relationships/hyperlink" Target="https://www.enlegislacion.com/files/susc/cdj/juri/e_44438_14.docx" TargetMode="External"/><Relationship Id="rId213" Type="http://schemas.openxmlformats.org/officeDocument/2006/relationships/hyperlink" Target="https://www.enlegislacion.com/files/susc/cdj/conc/circ_mtr_14_14.pdf" TargetMode="External"/><Relationship Id="rId234" Type="http://schemas.openxmlformats.org/officeDocument/2006/relationships/hyperlink" Target="https://www.enlegislacion.com/files/susc/cdj/conc/dr_1848_69.docx" TargetMode="External"/><Relationship Id="rId2" Type="http://schemas.openxmlformats.org/officeDocument/2006/relationships/numbering" Target="numbering.xml"/><Relationship Id="rId29" Type="http://schemas.openxmlformats.org/officeDocument/2006/relationships/hyperlink" Target="https://www.enlegislacion.com/files/susc/cdj/conc/l_50_90.docx" TargetMode="External"/><Relationship Id="rId40" Type="http://schemas.openxmlformats.org/officeDocument/2006/relationships/hyperlink" Target="https://www.enlegislacion.com/files/susc/cdj/juri/sc_858_06.docx" TargetMode="External"/><Relationship Id="rId115" Type="http://schemas.openxmlformats.org/officeDocument/2006/relationships/hyperlink" Target="https://www.enlegislacion.com/files/susc/cdj/juri/sc_164_00.docx" TargetMode="External"/><Relationship Id="rId136" Type="http://schemas.openxmlformats.org/officeDocument/2006/relationships/hyperlink" Target="https://www.enlegislacion.com/files/susc/cdj/conc/r_mtr_5492_24.docx" TargetMode="External"/><Relationship Id="rId157" Type="http://schemas.openxmlformats.org/officeDocument/2006/relationships/hyperlink" Target="https://www.enlegislacion.com/files/susc/cdj/conc/r_conj_2013_86.docx" TargetMode="External"/><Relationship Id="rId178" Type="http://schemas.openxmlformats.org/officeDocument/2006/relationships/hyperlink" Target="https://www.enlegislacion.com/files/susc/cdj/conc/dr_720_94.docx" TargetMode="External"/><Relationship Id="rId61" Type="http://schemas.openxmlformats.org/officeDocument/2006/relationships/hyperlink" Target="https://www.enlegislacion.com/files/susc/cdj/doct/mtr_219113_13.pdf" TargetMode="External"/><Relationship Id="rId82" Type="http://schemas.openxmlformats.org/officeDocument/2006/relationships/hyperlink" Target="https://www.enlegislacion.com/files/susc/cdj/conc/r_mtr_1857_24.docx" TargetMode="External"/><Relationship Id="rId199" Type="http://schemas.openxmlformats.org/officeDocument/2006/relationships/hyperlink" Target="https://www.enlegislacion.com/files/susc/cdj/doct/msps_87871_15.pdf" TargetMode="External"/><Relationship Id="rId203" Type="http://schemas.openxmlformats.org/officeDocument/2006/relationships/hyperlink" Target="https://www.enlegislacion.com/files/susc/cdj/conc/l_1562_12.docx" TargetMode="External"/><Relationship Id="rId19" Type="http://schemas.openxmlformats.org/officeDocument/2006/relationships/hyperlink" Target="https://www.enlegislacion.com/files/susc/cdj/juri/st_423_22.docx" TargetMode="External"/><Relationship Id="rId224" Type="http://schemas.openxmlformats.org/officeDocument/2006/relationships/hyperlink" Target="http://www.icbf.gov.co/transparencia/derechobienestar/codigo/codigo_sustantivo_trabajo_pr007.html" TargetMode="External"/><Relationship Id="rId30" Type="http://schemas.openxmlformats.org/officeDocument/2006/relationships/hyperlink" Target="https://www.enlegislacion.com/files/susc/cdj/juri/sc_858_06.docx" TargetMode="External"/><Relationship Id="rId105" Type="http://schemas.openxmlformats.org/officeDocument/2006/relationships/hyperlink" Target="https://www.enlegislacion.com/files/susc/cdj/juri/sc_452_02.docx" TargetMode="External"/><Relationship Id="rId126" Type="http://schemas.openxmlformats.org/officeDocument/2006/relationships/hyperlink" Target="https://www.enlegislacion.com/files/susc/cdj/juri/sc_452_02.docx" TargetMode="External"/><Relationship Id="rId147" Type="http://schemas.openxmlformats.org/officeDocument/2006/relationships/hyperlink" Target="https://www.enlegislacion.com/files/susc/cdj/conc/r_mtr_2468_22.pdf" TargetMode="External"/><Relationship Id="rId168" Type="http://schemas.openxmlformats.org/officeDocument/2006/relationships/hyperlink" Target="https://www.enlegislacion.com/files/susc/cdj/conc/dr_1834_94.docx" TargetMode="External"/><Relationship Id="rId51" Type="http://schemas.openxmlformats.org/officeDocument/2006/relationships/hyperlink" Target="https://www.enlegislacion.com/files/susc/cdj/conc/circ_msps_38_14.pdf" TargetMode="External"/><Relationship Id="rId72" Type="http://schemas.openxmlformats.org/officeDocument/2006/relationships/hyperlink" Target="https://www.enlegislacion.com/files/susc/cdj/juri/st_524_16.docx" TargetMode="External"/><Relationship Id="rId93" Type="http://schemas.openxmlformats.org/officeDocument/2006/relationships/hyperlink" Target="https://www.enlegislacion.com/files/susc/cdj/conc/dr_1530_96.docx" TargetMode="External"/><Relationship Id="rId189" Type="http://schemas.openxmlformats.org/officeDocument/2006/relationships/hyperlink" Target="https://www.enlegislacion.com/files/susc/cdj/conc/d_1833_94.docx" TargetMode="External"/><Relationship Id="rId3" Type="http://schemas.openxmlformats.org/officeDocument/2006/relationships/styles" Target="styles.xml"/><Relationship Id="rId214" Type="http://schemas.openxmlformats.org/officeDocument/2006/relationships/hyperlink" Target="https://www.enlegislacion.com/files/susc/cdj/conc/circ_dgrp_70_09.pdf" TargetMode="External"/><Relationship Id="rId235" Type="http://schemas.openxmlformats.org/officeDocument/2006/relationships/hyperlink" Target="http://www.icbf.gov.co/transparencia/derechobienestar/decreto/1969/decreto_1848_1969.html" TargetMode="External"/><Relationship Id="rId116" Type="http://schemas.openxmlformats.org/officeDocument/2006/relationships/hyperlink" Target="https://www.enlegislacion.com/files/susc/cdj/juri/sc_452_02.docx" TargetMode="External"/><Relationship Id="rId137" Type="http://schemas.openxmlformats.org/officeDocument/2006/relationships/hyperlink" Target="https://www.enlegislacion.com/files/susc/cdj/conc/cext_conj_16_22.pdf" TargetMode="External"/><Relationship Id="rId158" Type="http://schemas.openxmlformats.org/officeDocument/2006/relationships/hyperlink" Target="https://www.enlegislacion.com/files/susc/cdj/conc/dl_2106_19.docx" TargetMode="External"/><Relationship Id="rId20" Type="http://schemas.openxmlformats.org/officeDocument/2006/relationships/hyperlink" Target="https://www.enlegislacion.com/files/susc/cdj/juri/st_524_16.docx" TargetMode="External"/><Relationship Id="rId41" Type="http://schemas.openxmlformats.org/officeDocument/2006/relationships/hyperlink" Target="https://www.enlegislacion.com/files/susc/cdj/conc/dur_1625_16.docx" TargetMode="External"/><Relationship Id="rId62" Type="http://schemas.openxmlformats.org/officeDocument/2006/relationships/hyperlink" Target="https://www.enlegislacion.com/files/susc/cdj/doct/mtr_197126_13.pdf" TargetMode="External"/><Relationship Id="rId83" Type="http://schemas.openxmlformats.org/officeDocument/2006/relationships/hyperlink" Target="https://www.enlegislacion.com/files/susc/cdj/conc/r_mtr_4272_21.docx" TargetMode="External"/><Relationship Id="rId179" Type="http://schemas.openxmlformats.org/officeDocument/2006/relationships/hyperlink" Target="https://www.enlegislacion.com/files/susc/cdj/juri/sc_313_07.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15C4-9779-4403-AB55-FA824D8C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48</Pages>
  <Words>23293</Words>
  <Characters>128112</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151103</CharactersWithSpaces>
  <SharedDoc>false</SharedDoc>
  <HyperlinkBase>https://www.enlegislacion.com/files/susc/cdj/conc/</HyperlinkBase>
  <HLinks>
    <vt:vector size="1368" baseType="variant">
      <vt:variant>
        <vt:i4>720908</vt:i4>
      </vt:variant>
      <vt:variant>
        <vt:i4>681</vt:i4>
      </vt:variant>
      <vt:variant>
        <vt:i4>0</vt:i4>
      </vt:variant>
      <vt:variant>
        <vt:i4>5</vt:i4>
      </vt:variant>
      <vt:variant>
        <vt:lpwstr>../juri/sc_313_07.doc</vt:lpwstr>
      </vt:variant>
      <vt:variant>
        <vt:lpwstr/>
      </vt:variant>
      <vt:variant>
        <vt:i4>2031692</vt:i4>
      </vt:variant>
      <vt:variant>
        <vt:i4>678</vt:i4>
      </vt:variant>
      <vt:variant>
        <vt:i4>0</vt:i4>
      </vt:variant>
      <vt:variant>
        <vt:i4>5</vt:i4>
      </vt:variant>
      <vt:variant>
        <vt:lpwstr>l_62_89.pdf</vt:lpwstr>
      </vt:variant>
      <vt:variant>
        <vt:lpwstr/>
      </vt:variant>
      <vt:variant>
        <vt:i4>8257603</vt:i4>
      </vt:variant>
      <vt:variant>
        <vt:i4>675</vt:i4>
      </vt:variant>
      <vt:variant>
        <vt:i4>0</vt:i4>
      </vt:variant>
      <vt:variant>
        <vt:i4>5</vt:i4>
      </vt:variant>
      <vt:variant>
        <vt:lpwstr>http://www.icbf.gov.co/transparencia/derechobienestar/decreto/1969/decreto_1848_1969.html</vt:lpwstr>
      </vt:variant>
      <vt:variant>
        <vt:lpwstr>5</vt:lpwstr>
      </vt:variant>
      <vt:variant>
        <vt:i4>1441868</vt:i4>
      </vt:variant>
      <vt:variant>
        <vt:i4>672</vt:i4>
      </vt:variant>
      <vt:variant>
        <vt:i4>0</vt:i4>
      </vt:variant>
      <vt:variant>
        <vt:i4>5</vt:i4>
      </vt:variant>
      <vt:variant>
        <vt:lpwstr>dr_1848_69.doc</vt:lpwstr>
      </vt:variant>
      <vt:variant>
        <vt:lpwstr/>
      </vt:variant>
      <vt:variant>
        <vt:i4>786504</vt:i4>
      </vt:variant>
      <vt:variant>
        <vt:i4>669</vt:i4>
      </vt:variant>
      <vt:variant>
        <vt:i4>0</vt:i4>
      </vt:variant>
      <vt:variant>
        <vt:i4>5</vt:i4>
      </vt:variant>
      <vt:variant>
        <vt:lpwstr>dl_3135_68.doc</vt:lpwstr>
      </vt:variant>
      <vt:variant>
        <vt:lpwstr/>
      </vt:variant>
      <vt:variant>
        <vt:i4>2621567</vt:i4>
      </vt:variant>
      <vt:variant>
        <vt:i4>666</vt:i4>
      </vt:variant>
      <vt:variant>
        <vt:i4>0</vt:i4>
      </vt:variant>
      <vt:variant>
        <vt:i4>5</vt:i4>
      </vt:variant>
      <vt:variant>
        <vt:lpwstr>d_2145_92.pdf</vt:lpwstr>
      </vt:variant>
      <vt:variant>
        <vt:lpwstr/>
      </vt:variant>
      <vt:variant>
        <vt:i4>458827</vt:i4>
      </vt:variant>
      <vt:variant>
        <vt:i4>663</vt:i4>
      </vt:variant>
      <vt:variant>
        <vt:i4>0</vt:i4>
      </vt:variant>
      <vt:variant>
        <vt:i4>5</vt:i4>
      </vt:variant>
      <vt:variant>
        <vt:lpwstr>dl_1650_77.doc</vt:lpwstr>
      </vt:variant>
      <vt:variant>
        <vt:lpwstr/>
      </vt:variant>
      <vt:variant>
        <vt:i4>393255</vt:i4>
      </vt:variant>
      <vt:variant>
        <vt:i4>660</vt:i4>
      </vt:variant>
      <vt:variant>
        <vt:i4>0</vt:i4>
      </vt:variant>
      <vt:variant>
        <vt:i4>5</vt:i4>
      </vt:variant>
      <vt:variant>
        <vt:lpwstr>http://www.icbf.gov.co/transparencia/derechobienestar/codigo/codigo_sustantivo_trabajo_pr007.html</vt:lpwstr>
      </vt:variant>
      <vt:variant>
        <vt:lpwstr>205</vt:lpwstr>
      </vt:variant>
      <vt:variant>
        <vt:i4>393255</vt:i4>
      </vt:variant>
      <vt:variant>
        <vt:i4>657</vt:i4>
      </vt:variant>
      <vt:variant>
        <vt:i4>0</vt:i4>
      </vt:variant>
      <vt:variant>
        <vt:i4>5</vt:i4>
      </vt:variant>
      <vt:variant>
        <vt:lpwstr>http://www.icbf.gov.co/transparencia/derechobienestar/codigo/codigo_sustantivo_trabajo_pr007.html</vt:lpwstr>
      </vt:variant>
      <vt:variant>
        <vt:lpwstr>204</vt:lpwstr>
      </vt:variant>
      <vt:variant>
        <vt:i4>393255</vt:i4>
      </vt:variant>
      <vt:variant>
        <vt:i4>654</vt:i4>
      </vt:variant>
      <vt:variant>
        <vt:i4>0</vt:i4>
      </vt:variant>
      <vt:variant>
        <vt:i4>5</vt:i4>
      </vt:variant>
      <vt:variant>
        <vt:lpwstr>http://www.icbf.gov.co/transparencia/derechobienestar/codigo/codigo_sustantivo_trabajo_pr007.html</vt:lpwstr>
      </vt:variant>
      <vt:variant>
        <vt:lpwstr>203</vt:lpwstr>
      </vt:variant>
      <vt:variant>
        <vt:i4>393255</vt:i4>
      </vt:variant>
      <vt:variant>
        <vt:i4>651</vt:i4>
      </vt:variant>
      <vt:variant>
        <vt:i4>0</vt:i4>
      </vt:variant>
      <vt:variant>
        <vt:i4>5</vt:i4>
      </vt:variant>
      <vt:variant>
        <vt:lpwstr>http://www.icbf.gov.co/transparencia/derechobienestar/codigo/codigo_sustantivo_trabajo_pr007.html</vt:lpwstr>
      </vt:variant>
      <vt:variant>
        <vt:lpwstr>202</vt:lpwstr>
      </vt:variant>
      <vt:variant>
        <vt:i4>393255</vt:i4>
      </vt:variant>
      <vt:variant>
        <vt:i4>648</vt:i4>
      </vt:variant>
      <vt:variant>
        <vt:i4>0</vt:i4>
      </vt:variant>
      <vt:variant>
        <vt:i4>5</vt:i4>
      </vt:variant>
      <vt:variant>
        <vt:lpwstr>http://www.icbf.gov.co/transparencia/derechobienestar/codigo/codigo_sustantivo_trabajo_pr007.html</vt:lpwstr>
      </vt:variant>
      <vt:variant>
        <vt:lpwstr>201</vt:lpwstr>
      </vt:variant>
      <vt:variant>
        <vt:i4>393255</vt:i4>
      </vt:variant>
      <vt:variant>
        <vt:i4>645</vt:i4>
      </vt:variant>
      <vt:variant>
        <vt:i4>0</vt:i4>
      </vt:variant>
      <vt:variant>
        <vt:i4>5</vt:i4>
      </vt:variant>
      <vt:variant>
        <vt:lpwstr>http://www.icbf.gov.co/transparencia/derechobienestar/codigo/codigo_sustantivo_trabajo_pr007.html</vt:lpwstr>
      </vt:variant>
      <vt:variant>
        <vt:lpwstr>200</vt:lpwstr>
      </vt:variant>
      <vt:variant>
        <vt:i4>983076</vt:i4>
      </vt:variant>
      <vt:variant>
        <vt:i4>642</vt:i4>
      </vt:variant>
      <vt:variant>
        <vt:i4>0</vt:i4>
      </vt:variant>
      <vt:variant>
        <vt:i4>5</vt:i4>
      </vt:variant>
      <vt:variant>
        <vt:lpwstr>http://www.icbf.gov.co/transparencia/derechobienestar/codigo/codigo_sustantivo_trabajo_pr007.html</vt:lpwstr>
      </vt:variant>
      <vt:variant>
        <vt:lpwstr>199</vt:lpwstr>
      </vt:variant>
      <vt:variant>
        <vt:i4>262152</vt:i4>
      </vt:variant>
      <vt:variant>
        <vt:i4>639</vt:i4>
      </vt:variant>
      <vt:variant>
        <vt:i4>0</vt:i4>
      </vt:variant>
      <vt:variant>
        <vt:i4>5</vt:i4>
      </vt:variant>
      <vt:variant>
        <vt:lpwstr>../juri/sc_046_96.doc</vt:lpwstr>
      </vt:variant>
      <vt:variant>
        <vt:lpwstr/>
      </vt:variant>
      <vt:variant>
        <vt:i4>851981</vt:i4>
      </vt:variant>
      <vt:variant>
        <vt:i4>636</vt:i4>
      </vt:variant>
      <vt:variant>
        <vt:i4>0</vt:i4>
      </vt:variant>
      <vt:variant>
        <vt:i4>5</vt:i4>
      </vt:variant>
      <vt:variant>
        <vt:lpwstr>../juri/sc_452_02.doc</vt:lpwstr>
      </vt:variant>
      <vt:variant>
        <vt:lpwstr/>
      </vt:variant>
      <vt:variant>
        <vt:i4>2555966</vt:i4>
      </vt:variant>
      <vt:variant>
        <vt:i4>633</vt:i4>
      </vt:variant>
      <vt:variant>
        <vt:i4>0</vt:i4>
      </vt:variant>
      <vt:variant>
        <vt:i4>5</vt:i4>
      </vt:variant>
      <vt:variant>
        <vt:lpwstr>../juri/e_70496_20.doc</vt:lpwstr>
      </vt:variant>
      <vt:variant>
        <vt:lpwstr/>
      </vt:variant>
      <vt:variant>
        <vt:i4>4718659</vt:i4>
      </vt:variant>
      <vt:variant>
        <vt:i4>630</vt:i4>
      </vt:variant>
      <vt:variant>
        <vt:i4>0</vt:i4>
      </vt:variant>
      <vt:variant>
        <vt:i4>5</vt:i4>
      </vt:variant>
      <vt:variant>
        <vt:lpwstr>../doct/dian_98919_11.doc</vt:lpwstr>
      </vt:variant>
      <vt:variant>
        <vt:lpwstr/>
      </vt:variant>
      <vt:variant>
        <vt:i4>1048590</vt:i4>
      </vt:variant>
      <vt:variant>
        <vt:i4>627</vt:i4>
      </vt:variant>
      <vt:variant>
        <vt:i4>0</vt:i4>
      </vt:variant>
      <vt:variant>
        <vt:i4>5</vt:i4>
      </vt:variant>
      <vt:variant>
        <vt:lpwstr>../juri/st_518_15.doc</vt:lpwstr>
      </vt:variant>
      <vt:variant>
        <vt:lpwstr/>
      </vt:variant>
      <vt:variant>
        <vt:i4>1638410</vt:i4>
      </vt:variant>
      <vt:variant>
        <vt:i4>624</vt:i4>
      </vt:variant>
      <vt:variant>
        <vt:i4>0</vt:i4>
      </vt:variant>
      <vt:variant>
        <vt:i4>5</vt:i4>
      </vt:variant>
      <vt:variant>
        <vt:lpwstr>../juri/st_423_22.doc</vt:lpwstr>
      </vt:variant>
      <vt:variant>
        <vt:lpwstr/>
      </vt:variant>
      <vt:variant>
        <vt:i4>4390993</vt:i4>
      </vt:variant>
      <vt:variant>
        <vt:i4>621</vt:i4>
      </vt:variant>
      <vt:variant>
        <vt:i4>0</vt:i4>
      </vt:variant>
      <vt:variant>
        <vt:i4>5</vt:i4>
      </vt:variant>
      <vt:variant>
        <vt:lpwstr>../doct/msps_17743_11.doc</vt:lpwstr>
      </vt:variant>
      <vt:variant>
        <vt:lpwstr/>
      </vt:variant>
      <vt:variant>
        <vt:i4>6553645</vt:i4>
      </vt:variant>
      <vt:variant>
        <vt:i4>618</vt:i4>
      </vt:variant>
      <vt:variant>
        <vt:i4>0</vt:i4>
      </vt:variant>
      <vt:variant>
        <vt:i4>5</vt:i4>
      </vt:variant>
      <vt:variant>
        <vt:lpwstr>../doct/mtr_115556_16.pdf</vt:lpwstr>
      </vt:variant>
      <vt:variant>
        <vt:lpwstr/>
      </vt:variant>
      <vt:variant>
        <vt:i4>5505134</vt:i4>
      </vt:variant>
      <vt:variant>
        <vt:i4>615</vt:i4>
      </vt:variant>
      <vt:variant>
        <vt:i4>0</vt:i4>
      </vt:variant>
      <vt:variant>
        <vt:i4>5</vt:i4>
      </vt:variant>
      <vt:variant>
        <vt:lpwstr>circ_mps_1_04.doc</vt:lpwstr>
      </vt:variant>
      <vt:variant>
        <vt:lpwstr/>
      </vt:variant>
      <vt:variant>
        <vt:i4>589944</vt:i4>
      </vt:variant>
      <vt:variant>
        <vt:i4>612</vt:i4>
      </vt:variant>
      <vt:variant>
        <vt:i4>0</vt:i4>
      </vt:variant>
      <vt:variant>
        <vt:i4>5</vt:i4>
      </vt:variant>
      <vt:variant>
        <vt:lpwstr>circ_dgrp_70_09.pdf</vt:lpwstr>
      </vt:variant>
      <vt:variant>
        <vt:lpwstr/>
      </vt:variant>
      <vt:variant>
        <vt:i4>5832746</vt:i4>
      </vt:variant>
      <vt:variant>
        <vt:i4>609</vt:i4>
      </vt:variant>
      <vt:variant>
        <vt:i4>0</vt:i4>
      </vt:variant>
      <vt:variant>
        <vt:i4>5</vt:i4>
      </vt:variant>
      <vt:variant>
        <vt:lpwstr>circ_mtr_14_14.pdf</vt:lpwstr>
      </vt:variant>
      <vt:variant>
        <vt:lpwstr/>
      </vt:variant>
      <vt:variant>
        <vt:i4>720998</vt:i4>
      </vt:variant>
      <vt:variant>
        <vt:i4>606</vt:i4>
      </vt:variant>
      <vt:variant>
        <vt:i4>0</vt:i4>
      </vt:variant>
      <vt:variant>
        <vt:i4>5</vt:i4>
      </vt:variant>
      <vt:variant>
        <vt:lpwstr>circ_msps_38_14.pdf</vt:lpwstr>
      </vt:variant>
      <vt:variant>
        <vt:lpwstr/>
      </vt:variant>
      <vt:variant>
        <vt:i4>6094890</vt:i4>
      </vt:variant>
      <vt:variant>
        <vt:i4>603</vt:i4>
      </vt:variant>
      <vt:variant>
        <vt:i4>0</vt:i4>
      </vt:variant>
      <vt:variant>
        <vt:i4>5</vt:i4>
      </vt:variant>
      <vt:variant>
        <vt:lpwstr>circ_mtr_17_20.pdf</vt:lpwstr>
      </vt:variant>
      <vt:variant>
        <vt:lpwstr/>
      </vt:variant>
      <vt:variant>
        <vt:i4>6225956</vt:i4>
      </vt:variant>
      <vt:variant>
        <vt:i4>600</vt:i4>
      </vt:variant>
      <vt:variant>
        <vt:i4>0</vt:i4>
      </vt:variant>
      <vt:variant>
        <vt:i4>5</vt:i4>
      </vt:variant>
      <vt:variant>
        <vt:lpwstr>circ_mtr_29_21.pdf</vt:lpwstr>
      </vt:variant>
      <vt:variant>
        <vt:lpwstr/>
      </vt:variant>
      <vt:variant>
        <vt:i4>110</vt:i4>
      </vt:variant>
      <vt:variant>
        <vt:i4>597</vt:i4>
      </vt:variant>
      <vt:variant>
        <vt:i4>0</vt:i4>
      </vt:variant>
      <vt:variant>
        <vt:i4>5</vt:i4>
      </vt:variant>
      <vt:variant>
        <vt:lpwstr>r_mps_1918_09.doc</vt:lpwstr>
      </vt:variant>
      <vt:variant>
        <vt:lpwstr/>
      </vt:variant>
      <vt:variant>
        <vt:i4>262243</vt:i4>
      </vt:variant>
      <vt:variant>
        <vt:i4>594</vt:i4>
      </vt:variant>
      <vt:variant>
        <vt:i4>0</vt:i4>
      </vt:variant>
      <vt:variant>
        <vt:i4>5</vt:i4>
      </vt:variant>
      <vt:variant>
        <vt:lpwstr>r_mtr_5666_16.doc</vt:lpwstr>
      </vt:variant>
      <vt:variant>
        <vt:lpwstr/>
      </vt:variant>
      <vt:variant>
        <vt:i4>2687076</vt:i4>
      </vt:variant>
      <vt:variant>
        <vt:i4>591</vt:i4>
      </vt:variant>
      <vt:variant>
        <vt:i4>0</vt:i4>
      </vt:variant>
      <vt:variant>
        <vt:i4>5</vt:i4>
      </vt:variant>
      <vt:variant>
        <vt:lpwstr>l_1610_13.doc</vt:lpwstr>
      </vt:variant>
      <vt:variant>
        <vt:lpwstr/>
      </vt:variant>
      <vt:variant>
        <vt:i4>262146</vt:i4>
      </vt:variant>
      <vt:variant>
        <vt:i4>588</vt:i4>
      </vt:variant>
      <vt:variant>
        <vt:i4>0</vt:i4>
      </vt:variant>
      <vt:variant>
        <vt:i4>5</vt:i4>
      </vt:variant>
      <vt:variant>
        <vt:lpwstr>dr_472_15.doc</vt:lpwstr>
      </vt:variant>
      <vt:variant>
        <vt:lpwstr/>
      </vt:variant>
      <vt:variant>
        <vt:i4>7012471</vt:i4>
      </vt:variant>
      <vt:variant>
        <vt:i4>585</vt:i4>
      </vt:variant>
      <vt:variant>
        <vt:i4>0</vt:i4>
      </vt:variant>
      <vt:variant>
        <vt:i4>5</vt:i4>
      </vt:variant>
      <vt:variant>
        <vt:lpwstr>l_1562_12.doc</vt:lpwstr>
      </vt:variant>
      <vt:variant>
        <vt:lpwstr>art13</vt:lpwstr>
      </vt:variant>
      <vt:variant>
        <vt:i4>2293860</vt:i4>
      </vt:variant>
      <vt:variant>
        <vt:i4>582</vt:i4>
      </vt:variant>
      <vt:variant>
        <vt:i4>0</vt:i4>
      </vt:variant>
      <vt:variant>
        <vt:i4>5</vt:i4>
      </vt:variant>
      <vt:variant>
        <vt:lpwstr>l_1438_11.doc</vt:lpwstr>
      </vt:variant>
      <vt:variant>
        <vt:lpwstr/>
      </vt:variant>
      <vt:variant>
        <vt:i4>7012471</vt:i4>
      </vt:variant>
      <vt:variant>
        <vt:i4>579</vt:i4>
      </vt:variant>
      <vt:variant>
        <vt:i4>0</vt:i4>
      </vt:variant>
      <vt:variant>
        <vt:i4>5</vt:i4>
      </vt:variant>
      <vt:variant>
        <vt:lpwstr>l_1562_12.doc</vt:lpwstr>
      </vt:variant>
      <vt:variant>
        <vt:lpwstr>art13</vt:lpwstr>
      </vt:variant>
      <vt:variant>
        <vt:i4>7340134</vt:i4>
      </vt:variant>
      <vt:variant>
        <vt:i4>576</vt:i4>
      </vt:variant>
      <vt:variant>
        <vt:i4>0</vt:i4>
      </vt:variant>
      <vt:variant>
        <vt:i4>5</vt:i4>
      </vt:variant>
      <vt:variant>
        <vt:lpwstr>dl_2150_95.doc</vt:lpwstr>
      </vt:variant>
      <vt:variant>
        <vt:lpwstr>art115</vt:lpwstr>
      </vt:variant>
      <vt:variant>
        <vt:i4>1769538</vt:i4>
      </vt:variant>
      <vt:variant>
        <vt:i4>573</vt:i4>
      </vt:variant>
      <vt:variant>
        <vt:i4>0</vt:i4>
      </vt:variant>
      <vt:variant>
        <vt:i4>5</vt:i4>
      </vt:variant>
      <vt:variant>
        <vt:lpwstr>dr_1859_95.doc</vt:lpwstr>
      </vt:variant>
      <vt:variant>
        <vt:lpwstr/>
      </vt:variant>
      <vt:variant>
        <vt:i4>2883689</vt:i4>
      </vt:variant>
      <vt:variant>
        <vt:i4>570</vt:i4>
      </vt:variant>
      <vt:variant>
        <vt:i4>0</vt:i4>
      </vt:variant>
      <vt:variant>
        <vt:i4>5</vt:i4>
      </vt:variant>
      <vt:variant>
        <vt:lpwstr>d_1833_94.doc</vt:lpwstr>
      </vt:variant>
      <vt:variant>
        <vt:lpwstr/>
      </vt:variant>
      <vt:variant>
        <vt:i4>4980802</vt:i4>
      </vt:variant>
      <vt:variant>
        <vt:i4>567</vt:i4>
      </vt:variant>
      <vt:variant>
        <vt:i4>0</vt:i4>
      </vt:variant>
      <vt:variant>
        <vt:i4>5</vt:i4>
      </vt:variant>
      <vt:variant>
        <vt:lpwstr>../doct/msps_87871_15.pdf</vt:lpwstr>
      </vt:variant>
      <vt:variant>
        <vt:lpwstr/>
      </vt:variant>
      <vt:variant>
        <vt:i4>6029376</vt:i4>
      </vt:variant>
      <vt:variant>
        <vt:i4>564</vt:i4>
      </vt:variant>
      <vt:variant>
        <vt:i4>0</vt:i4>
      </vt:variant>
      <vt:variant>
        <vt:i4>5</vt:i4>
      </vt:variant>
      <vt:variant>
        <vt:lpwstr>../doct/mtr_20905_18.pdf</vt:lpwstr>
      </vt:variant>
      <vt:variant>
        <vt:lpwstr/>
      </vt:variant>
      <vt:variant>
        <vt:i4>2883689</vt:i4>
      </vt:variant>
      <vt:variant>
        <vt:i4>561</vt:i4>
      </vt:variant>
      <vt:variant>
        <vt:i4>0</vt:i4>
      </vt:variant>
      <vt:variant>
        <vt:i4>5</vt:i4>
      </vt:variant>
      <vt:variant>
        <vt:lpwstr>d_1833_94.doc</vt:lpwstr>
      </vt:variant>
      <vt:variant>
        <vt:lpwstr/>
      </vt:variant>
      <vt:variant>
        <vt:i4>2424942</vt:i4>
      </vt:variant>
      <vt:variant>
        <vt:i4>558</vt:i4>
      </vt:variant>
      <vt:variant>
        <vt:i4>0</vt:i4>
      </vt:variant>
      <vt:variant>
        <vt:i4>5</vt:i4>
      </vt:variant>
      <vt:variant>
        <vt:lpwstr>d_2923_11.doc</vt:lpwstr>
      </vt:variant>
      <vt:variant>
        <vt:lpwstr/>
      </vt:variant>
      <vt:variant>
        <vt:i4>196638</vt:i4>
      </vt:variant>
      <vt:variant>
        <vt:i4>555</vt:i4>
      </vt:variant>
      <vt:variant>
        <vt:i4>0</vt:i4>
      </vt:variant>
      <vt:variant>
        <vt:i4>5</vt:i4>
      </vt:variant>
      <vt:variant>
        <vt:lpwstr>d_903_14.doc</vt:lpwstr>
      </vt:variant>
      <vt:variant>
        <vt:lpwstr/>
      </vt:variant>
      <vt:variant>
        <vt:i4>524356</vt:i4>
      </vt:variant>
      <vt:variant>
        <vt:i4>552</vt:i4>
      </vt:variant>
      <vt:variant>
        <vt:i4>0</vt:i4>
      </vt:variant>
      <vt:variant>
        <vt:i4>5</vt:i4>
      </vt:variant>
      <vt:variant>
        <vt:lpwstr>dl_1295_94.doc</vt:lpwstr>
      </vt:variant>
      <vt:variant>
        <vt:lpwstr/>
      </vt:variant>
      <vt:variant>
        <vt:i4>2293866</vt:i4>
      </vt:variant>
      <vt:variant>
        <vt:i4>549</vt:i4>
      </vt:variant>
      <vt:variant>
        <vt:i4>0</vt:i4>
      </vt:variant>
      <vt:variant>
        <vt:i4>5</vt:i4>
      </vt:variant>
      <vt:variant>
        <vt:lpwstr>l_1955_19.doc</vt:lpwstr>
      </vt:variant>
      <vt:variant>
        <vt:lpwstr/>
      </vt:variant>
      <vt:variant>
        <vt:i4>2424941</vt:i4>
      </vt:variant>
      <vt:variant>
        <vt:i4>546</vt:i4>
      </vt:variant>
      <vt:variant>
        <vt:i4>0</vt:i4>
      </vt:variant>
      <vt:variant>
        <vt:i4>5</vt:i4>
      </vt:variant>
      <vt:variant>
        <vt:lpwstr>l_1328_09.doc</vt:lpwstr>
      </vt:variant>
      <vt:variant>
        <vt:lpwstr/>
      </vt:variant>
      <vt:variant>
        <vt:i4>2621543</vt:i4>
      </vt:variant>
      <vt:variant>
        <vt:i4>543</vt:i4>
      </vt:variant>
      <vt:variant>
        <vt:i4>0</vt:i4>
      </vt:variant>
      <vt:variant>
        <vt:i4>5</vt:i4>
      </vt:variant>
      <vt:variant>
        <vt:lpwstr>l_1502_11.doc</vt:lpwstr>
      </vt:variant>
      <vt:variant>
        <vt:lpwstr/>
      </vt:variant>
      <vt:variant>
        <vt:i4>7012471</vt:i4>
      </vt:variant>
      <vt:variant>
        <vt:i4>540</vt:i4>
      </vt:variant>
      <vt:variant>
        <vt:i4>0</vt:i4>
      </vt:variant>
      <vt:variant>
        <vt:i4>5</vt:i4>
      </vt:variant>
      <vt:variant>
        <vt:lpwstr>l_1562_12.doc</vt:lpwstr>
      </vt:variant>
      <vt:variant>
        <vt:lpwstr>art12</vt:lpwstr>
      </vt:variant>
      <vt:variant>
        <vt:i4>2883689</vt:i4>
      </vt:variant>
      <vt:variant>
        <vt:i4>537</vt:i4>
      </vt:variant>
      <vt:variant>
        <vt:i4>0</vt:i4>
      </vt:variant>
      <vt:variant>
        <vt:i4>5</vt:i4>
      </vt:variant>
      <vt:variant>
        <vt:lpwstr>d_1833_94.doc</vt:lpwstr>
      </vt:variant>
      <vt:variant>
        <vt:lpwstr/>
      </vt:variant>
      <vt:variant>
        <vt:i4>1769538</vt:i4>
      </vt:variant>
      <vt:variant>
        <vt:i4>534</vt:i4>
      </vt:variant>
      <vt:variant>
        <vt:i4>0</vt:i4>
      </vt:variant>
      <vt:variant>
        <vt:i4>5</vt:i4>
      </vt:variant>
      <vt:variant>
        <vt:lpwstr>dr_1859_95.doc</vt:lpwstr>
      </vt:variant>
      <vt:variant>
        <vt:lpwstr/>
      </vt:variant>
      <vt:variant>
        <vt:i4>4390993</vt:i4>
      </vt:variant>
      <vt:variant>
        <vt:i4>531</vt:i4>
      </vt:variant>
      <vt:variant>
        <vt:i4>0</vt:i4>
      </vt:variant>
      <vt:variant>
        <vt:i4>5</vt:i4>
      </vt:variant>
      <vt:variant>
        <vt:lpwstr>../doct/msps_17743_11.doc</vt:lpwstr>
      </vt:variant>
      <vt:variant>
        <vt:lpwstr/>
      </vt:variant>
      <vt:variant>
        <vt:i4>6094890</vt:i4>
      </vt:variant>
      <vt:variant>
        <vt:i4>528</vt:i4>
      </vt:variant>
      <vt:variant>
        <vt:i4>0</vt:i4>
      </vt:variant>
      <vt:variant>
        <vt:i4>5</vt:i4>
      </vt:variant>
      <vt:variant>
        <vt:lpwstr>circ_mtr_17_20.pdf</vt:lpwstr>
      </vt:variant>
      <vt:variant>
        <vt:lpwstr/>
      </vt:variant>
      <vt:variant>
        <vt:i4>589944</vt:i4>
      </vt:variant>
      <vt:variant>
        <vt:i4>525</vt:i4>
      </vt:variant>
      <vt:variant>
        <vt:i4>0</vt:i4>
      </vt:variant>
      <vt:variant>
        <vt:i4>5</vt:i4>
      </vt:variant>
      <vt:variant>
        <vt:lpwstr>circ_dgrp_70_09.pdf</vt:lpwstr>
      </vt:variant>
      <vt:variant>
        <vt:lpwstr/>
      </vt:variant>
      <vt:variant>
        <vt:i4>1179715</vt:i4>
      </vt:variant>
      <vt:variant>
        <vt:i4>522</vt:i4>
      </vt:variant>
      <vt:variant>
        <vt:i4>0</vt:i4>
      </vt:variant>
      <vt:variant>
        <vt:i4>5</vt:i4>
      </vt:variant>
      <vt:variant>
        <vt:lpwstr>dr_1515_98.doc</vt:lpwstr>
      </vt:variant>
      <vt:variant>
        <vt:lpwstr/>
      </vt:variant>
      <vt:variant>
        <vt:i4>2162711</vt:i4>
      </vt:variant>
      <vt:variant>
        <vt:i4>519</vt:i4>
      </vt:variant>
      <vt:variant>
        <vt:i4>0</vt:i4>
      </vt:variant>
      <vt:variant>
        <vt:i4>5</vt:i4>
      </vt:variant>
      <vt:variant>
        <vt:lpwstr>r_mtr_892_14.doc</vt:lpwstr>
      </vt:variant>
      <vt:variant>
        <vt:lpwstr/>
      </vt:variant>
      <vt:variant>
        <vt:i4>3080297</vt:i4>
      </vt:variant>
      <vt:variant>
        <vt:i4>516</vt:i4>
      </vt:variant>
      <vt:variant>
        <vt:i4>0</vt:i4>
      </vt:variant>
      <vt:variant>
        <vt:i4>5</vt:i4>
      </vt:variant>
      <vt:variant>
        <vt:lpwstr>d_2140_00.doc</vt:lpwstr>
      </vt:variant>
      <vt:variant>
        <vt:lpwstr/>
      </vt:variant>
      <vt:variant>
        <vt:i4>1966150</vt:i4>
      </vt:variant>
      <vt:variant>
        <vt:i4>513</vt:i4>
      </vt:variant>
      <vt:variant>
        <vt:i4>0</vt:i4>
      </vt:variant>
      <vt:variant>
        <vt:i4>5</vt:i4>
      </vt:variant>
      <vt:variant>
        <vt:lpwstr>dr_1530_96.doc</vt:lpwstr>
      </vt:variant>
      <vt:variant>
        <vt:lpwstr/>
      </vt:variant>
      <vt:variant>
        <vt:i4>2621538</vt:i4>
      </vt:variant>
      <vt:variant>
        <vt:i4>510</vt:i4>
      </vt:variant>
      <vt:variant>
        <vt:i4>0</vt:i4>
      </vt:variant>
      <vt:variant>
        <vt:i4>5</vt:i4>
      </vt:variant>
      <vt:variant>
        <vt:lpwstr>l_1562_12.doc</vt:lpwstr>
      </vt:variant>
      <vt:variant>
        <vt:lpwstr/>
      </vt:variant>
      <vt:variant>
        <vt:i4>720908</vt:i4>
      </vt:variant>
      <vt:variant>
        <vt:i4>507</vt:i4>
      </vt:variant>
      <vt:variant>
        <vt:i4>0</vt:i4>
      </vt:variant>
      <vt:variant>
        <vt:i4>5</vt:i4>
      </vt:variant>
      <vt:variant>
        <vt:lpwstr>../juri/sc_313_07.doc</vt:lpwstr>
      </vt:variant>
      <vt:variant>
        <vt:lpwstr/>
      </vt:variant>
      <vt:variant>
        <vt:i4>851974</vt:i4>
      </vt:variant>
      <vt:variant>
        <vt:i4>504</vt:i4>
      </vt:variant>
      <vt:variant>
        <vt:i4>0</vt:i4>
      </vt:variant>
      <vt:variant>
        <vt:i4>5</vt:i4>
      </vt:variant>
      <vt:variant>
        <vt:lpwstr>dr_720_94.doc</vt:lpwstr>
      </vt:variant>
      <vt:variant>
        <vt:lpwstr/>
      </vt:variant>
      <vt:variant>
        <vt:i4>2293813</vt:i4>
      </vt:variant>
      <vt:variant>
        <vt:i4>501</vt:i4>
      </vt:variant>
      <vt:variant>
        <vt:i4>0</vt:i4>
      </vt:variant>
      <vt:variant>
        <vt:i4>5</vt:i4>
      </vt:variant>
      <vt:variant>
        <vt:lpwstr>../juri/e_89563_22.doc</vt:lpwstr>
      </vt:variant>
      <vt:variant>
        <vt:lpwstr/>
      </vt:variant>
      <vt:variant>
        <vt:i4>2818155</vt:i4>
      </vt:variant>
      <vt:variant>
        <vt:i4>498</vt:i4>
      </vt:variant>
      <vt:variant>
        <vt:i4>0</vt:i4>
      </vt:variant>
      <vt:variant>
        <vt:i4>5</vt:i4>
      </vt:variant>
      <vt:variant>
        <vt:lpwstr>d_2925_94.doc</vt:lpwstr>
      </vt:variant>
      <vt:variant>
        <vt:lpwstr/>
      </vt:variant>
      <vt:variant>
        <vt:i4>131096</vt:i4>
      </vt:variant>
      <vt:variant>
        <vt:i4>495</vt:i4>
      </vt:variant>
      <vt:variant>
        <vt:i4>0</vt:i4>
      </vt:variant>
      <vt:variant>
        <vt:i4>5</vt:i4>
      </vt:variant>
      <vt:variant>
        <vt:lpwstr>d_125_97.doc</vt:lpwstr>
      </vt:variant>
      <vt:variant>
        <vt:lpwstr/>
      </vt:variant>
      <vt:variant>
        <vt:i4>393244</vt:i4>
      </vt:variant>
      <vt:variant>
        <vt:i4>492</vt:i4>
      </vt:variant>
      <vt:variant>
        <vt:i4>0</vt:i4>
      </vt:variant>
      <vt:variant>
        <vt:i4>5</vt:i4>
      </vt:variant>
      <vt:variant>
        <vt:lpwstr>d_191_98.doc</vt:lpwstr>
      </vt:variant>
      <vt:variant>
        <vt:lpwstr/>
      </vt:variant>
      <vt:variant>
        <vt:i4>917528</vt:i4>
      </vt:variant>
      <vt:variant>
        <vt:i4>489</vt:i4>
      </vt:variant>
      <vt:variant>
        <vt:i4>0</vt:i4>
      </vt:variant>
      <vt:variant>
        <vt:i4>5</vt:i4>
      </vt:variant>
      <vt:variant>
        <vt:lpwstr>d_206_99.doc</vt:lpwstr>
      </vt:variant>
      <vt:variant>
        <vt:lpwstr/>
      </vt:variant>
      <vt:variant>
        <vt:i4>2293813</vt:i4>
      </vt:variant>
      <vt:variant>
        <vt:i4>486</vt:i4>
      </vt:variant>
      <vt:variant>
        <vt:i4>0</vt:i4>
      </vt:variant>
      <vt:variant>
        <vt:i4>5</vt:i4>
      </vt:variant>
      <vt:variant>
        <vt:lpwstr>../juri/e_89563_22.doc</vt:lpwstr>
      </vt:variant>
      <vt:variant>
        <vt:lpwstr/>
      </vt:variant>
      <vt:variant>
        <vt:i4>1966150</vt:i4>
      </vt:variant>
      <vt:variant>
        <vt:i4>483</vt:i4>
      </vt:variant>
      <vt:variant>
        <vt:i4>0</vt:i4>
      </vt:variant>
      <vt:variant>
        <vt:i4>5</vt:i4>
      </vt:variant>
      <vt:variant>
        <vt:lpwstr>dr_1530_96.doc</vt:lpwstr>
      </vt:variant>
      <vt:variant>
        <vt:lpwstr/>
      </vt:variant>
      <vt:variant>
        <vt:i4>96</vt:i4>
      </vt:variant>
      <vt:variant>
        <vt:i4>480</vt:i4>
      </vt:variant>
      <vt:variant>
        <vt:i4>0</vt:i4>
      </vt:variant>
      <vt:variant>
        <vt:i4>5</vt:i4>
      </vt:variant>
      <vt:variant>
        <vt:lpwstr>r_mtr_3077_22.doc</vt:lpwstr>
      </vt:variant>
      <vt:variant>
        <vt:lpwstr/>
      </vt:variant>
      <vt:variant>
        <vt:i4>2883701</vt:i4>
      </vt:variant>
      <vt:variant>
        <vt:i4>477</vt:i4>
      </vt:variant>
      <vt:variant>
        <vt:i4>0</vt:i4>
      </vt:variant>
      <vt:variant>
        <vt:i4>5</vt:i4>
      </vt:variant>
      <vt:variant>
        <vt:lpwstr>dr_16_97.doc</vt:lpwstr>
      </vt:variant>
      <vt:variant>
        <vt:lpwstr/>
      </vt:variant>
      <vt:variant>
        <vt:i4>1835087</vt:i4>
      </vt:variant>
      <vt:variant>
        <vt:i4>474</vt:i4>
      </vt:variant>
      <vt:variant>
        <vt:i4>0</vt:i4>
      </vt:variant>
      <vt:variant>
        <vt:i4>5</vt:i4>
      </vt:variant>
      <vt:variant>
        <vt:lpwstr>dr_1834_94.doc</vt:lpwstr>
      </vt:variant>
      <vt:variant>
        <vt:lpwstr/>
      </vt:variant>
      <vt:variant>
        <vt:i4>1638473</vt:i4>
      </vt:variant>
      <vt:variant>
        <vt:i4>471</vt:i4>
      </vt:variant>
      <vt:variant>
        <vt:i4>0</vt:i4>
      </vt:variant>
      <vt:variant>
        <vt:i4>5</vt:i4>
      </vt:variant>
      <vt:variant>
        <vt:lpwstr>dr_1072_15.doc</vt:lpwstr>
      </vt:variant>
      <vt:variant>
        <vt:lpwstr/>
      </vt:variant>
      <vt:variant>
        <vt:i4>851986</vt:i4>
      </vt:variant>
      <vt:variant>
        <vt:i4>468</vt:i4>
      </vt:variant>
      <vt:variant>
        <vt:i4>0</vt:i4>
      </vt:variant>
      <vt:variant>
        <vt:i4>5</vt:i4>
      </vt:variant>
      <vt:variant>
        <vt:lpwstr>d_197_13.doc</vt:lpwstr>
      </vt:variant>
      <vt:variant>
        <vt:lpwstr/>
      </vt:variant>
      <vt:variant>
        <vt:i4>1835087</vt:i4>
      </vt:variant>
      <vt:variant>
        <vt:i4>465</vt:i4>
      </vt:variant>
      <vt:variant>
        <vt:i4>0</vt:i4>
      </vt:variant>
      <vt:variant>
        <vt:i4>5</vt:i4>
      </vt:variant>
      <vt:variant>
        <vt:lpwstr>dr_1834_94.doc</vt:lpwstr>
      </vt:variant>
      <vt:variant>
        <vt:lpwstr/>
      </vt:variant>
      <vt:variant>
        <vt:i4>1638473</vt:i4>
      </vt:variant>
      <vt:variant>
        <vt:i4>462</vt:i4>
      </vt:variant>
      <vt:variant>
        <vt:i4>0</vt:i4>
      </vt:variant>
      <vt:variant>
        <vt:i4>5</vt:i4>
      </vt:variant>
      <vt:variant>
        <vt:lpwstr>dr_1072_15.doc</vt:lpwstr>
      </vt:variant>
      <vt:variant>
        <vt:lpwstr/>
      </vt:variant>
      <vt:variant>
        <vt:i4>2293813</vt:i4>
      </vt:variant>
      <vt:variant>
        <vt:i4>459</vt:i4>
      </vt:variant>
      <vt:variant>
        <vt:i4>0</vt:i4>
      </vt:variant>
      <vt:variant>
        <vt:i4>5</vt:i4>
      </vt:variant>
      <vt:variant>
        <vt:lpwstr>../juri/e_89563_22.doc</vt:lpwstr>
      </vt:variant>
      <vt:variant>
        <vt:lpwstr/>
      </vt:variant>
      <vt:variant>
        <vt:i4>2621466</vt:i4>
      </vt:variant>
      <vt:variant>
        <vt:i4>456</vt:i4>
      </vt:variant>
      <vt:variant>
        <vt:i4>0</vt:i4>
      </vt:variant>
      <vt:variant>
        <vt:i4>5</vt:i4>
      </vt:variant>
      <vt:variant>
        <vt:lpwstr>r_mps_156_05.doc</vt:lpwstr>
      </vt:variant>
      <vt:variant>
        <vt:lpwstr/>
      </vt:variant>
      <vt:variant>
        <vt:i4>262240</vt:i4>
      </vt:variant>
      <vt:variant>
        <vt:i4>453</vt:i4>
      </vt:variant>
      <vt:variant>
        <vt:i4>0</vt:i4>
      </vt:variant>
      <vt:variant>
        <vt:i4>5</vt:i4>
      </vt:variant>
      <vt:variant>
        <vt:lpwstr>r_mtr_2467_22.doc</vt:lpwstr>
      </vt:variant>
      <vt:variant>
        <vt:lpwstr/>
      </vt:variant>
      <vt:variant>
        <vt:i4>2949231</vt:i4>
      </vt:variant>
      <vt:variant>
        <vt:i4>450</vt:i4>
      </vt:variant>
      <vt:variant>
        <vt:i4>0</vt:i4>
      </vt:variant>
      <vt:variant>
        <vt:i4>5</vt:i4>
      </vt:variant>
      <vt:variant>
        <vt:lpwstr>d_1496_18.doc</vt:lpwstr>
      </vt:variant>
      <vt:variant>
        <vt:lpwstr/>
      </vt:variant>
      <vt:variant>
        <vt:i4>6488183</vt:i4>
      </vt:variant>
      <vt:variant>
        <vt:i4>447</vt:i4>
      </vt:variant>
      <vt:variant>
        <vt:i4>0</vt:i4>
      </vt:variant>
      <vt:variant>
        <vt:i4>5</vt:i4>
      </vt:variant>
      <vt:variant>
        <vt:lpwstr>l_1562_12.doc</vt:lpwstr>
      </vt:variant>
      <vt:variant>
        <vt:lpwstr>art9</vt:lpwstr>
      </vt:variant>
      <vt:variant>
        <vt:i4>983116</vt:i4>
      </vt:variant>
      <vt:variant>
        <vt:i4>444</vt:i4>
      </vt:variant>
      <vt:variant>
        <vt:i4>0</vt:i4>
      </vt:variant>
      <vt:variant>
        <vt:i4>5</vt:i4>
      </vt:variant>
      <vt:variant>
        <vt:lpwstr>dl_2106_19.doc</vt:lpwstr>
      </vt:variant>
      <vt:variant>
        <vt:lpwstr/>
      </vt:variant>
      <vt:variant>
        <vt:i4>3604570</vt:i4>
      </vt:variant>
      <vt:variant>
        <vt:i4>441</vt:i4>
      </vt:variant>
      <vt:variant>
        <vt:i4>0</vt:i4>
      </vt:variant>
      <vt:variant>
        <vt:i4>5</vt:i4>
      </vt:variant>
      <vt:variant>
        <vt:lpwstr>r_conj_2013_86.doc</vt:lpwstr>
      </vt:variant>
      <vt:variant>
        <vt:lpwstr/>
      </vt:variant>
      <vt:variant>
        <vt:i4>6094890</vt:i4>
      </vt:variant>
      <vt:variant>
        <vt:i4>438</vt:i4>
      </vt:variant>
      <vt:variant>
        <vt:i4>0</vt:i4>
      </vt:variant>
      <vt:variant>
        <vt:i4>5</vt:i4>
      </vt:variant>
      <vt:variant>
        <vt:lpwstr>circ_mtr_17_20.pdf</vt:lpwstr>
      </vt:variant>
      <vt:variant>
        <vt:lpwstr/>
      </vt:variant>
      <vt:variant>
        <vt:i4>589944</vt:i4>
      </vt:variant>
      <vt:variant>
        <vt:i4>435</vt:i4>
      </vt:variant>
      <vt:variant>
        <vt:i4>0</vt:i4>
      </vt:variant>
      <vt:variant>
        <vt:i4>5</vt:i4>
      </vt:variant>
      <vt:variant>
        <vt:lpwstr>circ_dgrp_70_09.pdf</vt:lpwstr>
      </vt:variant>
      <vt:variant>
        <vt:lpwstr/>
      </vt:variant>
      <vt:variant>
        <vt:i4>2621466</vt:i4>
      </vt:variant>
      <vt:variant>
        <vt:i4>432</vt:i4>
      </vt:variant>
      <vt:variant>
        <vt:i4>0</vt:i4>
      </vt:variant>
      <vt:variant>
        <vt:i4>5</vt:i4>
      </vt:variant>
      <vt:variant>
        <vt:lpwstr>r_mps_156_05.doc</vt:lpwstr>
      </vt:variant>
      <vt:variant>
        <vt:lpwstr/>
      </vt:variant>
      <vt:variant>
        <vt:i4>131190</vt:i4>
      </vt:variant>
      <vt:variant>
        <vt:i4>429</vt:i4>
      </vt:variant>
      <vt:variant>
        <vt:i4>0</vt:i4>
      </vt:variant>
      <vt:variant>
        <vt:i4>5</vt:i4>
      </vt:variant>
      <vt:variant>
        <vt:lpwstr>rr_mps_1401_07.doc</vt:lpwstr>
      </vt:variant>
      <vt:variant>
        <vt:lpwstr/>
      </vt:variant>
      <vt:variant>
        <vt:i4>589944</vt:i4>
      </vt:variant>
      <vt:variant>
        <vt:i4>426</vt:i4>
      </vt:variant>
      <vt:variant>
        <vt:i4>0</vt:i4>
      </vt:variant>
      <vt:variant>
        <vt:i4>5</vt:i4>
      </vt:variant>
      <vt:variant>
        <vt:lpwstr>circ_dgrp_70_09.pdf</vt:lpwstr>
      </vt:variant>
      <vt:variant>
        <vt:lpwstr/>
      </vt:variant>
      <vt:variant>
        <vt:i4>262244</vt:i4>
      </vt:variant>
      <vt:variant>
        <vt:i4>423</vt:i4>
      </vt:variant>
      <vt:variant>
        <vt:i4>0</vt:i4>
      </vt:variant>
      <vt:variant>
        <vt:i4>5</vt:i4>
      </vt:variant>
      <vt:variant>
        <vt:lpwstr>r_mps_1570_05.doc</vt:lpwstr>
      </vt:variant>
      <vt:variant>
        <vt:lpwstr/>
      </vt:variant>
      <vt:variant>
        <vt:i4>589944</vt:i4>
      </vt:variant>
      <vt:variant>
        <vt:i4>420</vt:i4>
      </vt:variant>
      <vt:variant>
        <vt:i4>0</vt:i4>
      </vt:variant>
      <vt:variant>
        <vt:i4>5</vt:i4>
      </vt:variant>
      <vt:variant>
        <vt:lpwstr>circ_dgrp_70_09.pdf</vt:lpwstr>
      </vt:variant>
      <vt:variant>
        <vt:lpwstr/>
      </vt:variant>
      <vt:variant>
        <vt:i4>6094890</vt:i4>
      </vt:variant>
      <vt:variant>
        <vt:i4>417</vt:i4>
      </vt:variant>
      <vt:variant>
        <vt:i4>0</vt:i4>
      </vt:variant>
      <vt:variant>
        <vt:i4>5</vt:i4>
      </vt:variant>
      <vt:variant>
        <vt:lpwstr>circ_mtr_17_20.pdf</vt:lpwstr>
      </vt:variant>
      <vt:variant>
        <vt:lpwstr/>
      </vt:variant>
      <vt:variant>
        <vt:i4>589944</vt:i4>
      </vt:variant>
      <vt:variant>
        <vt:i4>414</vt:i4>
      </vt:variant>
      <vt:variant>
        <vt:i4>0</vt:i4>
      </vt:variant>
      <vt:variant>
        <vt:i4>5</vt:i4>
      </vt:variant>
      <vt:variant>
        <vt:lpwstr>circ_dgrp_70_09.pdf</vt:lpwstr>
      </vt:variant>
      <vt:variant>
        <vt:lpwstr/>
      </vt:variant>
      <vt:variant>
        <vt:i4>116</vt:i4>
      </vt:variant>
      <vt:variant>
        <vt:i4>411</vt:i4>
      </vt:variant>
      <vt:variant>
        <vt:i4>0</vt:i4>
      </vt:variant>
      <vt:variant>
        <vt:i4>5</vt:i4>
      </vt:variant>
      <vt:variant>
        <vt:lpwstr>r_mtr_2468_22.pdf</vt:lpwstr>
      </vt:variant>
      <vt:variant>
        <vt:lpwstr/>
      </vt:variant>
      <vt:variant>
        <vt:i4>6094890</vt:i4>
      </vt:variant>
      <vt:variant>
        <vt:i4>408</vt:i4>
      </vt:variant>
      <vt:variant>
        <vt:i4>0</vt:i4>
      </vt:variant>
      <vt:variant>
        <vt:i4>5</vt:i4>
      </vt:variant>
      <vt:variant>
        <vt:lpwstr>circ_mtr_17_20.pdf</vt:lpwstr>
      </vt:variant>
      <vt:variant>
        <vt:lpwstr/>
      </vt:variant>
      <vt:variant>
        <vt:i4>589944</vt:i4>
      </vt:variant>
      <vt:variant>
        <vt:i4>405</vt:i4>
      </vt:variant>
      <vt:variant>
        <vt:i4>0</vt:i4>
      </vt:variant>
      <vt:variant>
        <vt:i4>5</vt:i4>
      </vt:variant>
      <vt:variant>
        <vt:lpwstr>circ_dgrp_70_09.pdf</vt:lpwstr>
      </vt:variant>
      <vt:variant>
        <vt:lpwstr/>
      </vt:variant>
      <vt:variant>
        <vt:i4>2162787</vt:i4>
      </vt:variant>
      <vt:variant>
        <vt:i4>402</vt:i4>
      </vt:variant>
      <vt:variant>
        <vt:i4>0</vt:i4>
      </vt:variant>
      <vt:variant>
        <vt:i4>5</vt:i4>
      </vt:variant>
      <vt:variant>
        <vt:lpwstr>d_1886_15.doc</vt:lpwstr>
      </vt:variant>
      <vt:variant>
        <vt:lpwstr/>
      </vt:variant>
      <vt:variant>
        <vt:i4>6094890</vt:i4>
      </vt:variant>
      <vt:variant>
        <vt:i4>399</vt:i4>
      </vt:variant>
      <vt:variant>
        <vt:i4>0</vt:i4>
      </vt:variant>
      <vt:variant>
        <vt:i4>5</vt:i4>
      </vt:variant>
      <vt:variant>
        <vt:lpwstr>circ_mtr_17_20.pdf</vt:lpwstr>
      </vt:variant>
      <vt:variant>
        <vt:lpwstr/>
      </vt:variant>
      <vt:variant>
        <vt:i4>589944</vt:i4>
      </vt:variant>
      <vt:variant>
        <vt:i4>396</vt:i4>
      </vt:variant>
      <vt:variant>
        <vt:i4>0</vt:i4>
      </vt:variant>
      <vt:variant>
        <vt:i4>5</vt:i4>
      </vt:variant>
      <vt:variant>
        <vt:lpwstr>circ_dgrp_70_09.pdf</vt:lpwstr>
      </vt:variant>
      <vt:variant>
        <vt:lpwstr/>
      </vt:variant>
      <vt:variant>
        <vt:i4>5505134</vt:i4>
      </vt:variant>
      <vt:variant>
        <vt:i4>393</vt:i4>
      </vt:variant>
      <vt:variant>
        <vt:i4>0</vt:i4>
      </vt:variant>
      <vt:variant>
        <vt:i4>5</vt:i4>
      </vt:variant>
      <vt:variant>
        <vt:lpwstr>circ_mps_1_04.doc</vt:lpwstr>
      </vt:variant>
      <vt:variant>
        <vt:lpwstr/>
      </vt:variant>
      <vt:variant>
        <vt:i4>589944</vt:i4>
      </vt:variant>
      <vt:variant>
        <vt:i4>390</vt:i4>
      </vt:variant>
      <vt:variant>
        <vt:i4>0</vt:i4>
      </vt:variant>
      <vt:variant>
        <vt:i4>5</vt:i4>
      </vt:variant>
      <vt:variant>
        <vt:lpwstr>circ_dgrp_70_09.pdf</vt:lpwstr>
      </vt:variant>
      <vt:variant>
        <vt:lpwstr/>
      </vt:variant>
      <vt:variant>
        <vt:i4>6094890</vt:i4>
      </vt:variant>
      <vt:variant>
        <vt:i4>387</vt:i4>
      </vt:variant>
      <vt:variant>
        <vt:i4>0</vt:i4>
      </vt:variant>
      <vt:variant>
        <vt:i4>5</vt:i4>
      </vt:variant>
      <vt:variant>
        <vt:lpwstr>circ_mtr_17_20.pdf</vt:lpwstr>
      </vt:variant>
      <vt:variant>
        <vt:lpwstr/>
      </vt:variant>
      <vt:variant>
        <vt:i4>6225967</vt:i4>
      </vt:variant>
      <vt:variant>
        <vt:i4>384</vt:i4>
      </vt:variant>
      <vt:variant>
        <vt:i4>0</vt:i4>
      </vt:variant>
      <vt:variant>
        <vt:i4>5</vt:i4>
      </vt:variant>
      <vt:variant>
        <vt:lpwstr>circ_mtr_22_21.pdf</vt:lpwstr>
      </vt:variant>
      <vt:variant>
        <vt:lpwstr/>
      </vt:variant>
      <vt:variant>
        <vt:i4>852077</vt:i4>
      </vt:variant>
      <vt:variant>
        <vt:i4>381</vt:i4>
      </vt:variant>
      <vt:variant>
        <vt:i4>0</vt:i4>
      </vt:variant>
      <vt:variant>
        <vt:i4>5</vt:i4>
      </vt:variant>
      <vt:variant>
        <vt:lpwstr>cext_conj_16_22.pdf</vt:lpwstr>
      </vt:variant>
      <vt:variant>
        <vt:lpwstr/>
      </vt:variant>
      <vt:variant>
        <vt:i4>262246</vt:i4>
      </vt:variant>
      <vt:variant>
        <vt:i4>378</vt:i4>
      </vt:variant>
      <vt:variant>
        <vt:i4>0</vt:i4>
      </vt:variant>
      <vt:variant>
        <vt:i4>5</vt:i4>
      </vt:variant>
      <vt:variant>
        <vt:lpwstr>r_mps_2346_07.doc</vt:lpwstr>
      </vt:variant>
      <vt:variant>
        <vt:lpwstr/>
      </vt:variant>
      <vt:variant>
        <vt:i4>1966150</vt:i4>
      </vt:variant>
      <vt:variant>
        <vt:i4>375</vt:i4>
      </vt:variant>
      <vt:variant>
        <vt:i4>0</vt:i4>
      </vt:variant>
      <vt:variant>
        <vt:i4>5</vt:i4>
      </vt:variant>
      <vt:variant>
        <vt:lpwstr>dr_1530_96.doc</vt:lpwstr>
      </vt:variant>
      <vt:variant>
        <vt:lpwstr/>
      </vt:variant>
      <vt:variant>
        <vt:i4>720913</vt:i4>
      </vt:variant>
      <vt:variant>
        <vt:i4>372</vt:i4>
      </vt:variant>
      <vt:variant>
        <vt:i4>0</vt:i4>
      </vt:variant>
      <vt:variant>
        <vt:i4>5</vt:i4>
      </vt:variant>
      <vt:variant>
        <vt:lpwstr>d_195_05.doc</vt:lpwstr>
      </vt:variant>
      <vt:variant>
        <vt:lpwstr/>
      </vt:variant>
      <vt:variant>
        <vt:i4>2621550</vt:i4>
      </vt:variant>
      <vt:variant>
        <vt:i4>369</vt:i4>
      </vt:variant>
      <vt:variant>
        <vt:i4>0</vt:i4>
      </vt:variant>
      <vt:variant>
        <vt:i4>5</vt:i4>
      </vt:variant>
      <vt:variant>
        <vt:lpwstr>d_1443_14.doc</vt:lpwstr>
      </vt:variant>
      <vt:variant>
        <vt:lpwstr/>
      </vt:variant>
      <vt:variant>
        <vt:i4>393243</vt:i4>
      </vt:variant>
      <vt:variant>
        <vt:i4>366</vt:i4>
      </vt:variant>
      <vt:variant>
        <vt:i4>0</vt:i4>
      </vt:variant>
      <vt:variant>
        <vt:i4>5</vt:i4>
      </vt:variant>
      <vt:variant>
        <vt:lpwstr>d_539_22.doc</vt:lpwstr>
      </vt:variant>
      <vt:variant>
        <vt:lpwstr/>
      </vt:variant>
      <vt:variant>
        <vt:i4>851981</vt:i4>
      </vt:variant>
      <vt:variant>
        <vt:i4>363</vt:i4>
      </vt:variant>
      <vt:variant>
        <vt:i4>0</vt:i4>
      </vt:variant>
      <vt:variant>
        <vt:i4>5</vt:i4>
      </vt:variant>
      <vt:variant>
        <vt:lpwstr>../juri/sc_452_02.doc</vt:lpwstr>
      </vt:variant>
      <vt:variant>
        <vt:lpwstr/>
      </vt:variant>
      <vt:variant>
        <vt:i4>851981</vt:i4>
      </vt:variant>
      <vt:variant>
        <vt:i4>360</vt:i4>
      </vt:variant>
      <vt:variant>
        <vt:i4>0</vt:i4>
      </vt:variant>
      <vt:variant>
        <vt:i4>5</vt:i4>
      </vt:variant>
      <vt:variant>
        <vt:lpwstr>../juri/sc_452_02.doc</vt:lpwstr>
      </vt:variant>
      <vt:variant>
        <vt:lpwstr/>
      </vt:variant>
      <vt:variant>
        <vt:i4>2621488</vt:i4>
      </vt:variant>
      <vt:variant>
        <vt:i4>357</vt:i4>
      </vt:variant>
      <vt:variant>
        <vt:i4>0</vt:i4>
      </vt:variant>
      <vt:variant>
        <vt:i4>5</vt:i4>
      </vt:variant>
      <vt:variant>
        <vt:lpwstr>../juri/e_39972_18.doc</vt:lpwstr>
      </vt:variant>
      <vt:variant>
        <vt:lpwstr/>
      </vt:variant>
      <vt:variant>
        <vt:i4>1638477</vt:i4>
      </vt:variant>
      <vt:variant>
        <vt:i4>354</vt:i4>
      </vt:variant>
      <vt:variant>
        <vt:i4>0</vt:i4>
      </vt:variant>
      <vt:variant>
        <vt:i4>5</vt:i4>
      </vt:variant>
      <vt:variant>
        <vt:lpwstr>dr_1730_01.doc</vt:lpwstr>
      </vt:variant>
      <vt:variant>
        <vt:lpwstr/>
      </vt:variant>
      <vt:variant>
        <vt:i4>851981</vt:i4>
      </vt:variant>
      <vt:variant>
        <vt:i4>351</vt:i4>
      </vt:variant>
      <vt:variant>
        <vt:i4>0</vt:i4>
      </vt:variant>
      <vt:variant>
        <vt:i4>5</vt:i4>
      </vt:variant>
      <vt:variant>
        <vt:lpwstr>../juri/sc_452_02.doc</vt:lpwstr>
      </vt:variant>
      <vt:variant>
        <vt:lpwstr/>
      </vt:variant>
      <vt:variant>
        <vt:i4>851981</vt:i4>
      </vt:variant>
      <vt:variant>
        <vt:i4>348</vt:i4>
      </vt:variant>
      <vt:variant>
        <vt:i4>0</vt:i4>
      </vt:variant>
      <vt:variant>
        <vt:i4>5</vt:i4>
      </vt:variant>
      <vt:variant>
        <vt:lpwstr>../juri/sc_452_02.doc</vt:lpwstr>
      </vt:variant>
      <vt:variant>
        <vt:lpwstr/>
      </vt:variant>
      <vt:variant>
        <vt:i4>851981</vt:i4>
      </vt:variant>
      <vt:variant>
        <vt:i4>345</vt:i4>
      </vt:variant>
      <vt:variant>
        <vt:i4>0</vt:i4>
      </vt:variant>
      <vt:variant>
        <vt:i4>5</vt:i4>
      </vt:variant>
      <vt:variant>
        <vt:lpwstr>../juri/sc_452_02.doc</vt:lpwstr>
      </vt:variant>
      <vt:variant>
        <vt:lpwstr/>
      </vt:variant>
      <vt:variant>
        <vt:i4>851981</vt:i4>
      </vt:variant>
      <vt:variant>
        <vt:i4>342</vt:i4>
      </vt:variant>
      <vt:variant>
        <vt:i4>0</vt:i4>
      </vt:variant>
      <vt:variant>
        <vt:i4>5</vt:i4>
      </vt:variant>
      <vt:variant>
        <vt:lpwstr>../juri/sc_452_02.doc</vt:lpwstr>
      </vt:variant>
      <vt:variant>
        <vt:lpwstr/>
      </vt:variant>
      <vt:variant>
        <vt:i4>851981</vt:i4>
      </vt:variant>
      <vt:variant>
        <vt:i4>339</vt:i4>
      </vt:variant>
      <vt:variant>
        <vt:i4>0</vt:i4>
      </vt:variant>
      <vt:variant>
        <vt:i4>5</vt:i4>
      </vt:variant>
      <vt:variant>
        <vt:lpwstr>../juri/sc_452_02.doc</vt:lpwstr>
      </vt:variant>
      <vt:variant>
        <vt:lpwstr/>
      </vt:variant>
      <vt:variant>
        <vt:i4>851981</vt:i4>
      </vt:variant>
      <vt:variant>
        <vt:i4>336</vt:i4>
      </vt:variant>
      <vt:variant>
        <vt:i4>0</vt:i4>
      </vt:variant>
      <vt:variant>
        <vt:i4>5</vt:i4>
      </vt:variant>
      <vt:variant>
        <vt:lpwstr>../juri/sc_452_02.doc</vt:lpwstr>
      </vt:variant>
      <vt:variant>
        <vt:lpwstr/>
      </vt:variant>
      <vt:variant>
        <vt:i4>851981</vt:i4>
      </vt:variant>
      <vt:variant>
        <vt:i4>333</vt:i4>
      </vt:variant>
      <vt:variant>
        <vt:i4>0</vt:i4>
      </vt:variant>
      <vt:variant>
        <vt:i4>5</vt:i4>
      </vt:variant>
      <vt:variant>
        <vt:lpwstr>../juri/sc_452_02.doc</vt:lpwstr>
      </vt:variant>
      <vt:variant>
        <vt:lpwstr/>
      </vt:variant>
      <vt:variant>
        <vt:i4>851981</vt:i4>
      </vt:variant>
      <vt:variant>
        <vt:i4>330</vt:i4>
      </vt:variant>
      <vt:variant>
        <vt:i4>0</vt:i4>
      </vt:variant>
      <vt:variant>
        <vt:i4>5</vt:i4>
      </vt:variant>
      <vt:variant>
        <vt:lpwstr>../juri/sc_452_02.doc</vt:lpwstr>
      </vt:variant>
      <vt:variant>
        <vt:lpwstr/>
      </vt:variant>
      <vt:variant>
        <vt:i4>851981</vt:i4>
      </vt:variant>
      <vt:variant>
        <vt:i4>327</vt:i4>
      </vt:variant>
      <vt:variant>
        <vt:i4>0</vt:i4>
      </vt:variant>
      <vt:variant>
        <vt:i4>5</vt:i4>
      </vt:variant>
      <vt:variant>
        <vt:lpwstr>../juri/sc_452_02.doc</vt:lpwstr>
      </vt:variant>
      <vt:variant>
        <vt:lpwstr/>
      </vt:variant>
      <vt:variant>
        <vt:i4>2949226</vt:i4>
      </vt:variant>
      <vt:variant>
        <vt:i4>324</vt:i4>
      </vt:variant>
      <vt:variant>
        <vt:i4>0</vt:i4>
      </vt:variant>
      <vt:variant>
        <vt:i4>5</vt:i4>
      </vt:variant>
      <vt:variant>
        <vt:lpwstr>d_1507_14.doc</vt:lpwstr>
      </vt:variant>
      <vt:variant>
        <vt:lpwstr/>
      </vt:variant>
      <vt:variant>
        <vt:i4>851981</vt:i4>
      </vt:variant>
      <vt:variant>
        <vt:i4>321</vt:i4>
      </vt:variant>
      <vt:variant>
        <vt:i4>0</vt:i4>
      </vt:variant>
      <vt:variant>
        <vt:i4>5</vt:i4>
      </vt:variant>
      <vt:variant>
        <vt:lpwstr>../juri/sc_452_02.doc</vt:lpwstr>
      </vt:variant>
      <vt:variant>
        <vt:lpwstr/>
      </vt:variant>
      <vt:variant>
        <vt:i4>917516</vt:i4>
      </vt:variant>
      <vt:variant>
        <vt:i4>318</vt:i4>
      </vt:variant>
      <vt:variant>
        <vt:i4>0</vt:i4>
      </vt:variant>
      <vt:variant>
        <vt:i4>5</vt:i4>
      </vt:variant>
      <vt:variant>
        <vt:lpwstr>../juri/sc_164_00.doc</vt:lpwstr>
      </vt:variant>
      <vt:variant>
        <vt:lpwstr/>
      </vt:variant>
      <vt:variant>
        <vt:i4>851981</vt:i4>
      </vt:variant>
      <vt:variant>
        <vt:i4>315</vt:i4>
      </vt:variant>
      <vt:variant>
        <vt:i4>0</vt:i4>
      </vt:variant>
      <vt:variant>
        <vt:i4>5</vt:i4>
      </vt:variant>
      <vt:variant>
        <vt:lpwstr>../juri/sc_452_02.doc</vt:lpwstr>
      </vt:variant>
      <vt:variant>
        <vt:lpwstr/>
      </vt:variant>
      <vt:variant>
        <vt:i4>851981</vt:i4>
      </vt:variant>
      <vt:variant>
        <vt:i4>312</vt:i4>
      </vt:variant>
      <vt:variant>
        <vt:i4>0</vt:i4>
      </vt:variant>
      <vt:variant>
        <vt:i4>5</vt:i4>
      </vt:variant>
      <vt:variant>
        <vt:lpwstr>../juri/sc_452_02.doc</vt:lpwstr>
      </vt:variant>
      <vt:variant>
        <vt:lpwstr/>
      </vt:variant>
      <vt:variant>
        <vt:i4>4587529</vt:i4>
      </vt:variant>
      <vt:variant>
        <vt:i4>309</vt:i4>
      </vt:variant>
      <vt:variant>
        <vt:i4>0</vt:i4>
      </vt:variant>
      <vt:variant>
        <vt:i4>5</vt:i4>
      </vt:variant>
      <vt:variant>
        <vt:lpwstr>l_776_02.doc</vt:lpwstr>
      </vt:variant>
      <vt:variant>
        <vt:lpwstr>art6</vt:lpwstr>
      </vt:variant>
      <vt:variant>
        <vt:i4>851981</vt:i4>
      </vt:variant>
      <vt:variant>
        <vt:i4>306</vt:i4>
      </vt:variant>
      <vt:variant>
        <vt:i4>0</vt:i4>
      </vt:variant>
      <vt:variant>
        <vt:i4>5</vt:i4>
      </vt:variant>
      <vt:variant>
        <vt:lpwstr>../juri/sc_452_02.doc</vt:lpwstr>
      </vt:variant>
      <vt:variant>
        <vt:lpwstr/>
      </vt:variant>
      <vt:variant>
        <vt:i4>851981</vt:i4>
      </vt:variant>
      <vt:variant>
        <vt:i4>303</vt:i4>
      </vt:variant>
      <vt:variant>
        <vt:i4>0</vt:i4>
      </vt:variant>
      <vt:variant>
        <vt:i4>5</vt:i4>
      </vt:variant>
      <vt:variant>
        <vt:lpwstr>../juri/sc_452_02.doc</vt:lpwstr>
      </vt:variant>
      <vt:variant>
        <vt:lpwstr/>
      </vt:variant>
      <vt:variant>
        <vt:i4>851981</vt:i4>
      </vt:variant>
      <vt:variant>
        <vt:i4>300</vt:i4>
      </vt:variant>
      <vt:variant>
        <vt:i4>0</vt:i4>
      </vt:variant>
      <vt:variant>
        <vt:i4>5</vt:i4>
      </vt:variant>
      <vt:variant>
        <vt:lpwstr>../juri/sc_452_02.doc</vt:lpwstr>
      </vt:variant>
      <vt:variant>
        <vt:lpwstr/>
      </vt:variant>
      <vt:variant>
        <vt:i4>851981</vt:i4>
      </vt:variant>
      <vt:variant>
        <vt:i4>297</vt:i4>
      </vt:variant>
      <vt:variant>
        <vt:i4>0</vt:i4>
      </vt:variant>
      <vt:variant>
        <vt:i4>5</vt:i4>
      </vt:variant>
      <vt:variant>
        <vt:lpwstr>../juri/sc_452_02.doc</vt:lpwstr>
      </vt:variant>
      <vt:variant>
        <vt:lpwstr/>
      </vt:variant>
      <vt:variant>
        <vt:i4>851981</vt:i4>
      </vt:variant>
      <vt:variant>
        <vt:i4>294</vt:i4>
      </vt:variant>
      <vt:variant>
        <vt:i4>0</vt:i4>
      </vt:variant>
      <vt:variant>
        <vt:i4>5</vt:i4>
      </vt:variant>
      <vt:variant>
        <vt:lpwstr>../juri/sc_452_02.doc</vt:lpwstr>
      </vt:variant>
      <vt:variant>
        <vt:lpwstr/>
      </vt:variant>
      <vt:variant>
        <vt:i4>1966150</vt:i4>
      </vt:variant>
      <vt:variant>
        <vt:i4>291</vt:i4>
      </vt:variant>
      <vt:variant>
        <vt:i4>0</vt:i4>
      </vt:variant>
      <vt:variant>
        <vt:i4>5</vt:i4>
      </vt:variant>
      <vt:variant>
        <vt:lpwstr>dr_1530_96.doc</vt:lpwstr>
      </vt:variant>
      <vt:variant>
        <vt:lpwstr/>
      </vt:variant>
      <vt:variant>
        <vt:i4>851981</vt:i4>
      </vt:variant>
      <vt:variant>
        <vt:i4>288</vt:i4>
      </vt:variant>
      <vt:variant>
        <vt:i4>0</vt:i4>
      </vt:variant>
      <vt:variant>
        <vt:i4>5</vt:i4>
      </vt:variant>
      <vt:variant>
        <vt:lpwstr>../juri/sc_452_02.doc</vt:lpwstr>
      </vt:variant>
      <vt:variant>
        <vt:lpwstr/>
      </vt:variant>
      <vt:variant>
        <vt:i4>851981</vt:i4>
      </vt:variant>
      <vt:variant>
        <vt:i4>285</vt:i4>
      </vt:variant>
      <vt:variant>
        <vt:i4>0</vt:i4>
      </vt:variant>
      <vt:variant>
        <vt:i4>5</vt:i4>
      </vt:variant>
      <vt:variant>
        <vt:lpwstr>../juri/sc_452_02.doc</vt:lpwstr>
      </vt:variant>
      <vt:variant>
        <vt:lpwstr/>
      </vt:variant>
      <vt:variant>
        <vt:i4>1966150</vt:i4>
      </vt:variant>
      <vt:variant>
        <vt:i4>282</vt:i4>
      </vt:variant>
      <vt:variant>
        <vt:i4>0</vt:i4>
      </vt:variant>
      <vt:variant>
        <vt:i4>5</vt:i4>
      </vt:variant>
      <vt:variant>
        <vt:lpwstr>dr_1530_96.doc</vt:lpwstr>
      </vt:variant>
      <vt:variant>
        <vt:lpwstr/>
      </vt:variant>
      <vt:variant>
        <vt:i4>524303</vt:i4>
      </vt:variant>
      <vt:variant>
        <vt:i4>279</vt:i4>
      </vt:variant>
      <vt:variant>
        <vt:i4>0</vt:i4>
      </vt:variant>
      <vt:variant>
        <vt:i4>5</vt:i4>
      </vt:variant>
      <vt:variant>
        <vt:lpwstr>../juri/sc_516_04.doc</vt:lpwstr>
      </vt:variant>
      <vt:variant>
        <vt:lpwstr/>
      </vt:variant>
      <vt:variant>
        <vt:i4>4325385</vt:i4>
      </vt:variant>
      <vt:variant>
        <vt:i4>276</vt:i4>
      </vt:variant>
      <vt:variant>
        <vt:i4>0</vt:i4>
      </vt:variant>
      <vt:variant>
        <vt:i4>5</vt:i4>
      </vt:variant>
      <vt:variant>
        <vt:lpwstr>l_776_02.doc</vt:lpwstr>
      </vt:variant>
      <vt:variant>
        <vt:lpwstr>art21</vt:lpwstr>
      </vt:variant>
      <vt:variant>
        <vt:i4>1507376</vt:i4>
      </vt:variant>
      <vt:variant>
        <vt:i4>273</vt:i4>
      </vt:variant>
      <vt:variant>
        <vt:i4>0</vt:i4>
      </vt:variant>
      <vt:variant>
        <vt:i4>5</vt:i4>
      </vt:variant>
      <vt:variant>
        <vt:lpwstr>\\Asesores\mis documentos\ACT\ACTUALIZACION\susc\cdj\conc\l_776_02.doc</vt:lpwstr>
      </vt:variant>
      <vt:variant>
        <vt:lpwstr>art20</vt:lpwstr>
      </vt:variant>
      <vt:variant>
        <vt:i4>4325385</vt:i4>
      </vt:variant>
      <vt:variant>
        <vt:i4>270</vt:i4>
      </vt:variant>
      <vt:variant>
        <vt:i4>0</vt:i4>
      </vt:variant>
      <vt:variant>
        <vt:i4>5</vt:i4>
      </vt:variant>
      <vt:variant>
        <vt:lpwstr>l_776_02.doc</vt:lpwstr>
      </vt:variant>
      <vt:variant>
        <vt:lpwstr>art20</vt:lpwstr>
      </vt:variant>
      <vt:variant>
        <vt:i4>2949168</vt:i4>
      </vt:variant>
      <vt:variant>
        <vt:i4>267</vt:i4>
      </vt:variant>
      <vt:variant>
        <vt:i4>0</vt:i4>
      </vt:variant>
      <vt:variant>
        <vt:i4>5</vt:i4>
      </vt:variant>
      <vt:variant>
        <vt:lpwstr>../juri/e_44438_14.doc</vt:lpwstr>
      </vt:variant>
      <vt:variant>
        <vt:lpwstr/>
      </vt:variant>
      <vt:variant>
        <vt:i4>2949168</vt:i4>
      </vt:variant>
      <vt:variant>
        <vt:i4>264</vt:i4>
      </vt:variant>
      <vt:variant>
        <vt:i4>0</vt:i4>
      </vt:variant>
      <vt:variant>
        <vt:i4>5</vt:i4>
      </vt:variant>
      <vt:variant>
        <vt:lpwstr>../juri/e_44438_14.doc</vt:lpwstr>
      </vt:variant>
      <vt:variant>
        <vt:lpwstr/>
      </vt:variant>
      <vt:variant>
        <vt:i4>196632</vt:i4>
      </vt:variant>
      <vt:variant>
        <vt:i4>261</vt:i4>
      </vt:variant>
      <vt:variant>
        <vt:i4>0</vt:i4>
      </vt:variant>
      <vt:variant>
        <vt:i4>5</vt:i4>
      </vt:variant>
      <vt:variant>
        <vt:lpwstr>d_768_22.doc</vt:lpwstr>
      </vt:variant>
      <vt:variant>
        <vt:lpwstr/>
      </vt:variant>
      <vt:variant>
        <vt:i4>655364</vt:i4>
      </vt:variant>
      <vt:variant>
        <vt:i4>258</vt:i4>
      </vt:variant>
      <vt:variant>
        <vt:i4>0</vt:i4>
      </vt:variant>
      <vt:variant>
        <vt:i4>5</vt:i4>
      </vt:variant>
      <vt:variant>
        <vt:lpwstr>../juri/sc_189_96.doc</vt:lpwstr>
      </vt:variant>
      <vt:variant>
        <vt:lpwstr/>
      </vt:variant>
      <vt:variant>
        <vt:i4>1572934</vt:i4>
      </vt:variant>
      <vt:variant>
        <vt:i4>255</vt:i4>
      </vt:variant>
      <vt:variant>
        <vt:i4>0</vt:i4>
      </vt:variant>
      <vt:variant>
        <vt:i4>5</vt:i4>
      </vt:variant>
      <vt:variant>
        <vt:lpwstr>dr_1772_94.doc</vt:lpwstr>
      </vt:variant>
      <vt:variant>
        <vt:lpwstr/>
      </vt:variant>
      <vt:variant>
        <vt:i4>2949168</vt:i4>
      </vt:variant>
      <vt:variant>
        <vt:i4>252</vt:i4>
      </vt:variant>
      <vt:variant>
        <vt:i4>0</vt:i4>
      </vt:variant>
      <vt:variant>
        <vt:i4>5</vt:i4>
      </vt:variant>
      <vt:variant>
        <vt:lpwstr>../juri/e_44438_14.doc</vt:lpwstr>
      </vt:variant>
      <vt:variant>
        <vt:lpwstr/>
      </vt:variant>
      <vt:variant>
        <vt:i4>1966150</vt:i4>
      </vt:variant>
      <vt:variant>
        <vt:i4>249</vt:i4>
      </vt:variant>
      <vt:variant>
        <vt:i4>0</vt:i4>
      </vt:variant>
      <vt:variant>
        <vt:i4>5</vt:i4>
      </vt:variant>
      <vt:variant>
        <vt:lpwstr>dr_1530_96.doc</vt:lpwstr>
      </vt:variant>
      <vt:variant>
        <vt:lpwstr/>
      </vt:variant>
      <vt:variant>
        <vt:i4>2949168</vt:i4>
      </vt:variant>
      <vt:variant>
        <vt:i4>246</vt:i4>
      </vt:variant>
      <vt:variant>
        <vt:i4>0</vt:i4>
      </vt:variant>
      <vt:variant>
        <vt:i4>5</vt:i4>
      </vt:variant>
      <vt:variant>
        <vt:lpwstr>../juri/e_44438_14.doc</vt:lpwstr>
      </vt:variant>
      <vt:variant>
        <vt:lpwstr/>
      </vt:variant>
      <vt:variant>
        <vt:i4>2490430</vt:i4>
      </vt:variant>
      <vt:variant>
        <vt:i4>243</vt:i4>
      </vt:variant>
      <vt:variant>
        <vt:i4>0</vt:i4>
      </vt:variant>
      <vt:variant>
        <vt:i4>5</vt:i4>
      </vt:variant>
      <vt:variant>
        <vt:lpwstr>../juri/e_47290_16.doc</vt:lpwstr>
      </vt:variant>
      <vt:variant>
        <vt:lpwstr/>
      </vt:variant>
      <vt:variant>
        <vt:i4>6750251</vt:i4>
      </vt:variant>
      <vt:variant>
        <vt:i4>240</vt:i4>
      </vt:variant>
      <vt:variant>
        <vt:i4>0</vt:i4>
      </vt:variant>
      <vt:variant>
        <vt:i4>5</vt:i4>
      </vt:variant>
      <vt:variant>
        <vt:lpwstr>../doct/mtr_220201_13.pdf</vt:lpwstr>
      </vt:variant>
      <vt:variant>
        <vt:lpwstr/>
      </vt:variant>
      <vt:variant>
        <vt:i4>6094890</vt:i4>
      </vt:variant>
      <vt:variant>
        <vt:i4>237</vt:i4>
      </vt:variant>
      <vt:variant>
        <vt:i4>0</vt:i4>
      </vt:variant>
      <vt:variant>
        <vt:i4>5</vt:i4>
      </vt:variant>
      <vt:variant>
        <vt:lpwstr>circ_mtr_17_20.pdf</vt:lpwstr>
      </vt:variant>
      <vt:variant>
        <vt:lpwstr/>
      </vt:variant>
      <vt:variant>
        <vt:i4>6815863</vt:i4>
      </vt:variant>
      <vt:variant>
        <vt:i4>234</vt:i4>
      </vt:variant>
      <vt:variant>
        <vt:i4>0</vt:i4>
      </vt:variant>
      <vt:variant>
        <vt:i4>5</vt:i4>
      </vt:variant>
      <vt:variant>
        <vt:lpwstr>l_1562_12.doc</vt:lpwstr>
      </vt:variant>
      <vt:variant>
        <vt:lpwstr>art27</vt:lpwstr>
      </vt:variant>
      <vt:variant>
        <vt:i4>6815863</vt:i4>
      </vt:variant>
      <vt:variant>
        <vt:i4>231</vt:i4>
      </vt:variant>
      <vt:variant>
        <vt:i4>0</vt:i4>
      </vt:variant>
      <vt:variant>
        <vt:i4>5</vt:i4>
      </vt:variant>
      <vt:variant>
        <vt:lpwstr>l_1562_12.doc</vt:lpwstr>
      </vt:variant>
      <vt:variant>
        <vt:lpwstr>art27</vt:lpwstr>
      </vt:variant>
      <vt:variant>
        <vt:i4>6094890</vt:i4>
      </vt:variant>
      <vt:variant>
        <vt:i4>228</vt:i4>
      </vt:variant>
      <vt:variant>
        <vt:i4>0</vt:i4>
      </vt:variant>
      <vt:variant>
        <vt:i4>5</vt:i4>
      </vt:variant>
      <vt:variant>
        <vt:lpwstr>circ_mtr_17_20.pdf</vt:lpwstr>
      </vt:variant>
      <vt:variant>
        <vt:lpwstr/>
      </vt:variant>
      <vt:variant>
        <vt:i4>6225967</vt:i4>
      </vt:variant>
      <vt:variant>
        <vt:i4>225</vt:i4>
      </vt:variant>
      <vt:variant>
        <vt:i4>0</vt:i4>
      </vt:variant>
      <vt:variant>
        <vt:i4>5</vt:i4>
      </vt:variant>
      <vt:variant>
        <vt:lpwstr>circ_mtr_22_21.pdf</vt:lpwstr>
      </vt:variant>
      <vt:variant>
        <vt:lpwstr/>
      </vt:variant>
      <vt:variant>
        <vt:i4>2949206</vt:i4>
      </vt:variant>
      <vt:variant>
        <vt:i4>222</vt:i4>
      </vt:variant>
      <vt:variant>
        <vt:i4>0</vt:i4>
      </vt:variant>
      <vt:variant>
        <vt:i4>5</vt:i4>
      </vt:variant>
      <vt:variant>
        <vt:lpwstr>r_mhcp_1055_16.doc</vt:lpwstr>
      </vt:variant>
      <vt:variant>
        <vt:lpwstr/>
      </vt:variant>
      <vt:variant>
        <vt:i4>458852</vt:i4>
      </vt:variant>
      <vt:variant>
        <vt:i4>219</vt:i4>
      </vt:variant>
      <vt:variant>
        <vt:i4>0</vt:i4>
      </vt:variant>
      <vt:variant>
        <vt:i4>5</vt:i4>
      </vt:variant>
      <vt:variant>
        <vt:lpwstr>r_mtr_4272_21.doc</vt:lpwstr>
      </vt:variant>
      <vt:variant>
        <vt:lpwstr/>
      </vt:variant>
      <vt:variant>
        <vt:i4>2162787</vt:i4>
      </vt:variant>
      <vt:variant>
        <vt:i4>216</vt:i4>
      </vt:variant>
      <vt:variant>
        <vt:i4>0</vt:i4>
      </vt:variant>
      <vt:variant>
        <vt:i4>5</vt:i4>
      </vt:variant>
      <vt:variant>
        <vt:lpwstr>d_1886_15.doc</vt:lpwstr>
      </vt:variant>
      <vt:variant>
        <vt:lpwstr/>
      </vt:variant>
      <vt:variant>
        <vt:i4>6815863</vt:i4>
      </vt:variant>
      <vt:variant>
        <vt:i4>213</vt:i4>
      </vt:variant>
      <vt:variant>
        <vt:i4>0</vt:i4>
      </vt:variant>
      <vt:variant>
        <vt:i4>5</vt:i4>
      </vt:variant>
      <vt:variant>
        <vt:lpwstr>l_1562_12.doc</vt:lpwstr>
      </vt:variant>
      <vt:variant>
        <vt:lpwstr>art26</vt:lpwstr>
      </vt:variant>
      <vt:variant>
        <vt:i4>6815863</vt:i4>
      </vt:variant>
      <vt:variant>
        <vt:i4>210</vt:i4>
      </vt:variant>
      <vt:variant>
        <vt:i4>0</vt:i4>
      </vt:variant>
      <vt:variant>
        <vt:i4>5</vt:i4>
      </vt:variant>
      <vt:variant>
        <vt:lpwstr>l_1562_12.doc</vt:lpwstr>
      </vt:variant>
      <vt:variant>
        <vt:lpwstr>art26</vt:lpwstr>
      </vt:variant>
      <vt:variant>
        <vt:i4>6684785</vt:i4>
      </vt:variant>
      <vt:variant>
        <vt:i4>207</vt:i4>
      </vt:variant>
      <vt:variant>
        <vt:i4>0</vt:i4>
      </vt:variant>
      <vt:variant>
        <vt:i4>5</vt:i4>
      </vt:variant>
      <vt:variant>
        <vt:lpwstr>l_1429_10.doc</vt:lpwstr>
      </vt:variant>
      <vt:variant>
        <vt:lpwstr>art65</vt:lpwstr>
      </vt:variant>
      <vt:variant>
        <vt:i4>1245251</vt:i4>
      </vt:variant>
      <vt:variant>
        <vt:i4>204</vt:i4>
      </vt:variant>
      <vt:variant>
        <vt:i4>0</vt:i4>
      </vt:variant>
      <vt:variant>
        <vt:i4>5</vt:i4>
      </vt:variant>
      <vt:variant>
        <vt:lpwstr>../juri/sc_1152_05.doc</vt:lpwstr>
      </vt:variant>
      <vt:variant>
        <vt:lpwstr/>
      </vt:variant>
      <vt:variant>
        <vt:i4>4718659</vt:i4>
      </vt:variant>
      <vt:variant>
        <vt:i4>201</vt:i4>
      </vt:variant>
      <vt:variant>
        <vt:i4>0</vt:i4>
      </vt:variant>
      <vt:variant>
        <vt:i4>5</vt:i4>
      </vt:variant>
      <vt:variant>
        <vt:lpwstr>../doct/dian_98919_11.doc</vt:lpwstr>
      </vt:variant>
      <vt:variant>
        <vt:lpwstr/>
      </vt:variant>
      <vt:variant>
        <vt:i4>6946854</vt:i4>
      </vt:variant>
      <vt:variant>
        <vt:i4>198</vt:i4>
      </vt:variant>
      <vt:variant>
        <vt:i4>0</vt:i4>
      </vt:variant>
      <vt:variant>
        <vt:i4>5</vt:i4>
      </vt:variant>
      <vt:variant>
        <vt:lpwstr>../doct/mtr_159801_14.pdf</vt:lpwstr>
      </vt:variant>
      <vt:variant>
        <vt:lpwstr/>
      </vt:variant>
      <vt:variant>
        <vt:i4>196662</vt:i4>
      </vt:variant>
      <vt:variant>
        <vt:i4>195</vt:i4>
      </vt:variant>
      <vt:variant>
        <vt:i4>0</vt:i4>
      </vt:variant>
      <vt:variant>
        <vt:i4>5</vt:i4>
      </vt:variant>
      <vt:variant>
        <vt:lpwstr>\\ANGELA-PC\Mis Documentos\act\ACTUALIZACION\susc\cdj\doct\msps_72151_15.pdf</vt:lpwstr>
      </vt:variant>
      <vt:variant>
        <vt:lpwstr/>
      </vt:variant>
      <vt:variant>
        <vt:i4>7274598</vt:i4>
      </vt:variant>
      <vt:variant>
        <vt:i4>192</vt:i4>
      </vt:variant>
      <vt:variant>
        <vt:i4>0</vt:i4>
      </vt:variant>
      <vt:variant>
        <vt:i4>5</vt:i4>
      </vt:variant>
      <vt:variant>
        <vt:lpwstr>http://www.dmsjuridica.com/CODIGOS/REGIMENES/REG_SEGURIDAD_SOCIAL/REG_SEGURIDAD_SOCIAL.htm</vt:lpwstr>
      </vt:variant>
      <vt:variant>
        <vt:lpwstr/>
      </vt:variant>
      <vt:variant>
        <vt:i4>1835022</vt:i4>
      </vt:variant>
      <vt:variant>
        <vt:i4>189</vt:i4>
      </vt:variant>
      <vt:variant>
        <vt:i4>0</vt:i4>
      </vt:variant>
      <vt:variant>
        <vt:i4>5</vt:i4>
      </vt:variant>
      <vt:variant>
        <vt:lpwstr>../juri/st_524_16.doc</vt:lpwstr>
      </vt:variant>
      <vt:variant>
        <vt:lpwstr/>
      </vt:variant>
      <vt:variant>
        <vt:i4>1638410</vt:i4>
      </vt:variant>
      <vt:variant>
        <vt:i4>186</vt:i4>
      </vt:variant>
      <vt:variant>
        <vt:i4>0</vt:i4>
      </vt:variant>
      <vt:variant>
        <vt:i4>5</vt:i4>
      </vt:variant>
      <vt:variant>
        <vt:lpwstr>../juri/st_423_22.doc</vt:lpwstr>
      </vt:variant>
      <vt:variant>
        <vt:lpwstr/>
      </vt:variant>
      <vt:variant>
        <vt:i4>6750251</vt:i4>
      </vt:variant>
      <vt:variant>
        <vt:i4>183</vt:i4>
      </vt:variant>
      <vt:variant>
        <vt:i4>0</vt:i4>
      </vt:variant>
      <vt:variant>
        <vt:i4>5</vt:i4>
      </vt:variant>
      <vt:variant>
        <vt:lpwstr>../doct/mtr_220201_13.pdf</vt:lpwstr>
      </vt:variant>
      <vt:variant>
        <vt:lpwstr/>
      </vt:variant>
      <vt:variant>
        <vt:i4>589835</vt:i4>
      </vt:variant>
      <vt:variant>
        <vt:i4>180</vt:i4>
      </vt:variant>
      <vt:variant>
        <vt:i4>0</vt:i4>
      </vt:variant>
      <vt:variant>
        <vt:i4>5</vt:i4>
      </vt:variant>
      <vt:variant>
        <vt:lpwstr>../juri/sc_250_04.doc</vt:lpwstr>
      </vt:variant>
      <vt:variant>
        <vt:lpwstr/>
      </vt:variant>
      <vt:variant>
        <vt:i4>4259849</vt:i4>
      </vt:variant>
      <vt:variant>
        <vt:i4>177</vt:i4>
      </vt:variant>
      <vt:variant>
        <vt:i4>0</vt:i4>
      </vt:variant>
      <vt:variant>
        <vt:i4>5</vt:i4>
      </vt:variant>
      <vt:variant>
        <vt:lpwstr>l_776_02.doc</vt:lpwstr>
      </vt:variant>
      <vt:variant>
        <vt:lpwstr>art19</vt:lpwstr>
      </vt:variant>
      <vt:variant>
        <vt:i4>4259849</vt:i4>
      </vt:variant>
      <vt:variant>
        <vt:i4>174</vt:i4>
      </vt:variant>
      <vt:variant>
        <vt:i4>0</vt:i4>
      </vt:variant>
      <vt:variant>
        <vt:i4>5</vt:i4>
      </vt:variant>
      <vt:variant>
        <vt:lpwstr>l_776_02.doc</vt:lpwstr>
      </vt:variant>
      <vt:variant>
        <vt:lpwstr>art19</vt:lpwstr>
      </vt:variant>
      <vt:variant>
        <vt:i4>4259849</vt:i4>
      </vt:variant>
      <vt:variant>
        <vt:i4>171</vt:i4>
      </vt:variant>
      <vt:variant>
        <vt:i4>0</vt:i4>
      </vt:variant>
      <vt:variant>
        <vt:i4>5</vt:i4>
      </vt:variant>
      <vt:variant>
        <vt:lpwstr>l_776_02.doc</vt:lpwstr>
      </vt:variant>
      <vt:variant>
        <vt:lpwstr>art19</vt:lpwstr>
      </vt:variant>
      <vt:variant>
        <vt:i4>1769482</vt:i4>
      </vt:variant>
      <vt:variant>
        <vt:i4>168</vt:i4>
      </vt:variant>
      <vt:variant>
        <vt:i4>0</vt:i4>
      </vt:variant>
      <vt:variant>
        <vt:i4>5</vt:i4>
      </vt:variant>
      <vt:variant>
        <vt:lpwstr>../juri/st_721_12.doc</vt:lpwstr>
      </vt:variant>
      <vt:variant>
        <vt:lpwstr/>
      </vt:variant>
      <vt:variant>
        <vt:i4>6619173</vt:i4>
      </vt:variant>
      <vt:variant>
        <vt:i4>165</vt:i4>
      </vt:variant>
      <vt:variant>
        <vt:i4>0</vt:i4>
      </vt:variant>
      <vt:variant>
        <vt:i4>5</vt:i4>
      </vt:variant>
      <vt:variant>
        <vt:lpwstr>../doct/mtr_159741_13.pdf</vt:lpwstr>
      </vt:variant>
      <vt:variant>
        <vt:lpwstr/>
      </vt:variant>
      <vt:variant>
        <vt:i4>8061041</vt:i4>
      </vt:variant>
      <vt:variant>
        <vt:i4>162</vt:i4>
      </vt:variant>
      <vt:variant>
        <vt:i4>0</vt:i4>
      </vt:variant>
      <vt:variant>
        <vt:i4>5</vt:i4>
      </vt:variant>
      <vt:variant>
        <vt:lpwstr>../doct/msps_1062071_13.pdf</vt:lpwstr>
      </vt:variant>
      <vt:variant>
        <vt:lpwstr/>
      </vt:variant>
      <vt:variant>
        <vt:i4>6815789</vt:i4>
      </vt:variant>
      <vt:variant>
        <vt:i4>159</vt:i4>
      </vt:variant>
      <vt:variant>
        <vt:i4>0</vt:i4>
      </vt:variant>
      <vt:variant>
        <vt:i4>5</vt:i4>
      </vt:variant>
      <vt:variant>
        <vt:lpwstr>../doct/mtr_197126_13.pdf</vt:lpwstr>
      </vt:variant>
      <vt:variant>
        <vt:lpwstr/>
      </vt:variant>
      <vt:variant>
        <vt:i4>6619171</vt:i4>
      </vt:variant>
      <vt:variant>
        <vt:i4>156</vt:i4>
      </vt:variant>
      <vt:variant>
        <vt:i4>0</vt:i4>
      </vt:variant>
      <vt:variant>
        <vt:i4>5</vt:i4>
      </vt:variant>
      <vt:variant>
        <vt:lpwstr>../doct/mtr_219113_13.pdf</vt:lpwstr>
      </vt:variant>
      <vt:variant>
        <vt:lpwstr/>
      </vt:variant>
      <vt:variant>
        <vt:i4>4194377</vt:i4>
      </vt:variant>
      <vt:variant>
        <vt:i4>153</vt:i4>
      </vt:variant>
      <vt:variant>
        <vt:i4>0</vt:i4>
      </vt:variant>
      <vt:variant>
        <vt:i4>5</vt:i4>
      </vt:variant>
      <vt:variant>
        <vt:lpwstr>../doct/dian_34321_14.doc</vt:lpwstr>
      </vt:variant>
      <vt:variant>
        <vt:lpwstr/>
      </vt:variant>
      <vt:variant>
        <vt:i4>4456534</vt:i4>
      </vt:variant>
      <vt:variant>
        <vt:i4>150</vt:i4>
      </vt:variant>
      <vt:variant>
        <vt:i4>0</vt:i4>
      </vt:variant>
      <vt:variant>
        <vt:i4>5</vt:i4>
      </vt:variant>
      <vt:variant>
        <vt:lpwstr>../doct/dian_48258_14.pdf</vt:lpwstr>
      </vt:variant>
      <vt:variant>
        <vt:lpwstr/>
      </vt:variant>
      <vt:variant>
        <vt:i4>4194327</vt:i4>
      </vt:variant>
      <vt:variant>
        <vt:i4>147</vt:i4>
      </vt:variant>
      <vt:variant>
        <vt:i4>0</vt:i4>
      </vt:variant>
      <vt:variant>
        <vt:i4>5</vt:i4>
      </vt:variant>
      <vt:variant>
        <vt:lpwstr>../doct/msps_373291_16.pdf</vt:lpwstr>
      </vt:variant>
      <vt:variant>
        <vt:lpwstr/>
      </vt:variant>
      <vt:variant>
        <vt:i4>5242947</vt:i4>
      </vt:variant>
      <vt:variant>
        <vt:i4>144</vt:i4>
      </vt:variant>
      <vt:variant>
        <vt:i4>0</vt:i4>
      </vt:variant>
      <vt:variant>
        <vt:i4>5</vt:i4>
      </vt:variant>
      <vt:variant>
        <vt:lpwstr>../doct/mtr_84267_16.pdf</vt:lpwstr>
      </vt:variant>
      <vt:variant>
        <vt:lpwstr/>
      </vt:variant>
      <vt:variant>
        <vt:i4>7995506</vt:i4>
      </vt:variant>
      <vt:variant>
        <vt:i4>141</vt:i4>
      </vt:variant>
      <vt:variant>
        <vt:i4>0</vt:i4>
      </vt:variant>
      <vt:variant>
        <vt:i4>5</vt:i4>
      </vt:variant>
      <vt:variant>
        <vt:lpwstr>../doct/dian_912_18.doc</vt:lpwstr>
      </vt:variant>
      <vt:variant>
        <vt:lpwstr/>
      </vt:variant>
      <vt:variant>
        <vt:i4>5177374</vt:i4>
      </vt:variant>
      <vt:variant>
        <vt:i4>138</vt:i4>
      </vt:variant>
      <vt:variant>
        <vt:i4>0</vt:i4>
      </vt:variant>
      <vt:variant>
        <vt:i4>5</vt:i4>
      </vt:variant>
      <vt:variant>
        <vt:lpwstr>../doct/msps_853921_19.pdf</vt:lpwstr>
      </vt:variant>
      <vt:variant>
        <vt:lpwstr/>
      </vt:variant>
      <vt:variant>
        <vt:i4>5570635</vt:i4>
      </vt:variant>
      <vt:variant>
        <vt:i4>135</vt:i4>
      </vt:variant>
      <vt:variant>
        <vt:i4>0</vt:i4>
      </vt:variant>
      <vt:variant>
        <vt:i4>5</vt:i4>
      </vt:variant>
      <vt:variant>
        <vt:lpwstr>../doct/mtr_39711_19.pdf</vt:lpwstr>
      </vt:variant>
      <vt:variant>
        <vt:lpwstr/>
      </vt:variant>
      <vt:variant>
        <vt:i4>2621496</vt:i4>
      </vt:variant>
      <vt:variant>
        <vt:i4>132</vt:i4>
      </vt:variant>
      <vt:variant>
        <vt:i4>0</vt:i4>
      </vt:variant>
      <vt:variant>
        <vt:i4>5</vt:i4>
      </vt:variant>
      <vt:variant>
        <vt:lpwstr>http://www.nuevalegislacion.com/files/susc/cdj/doct/cce_192_23.pdf</vt:lpwstr>
      </vt:variant>
      <vt:variant>
        <vt:lpwstr/>
      </vt:variant>
      <vt:variant>
        <vt:i4>786549</vt:i4>
      </vt:variant>
      <vt:variant>
        <vt:i4>129</vt:i4>
      </vt:variant>
      <vt:variant>
        <vt:i4>0</vt:i4>
      </vt:variant>
      <vt:variant>
        <vt:i4>5</vt:i4>
      </vt:variant>
      <vt:variant>
        <vt:lpwstr>circ_msps_34_13.doc</vt:lpwstr>
      </vt:variant>
      <vt:variant>
        <vt:lpwstr/>
      </vt:variant>
      <vt:variant>
        <vt:i4>720998</vt:i4>
      </vt:variant>
      <vt:variant>
        <vt:i4>126</vt:i4>
      </vt:variant>
      <vt:variant>
        <vt:i4>0</vt:i4>
      </vt:variant>
      <vt:variant>
        <vt:i4>5</vt:i4>
      </vt:variant>
      <vt:variant>
        <vt:lpwstr>circ_msps_38_14.pdf</vt:lpwstr>
      </vt:variant>
      <vt:variant>
        <vt:lpwstr/>
      </vt:variant>
      <vt:variant>
        <vt:i4>3080303</vt:i4>
      </vt:variant>
      <vt:variant>
        <vt:i4>123</vt:i4>
      </vt:variant>
      <vt:variant>
        <vt:i4>0</vt:i4>
      </vt:variant>
      <vt:variant>
        <vt:i4>5</vt:i4>
      </vt:variant>
      <vt:variant>
        <vt:lpwstr>d_2616_13.doc</vt:lpwstr>
      </vt:variant>
      <vt:variant>
        <vt:lpwstr/>
      </vt:variant>
      <vt:variant>
        <vt:i4>327702</vt:i4>
      </vt:variant>
      <vt:variant>
        <vt:i4>120</vt:i4>
      </vt:variant>
      <vt:variant>
        <vt:i4>0</vt:i4>
      </vt:variant>
      <vt:variant>
        <vt:i4>5</vt:i4>
      </vt:variant>
      <vt:variant>
        <vt:lpwstr>d_567_14.doc</vt:lpwstr>
      </vt:variant>
      <vt:variant>
        <vt:lpwstr/>
      </vt:variant>
      <vt:variant>
        <vt:i4>5505077</vt:i4>
      </vt:variant>
      <vt:variant>
        <vt:i4>117</vt:i4>
      </vt:variant>
      <vt:variant>
        <vt:i4>0</vt:i4>
      </vt:variant>
      <vt:variant>
        <vt:i4>5</vt:i4>
      </vt:variant>
      <vt:variant>
        <vt:lpwstr>C:\Documents and Settings\Amgela\Mis documentos\ACT\ACTUALIZACION\susc\cdj\conc\l_1562_12.doc</vt:lpwstr>
      </vt:variant>
      <vt:variant>
        <vt:lpwstr/>
      </vt:variant>
      <vt:variant>
        <vt:i4>262152</vt:i4>
      </vt:variant>
      <vt:variant>
        <vt:i4>114</vt:i4>
      </vt:variant>
      <vt:variant>
        <vt:i4>0</vt:i4>
      </vt:variant>
      <vt:variant>
        <vt:i4>5</vt:i4>
      </vt:variant>
      <vt:variant>
        <vt:lpwstr>dr_806_98.doc</vt:lpwstr>
      </vt:variant>
      <vt:variant>
        <vt:lpwstr/>
      </vt:variant>
      <vt:variant>
        <vt:i4>1900617</vt:i4>
      </vt:variant>
      <vt:variant>
        <vt:i4>111</vt:i4>
      </vt:variant>
      <vt:variant>
        <vt:i4>0</vt:i4>
      </vt:variant>
      <vt:variant>
        <vt:i4>5</vt:i4>
      </vt:variant>
      <vt:variant>
        <vt:lpwstr>dr_3615_05.doc</vt:lpwstr>
      </vt:variant>
      <vt:variant>
        <vt:lpwstr/>
      </vt:variant>
      <vt:variant>
        <vt:i4>1572934</vt:i4>
      </vt:variant>
      <vt:variant>
        <vt:i4>108</vt:i4>
      </vt:variant>
      <vt:variant>
        <vt:i4>0</vt:i4>
      </vt:variant>
      <vt:variant>
        <vt:i4>5</vt:i4>
      </vt:variant>
      <vt:variant>
        <vt:lpwstr>dr_1772_94.doc</vt:lpwstr>
      </vt:variant>
      <vt:variant>
        <vt:lpwstr/>
      </vt:variant>
      <vt:variant>
        <vt:i4>393217</vt:i4>
      </vt:variant>
      <vt:variant>
        <vt:i4>105</vt:i4>
      </vt:variant>
      <vt:variant>
        <vt:i4>0</vt:i4>
      </vt:variant>
      <vt:variant>
        <vt:i4>5</vt:i4>
      </vt:variant>
      <vt:variant>
        <vt:lpwstr>dr_723_13.doc</vt:lpwstr>
      </vt:variant>
      <vt:variant>
        <vt:lpwstr/>
      </vt:variant>
      <vt:variant>
        <vt:i4>2752638</vt:i4>
      </vt:variant>
      <vt:variant>
        <vt:i4>102</vt:i4>
      </vt:variant>
      <vt:variant>
        <vt:i4>0</vt:i4>
      </vt:variant>
      <vt:variant>
        <vt:i4>5</vt:i4>
      </vt:variant>
      <vt:variant>
        <vt:lpwstr>dr_55_15.doc</vt:lpwstr>
      </vt:variant>
      <vt:variant>
        <vt:lpwstr/>
      </vt:variant>
      <vt:variant>
        <vt:i4>5832728</vt:i4>
      </vt:variant>
      <vt:variant>
        <vt:i4>99</vt:i4>
      </vt:variant>
      <vt:variant>
        <vt:i4>0</vt:i4>
      </vt:variant>
      <vt:variant>
        <vt:i4>5</vt:i4>
      </vt:variant>
      <vt:variant>
        <vt:lpwstr>dur_1625_16.doc</vt:lpwstr>
      </vt:variant>
      <vt:variant>
        <vt:lpwstr/>
      </vt:variant>
      <vt:variant>
        <vt:i4>720905</vt:i4>
      </vt:variant>
      <vt:variant>
        <vt:i4>96</vt:i4>
      </vt:variant>
      <vt:variant>
        <vt:i4>0</vt:i4>
      </vt:variant>
      <vt:variant>
        <vt:i4>5</vt:i4>
      </vt:variant>
      <vt:variant>
        <vt:lpwstr>../juri/sc_858_06.doc</vt:lpwstr>
      </vt:variant>
      <vt:variant>
        <vt:lpwstr/>
      </vt:variant>
      <vt:variant>
        <vt:i4>6815863</vt:i4>
      </vt:variant>
      <vt:variant>
        <vt:i4>93</vt:i4>
      </vt:variant>
      <vt:variant>
        <vt:i4>0</vt:i4>
      </vt:variant>
      <vt:variant>
        <vt:i4>5</vt:i4>
      </vt:variant>
      <vt:variant>
        <vt:lpwstr>l_1562_12.doc</vt:lpwstr>
      </vt:variant>
      <vt:variant>
        <vt:lpwstr>art2</vt:lpwstr>
      </vt:variant>
      <vt:variant>
        <vt:i4>393226</vt:i4>
      </vt:variant>
      <vt:variant>
        <vt:i4>90</vt:i4>
      </vt:variant>
      <vt:variant>
        <vt:i4>0</vt:i4>
      </vt:variant>
      <vt:variant>
        <vt:i4>5</vt:i4>
      </vt:variant>
      <vt:variant>
        <vt:lpwstr>../juri/sc_855_05.doc</vt:lpwstr>
      </vt:variant>
      <vt:variant>
        <vt:lpwstr/>
      </vt:variant>
      <vt:variant>
        <vt:i4>1572933</vt:i4>
      </vt:variant>
      <vt:variant>
        <vt:i4>87</vt:i4>
      </vt:variant>
      <vt:variant>
        <vt:i4>0</vt:i4>
      </vt:variant>
      <vt:variant>
        <vt:i4>5</vt:i4>
      </vt:variant>
      <vt:variant>
        <vt:lpwstr>dr_1771_94.doc</vt:lpwstr>
      </vt:variant>
      <vt:variant>
        <vt:lpwstr/>
      </vt:variant>
      <vt:variant>
        <vt:i4>1769537</vt:i4>
      </vt:variant>
      <vt:variant>
        <vt:i4>84</vt:i4>
      </vt:variant>
      <vt:variant>
        <vt:i4>0</vt:i4>
      </vt:variant>
      <vt:variant>
        <vt:i4>5</vt:i4>
      </vt:variant>
      <vt:variant>
        <vt:lpwstr>dr_1557_95.doc</vt:lpwstr>
      </vt:variant>
      <vt:variant>
        <vt:lpwstr/>
      </vt:variant>
      <vt:variant>
        <vt:i4>1966150</vt:i4>
      </vt:variant>
      <vt:variant>
        <vt:i4>81</vt:i4>
      </vt:variant>
      <vt:variant>
        <vt:i4>0</vt:i4>
      </vt:variant>
      <vt:variant>
        <vt:i4>5</vt:i4>
      </vt:variant>
      <vt:variant>
        <vt:lpwstr>dr_1530_96.doc</vt:lpwstr>
      </vt:variant>
      <vt:variant>
        <vt:lpwstr/>
      </vt:variant>
      <vt:variant>
        <vt:i4>2031693</vt:i4>
      </vt:variant>
      <vt:variant>
        <vt:i4>78</vt:i4>
      </vt:variant>
      <vt:variant>
        <vt:i4>0</vt:i4>
      </vt:variant>
      <vt:variant>
        <vt:i4>5</vt:i4>
      </vt:variant>
      <vt:variant>
        <vt:lpwstr>dr_2463_01.doc</vt:lpwstr>
      </vt:variant>
      <vt:variant>
        <vt:lpwstr/>
      </vt:variant>
      <vt:variant>
        <vt:i4>720905</vt:i4>
      </vt:variant>
      <vt:variant>
        <vt:i4>75</vt:i4>
      </vt:variant>
      <vt:variant>
        <vt:i4>0</vt:i4>
      </vt:variant>
      <vt:variant>
        <vt:i4>5</vt:i4>
      </vt:variant>
      <vt:variant>
        <vt:lpwstr>../juri/sc_858_06.doc</vt:lpwstr>
      </vt:variant>
      <vt:variant>
        <vt:lpwstr/>
      </vt:variant>
      <vt:variant>
        <vt:i4>1441817</vt:i4>
      </vt:variant>
      <vt:variant>
        <vt:i4>72</vt:i4>
      </vt:variant>
      <vt:variant>
        <vt:i4>0</vt:i4>
      </vt:variant>
      <vt:variant>
        <vt:i4>5</vt:i4>
      </vt:variant>
      <vt:variant>
        <vt:lpwstr>d_778_87.pdf</vt:lpwstr>
      </vt:variant>
      <vt:variant>
        <vt:lpwstr/>
      </vt:variant>
      <vt:variant>
        <vt:i4>720905</vt:i4>
      </vt:variant>
      <vt:variant>
        <vt:i4>69</vt:i4>
      </vt:variant>
      <vt:variant>
        <vt:i4>0</vt:i4>
      </vt:variant>
      <vt:variant>
        <vt:i4>5</vt:i4>
      </vt:variant>
      <vt:variant>
        <vt:lpwstr>../juri/sc_858_06.doc</vt:lpwstr>
      </vt:variant>
      <vt:variant>
        <vt:lpwstr/>
      </vt:variant>
      <vt:variant>
        <vt:i4>1507410</vt:i4>
      </vt:variant>
      <vt:variant>
        <vt:i4>66</vt:i4>
      </vt:variant>
      <vt:variant>
        <vt:i4>0</vt:i4>
      </vt:variant>
      <vt:variant>
        <vt:i4>5</vt:i4>
      </vt:variant>
      <vt:variant>
        <vt:lpwstr>l_50_90.doc</vt:lpwstr>
      </vt:variant>
      <vt:variant>
        <vt:lpwstr/>
      </vt:variant>
      <vt:variant>
        <vt:i4>720905</vt:i4>
      </vt:variant>
      <vt:variant>
        <vt:i4>63</vt:i4>
      </vt:variant>
      <vt:variant>
        <vt:i4>0</vt:i4>
      </vt:variant>
      <vt:variant>
        <vt:i4>5</vt:i4>
      </vt:variant>
      <vt:variant>
        <vt:lpwstr>../juri/sc_858_06.doc</vt:lpwstr>
      </vt:variant>
      <vt:variant>
        <vt:lpwstr/>
      </vt:variant>
      <vt:variant>
        <vt:i4>1835022</vt:i4>
      </vt:variant>
      <vt:variant>
        <vt:i4>60</vt:i4>
      </vt:variant>
      <vt:variant>
        <vt:i4>0</vt:i4>
      </vt:variant>
      <vt:variant>
        <vt:i4>5</vt:i4>
      </vt:variant>
      <vt:variant>
        <vt:lpwstr>../juri/st_524_16.doc</vt:lpwstr>
      </vt:variant>
      <vt:variant>
        <vt:lpwstr/>
      </vt:variant>
      <vt:variant>
        <vt:i4>1638410</vt:i4>
      </vt:variant>
      <vt:variant>
        <vt:i4>57</vt:i4>
      </vt:variant>
      <vt:variant>
        <vt:i4>0</vt:i4>
      </vt:variant>
      <vt:variant>
        <vt:i4>5</vt:i4>
      </vt:variant>
      <vt:variant>
        <vt:lpwstr>../juri/st_423_22.doc</vt:lpwstr>
      </vt:variant>
      <vt:variant>
        <vt:lpwstr/>
      </vt:variant>
      <vt:variant>
        <vt:i4>5242947</vt:i4>
      </vt:variant>
      <vt:variant>
        <vt:i4>54</vt:i4>
      </vt:variant>
      <vt:variant>
        <vt:i4>0</vt:i4>
      </vt:variant>
      <vt:variant>
        <vt:i4>5</vt:i4>
      </vt:variant>
      <vt:variant>
        <vt:lpwstr>../doct/mtr_84267_16.pdf</vt:lpwstr>
      </vt:variant>
      <vt:variant>
        <vt:lpwstr/>
      </vt:variant>
      <vt:variant>
        <vt:i4>1835022</vt:i4>
      </vt:variant>
      <vt:variant>
        <vt:i4>51</vt:i4>
      </vt:variant>
      <vt:variant>
        <vt:i4>0</vt:i4>
      </vt:variant>
      <vt:variant>
        <vt:i4>5</vt:i4>
      </vt:variant>
      <vt:variant>
        <vt:lpwstr>../juri/st_524_16.doc</vt:lpwstr>
      </vt:variant>
      <vt:variant>
        <vt:lpwstr/>
      </vt:variant>
      <vt:variant>
        <vt:i4>1638410</vt:i4>
      </vt:variant>
      <vt:variant>
        <vt:i4>48</vt:i4>
      </vt:variant>
      <vt:variant>
        <vt:i4>0</vt:i4>
      </vt:variant>
      <vt:variant>
        <vt:i4>5</vt:i4>
      </vt:variant>
      <vt:variant>
        <vt:lpwstr>../juri/st_423_22.doc</vt:lpwstr>
      </vt:variant>
      <vt:variant>
        <vt:lpwstr/>
      </vt:variant>
      <vt:variant>
        <vt:i4>3014760</vt:i4>
      </vt:variant>
      <vt:variant>
        <vt:i4>45</vt:i4>
      </vt:variant>
      <vt:variant>
        <vt:i4>0</vt:i4>
      </vt:variant>
      <vt:variant>
        <vt:i4>5</vt:i4>
      </vt:variant>
      <vt:variant>
        <vt:lpwstr>d_4747_07.doc</vt:lpwstr>
      </vt:variant>
      <vt:variant>
        <vt:lpwstr/>
      </vt:variant>
      <vt:variant>
        <vt:i4>1572933</vt:i4>
      </vt:variant>
      <vt:variant>
        <vt:i4>42</vt:i4>
      </vt:variant>
      <vt:variant>
        <vt:i4>0</vt:i4>
      </vt:variant>
      <vt:variant>
        <vt:i4>5</vt:i4>
      </vt:variant>
      <vt:variant>
        <vt:lpwstr>dr_1771_94.doc</vt:lpwstr>
      </vt:variant>
      <vt:variant>
        <vt:lpwstr/>
      </vt:variant>
      <vt:variant>
        <vt:i4>1835022</vt:i4>
      </vt:variant>
      <vt:variant>
        <vt:i4>39</vt:i4>
      </vt:variant>
      <vt:variant>
        <vt:i4>0</vt:i4>
      </vt:variant>
      <vt:variant>
        <vt:i4>5</vt:i4>
      </vt:variant>
      <vt:variant>
        <vt:lpwstr>../juri/st_524_16.doc</vt:lpwstr>
      </vt:variant>
      <vt:variant>
        <vt:lpwstr/>
      </vt:variant>
      <vt:variant>
        <vt:i4>1638410</vt:i4>
      </vt:variant>
      <vt:variant>
        <vt:i4>36</vt:i4>
      </vt:variant>
      <vt:variant>
        <vt:i4>0</vt:i4>
      </vt:variant>
      <vt:variant>
        <vt:i4>5</vt:i4>
      </vt:variant>
      <vt:variant>
        <vt:lpwstr>../juri/st_423_22.doc</vt:lpwstr>
      </vt:variant>
      <vt:variant>
        <vt:lpwstr/>
      </vt:variant>
      <vt:variant>
        <vt:i4>5242947</vt:i4>
      </vt:variant>
      <vt:variant>
        <vt:i4>33</vt:i4>
      </vt:variant>
      <vt:variant>
        <vt:i4>0</vt:i4>
      </vt:variant>
      <vt:variant>
        <vt:i4>5</vt:i4>
      </vt:variant>
      <vt:variant>
        <vt:lpwstr>../doct/mtr_84267_16.pdf</vt:lpwstr>
      </vt:variant>
      <vt:variant>
        <vt:lpwstr/>
      </vt:variant>
      <vt:variant>
        <vt:i4>6160452</vt:i4>
      </vt:variant>
      <vt:variant>
        <vt:i4>30</vt:i4>
      </vt:variant>
      <vt:variant>
        <vt:i4>0</vt:i4>
      </vt:variant>
      <vt:variant>
        <vt:i4>5</vt:i4>
      </vt:variant>
      <vt:variant>
        <vt:lpwstr>../doct/mtr_29149_17.pdf</vt:lpwstr>
      </vt:variant>
      <vt:variant>
        <vt:lpwstr/>
      </vt:variant>
      <vt:variant>
        <vt:i4>5701662</vt:i4>
      </vt:variant>
      <vt:variant>
        <vt:i4>27</vt:i4>
      </vt:variant>
      <vt:variant>
        <vt:i4>0</vt:i4>
      </vt:variant>
      <vt:variant>
        <vt:i4>5</vt:i4>
      </vt:variant>
      <vt:variant>
        <vt:lpwstr>../doct/mtr_9051_18.pdf</vt:lpwstr>
      </vt:variant>
      <vt:variant>
        <vt:lpwstr/>
      </vt:variant>
      <vt:variant>
        <vt:i4>3014760</vt:i4>
      </vt:variant>
      <vt:variant>
        <vt:i4>24</vt:i4>
      </vt:variant>
      <vt:variant>
        <vt:i4>0</vt:i4>
      </vt:variant>
      <vt:variant>
        <vt:i4>5</vt:i4>
      </vt:variant>
      <vt:variant>
        <vt:lpwstr>d_4747_07.doc</vt:lpwstr>
      </vt:variant>
      <vt:variant>
        <vt:lpwstr/>
      </vt:variant>
      <vt:variant>
        <vt:i4>327701</vt:i4>
      </vt:variant>
      <vt:variant>
        <vt:i4>21</vt:i4>
      </vt:variant>
      <vt:variant>
        <vt:i4>0</vt:i4>
      </vt:variant>
      <vt:variant>
        <vt:i4>5</vt:i4>
      </vt:variant>
      <vt:variant>
        <vt:lpwstr>d_100_12.doc</vt:lpwstr>
      </vt:variant>
      <vt:variant>
        <vt:lpwstr/>
      </vt:variant>
      <vt:variant>
        <vt:i4>6815863</vt:i4>
      </vt:variant>
      <vt:variant>
        <vt:i4>18</vt:i4>
      </vt:variant>
      <vt:variant>
        <vt:i4>0</vt:i4>
      </vt:variant>
      <vt:variant>
        <vt:i4>5</vt:i4>
      </vt:variant>
      <vt:variant>
        <vt:lpwstr>l_1562_12.doc</vt:lpwstr>
      </vt:variant>
      <vt:variant>
        <vt:lpwstr>art25</vt:lpwstr>
      </vt:variant>
      <vt:variant>
        <vt:i4>1638473</vt:i4>
      </vt:variant>
      <vt:variant>
        <vt:i4>15</vt:i4>
      </vt:variant>
      <vt:variant>
        <vt:i4>0</vt:i4>
      </vt:variant>
      <vt:variant>
        <vt:i4>5</vt:i4>
      </vt:variant>
      <vt:variant>
        <vt:lpwstr>dr_1072_15.doc</vt:lpwstr>
      </vt:variant>
      <vt:variant>
        <vt:lpwstr/>
      </vt:variant>
      <vt:variant>
        <vt:i4>1966150</vt:i4>
      </vt:variant>
      <vt:variant>
        <vt:i4>12</vt:i4>
      </vt:variant>
      <vt:variant>
        <vt:i4>0</vt:i4>
      </vt:variant>
      <vt:variant>
        <vt:i4>5</vt:i4>
      </vt:variant>
      <vt:variant>
        <vt:lpwstr>dr_1530_96.doc</vt:lpwstr>
      </vt:variant>
      <vt:variant>
        <vt:lpwstr/>
      </vt:variant>
      <vt:variant>
        <vt:i4>2621550</vt:i4>
      </vt:variant>
      <vt:variant>
        <vt:i4>9</vt:i4>
      </vt:variant>
      <vt:variant>
        <vt:i4>0</vt:i4>
      </vt:variant>
      <vt:variant>
        <vt:i4>5</vt:i4>
      </vt:variant>
      <vt:variant>
        <vt:lpwstr>d_1443_14.doc</vt:lpwstr>
      </vt:variant>
      <vt:variant>
        <vt:lpwstr/>
      </vt:variant>
      <vt:variant>
        <vt:i4>7274598</vt:i4>
      </vt:variant>
      <vt:variant>
        <vt:i4>6</vt:i4>
      </vt:variant>
      <vt:variant>
        <vt:i4>0</vt:i4>
      </vt:variant>
      <vt:variant>
        <vt:i4>5</vt:i4>
      </vt:variant>
      <vt:variant>
        <vt:lpwstr>http://www.dmsjuridica.com/CODIGOS/REGIMENES/REG_SEGURIDAD_SOCIAL/REG_SEGURIDAD_SOCIAL.htm</vt:lpwstr>
      </vt:variant>
      <vt:variant>
        <vt:lpwstr/>
      </vt:variant>
      <vt:variant>
        <vt:i4>655362</vt:i4>
      </vt:variant>
      <vt:variant>
        <vt:i4>3</vt:i4>
      </vt:variant>
      <vt:variant>
        <vt:i4>0</vt:i4>
      </vt:variant>
      <vt:variant>
        <vt:i4>5</vt:i4>
      </vt:variant>
      <vt:variant>
        <vt:lpwstr>dr_676_95.doc</vt:lpwstr>
      </vt:variant>
      <vt:variant>
        <vt:lpwstr/>
      </vt:variant>
      <vt:variant>
        <vt:i4>458760</vt:i4>
      </vt:variant>
      <vt:variant>
        <vt:i4>0</vt:i4>
      </vt:variant>
      <vt:variant>
        <vt:i4>0</vt:i4>
      </vt:variant>
      <vt:variant>
        <vt:i4>5</vt:i4>
      </vt:variant>
      <vt:variant>
        <vt:lpwstr>../juri/sc_376_95.doc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Nueva Legislacion</cp:lastModifiedBy>
  <cp:revision>24</cp:revision>
  <dcterms:created xsi:type="dcterms:W3CDTF">2024-01-16T19:42:00Z</dcterms:created>
  <dcterms:modified xsi:type="dcterms:W3CDTF">2025-05-08T16:43:00Z</dcterms:modified>
</cp:coreProperties>
</file>