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35B" w:rsidRPr="008C095C" w:rsidRDefault="008C095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8C095C">
        <w:rPr>
          <w:rFonts w:ascii="Times New Roman" w:hAnsi="Times New Roman"/>
          <w:b/>
          <w:bCs/>
          <w:color w:val="000000"/>
        </w:rPr>
        <w:t>LEY 24 DE 24 DE ENERO DE 1986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C095C">
        <w:rPr>
          <w:rFonts w:ascii="Times New Roman" w:hAnsi="Times New Roman"/>
          <w:b/>
          <w:color w:val="000000"/>
        </w:rPr>
        <w:t>Diario Oficial No. 37.320 de 28 de enero de 1986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635B" w:rsidRDefault="00CC6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</w:rPr>
      </w:pPr>
      <w:r w:rsidRPr="008C095C">
        <w:rPr>
          <w:rFonts w:ascii="Times New Roman" w:hAnsi="Times New Roman"/>
          <w:b/>
          <w:color w:val="000000"/>
        </w:rPr>
        <w:t xml:space="preserve">Por la cual se adiciona el artículo </w:t>
      </w:r>
      <w:r w:rsidRPr="008C095C">
        <w:rPr>
          <w:rFonts w:ascii="Times New Roman" w:hAnsi="Times New Roman"/>
          <w:b/>
          <w:bCs/>
          <w:color w:val="000000"/>
        </w:rPr>
        <w:t>236</w:t>
      </w:r>
      <w:r w:rsidRPr="008C095C">
        <w:rPr>
          <w:rFonts w:ascii="Times New Roman" w:hAnsi="Times New Roman"/>
          <w:b/>
          <w:color w:val="000000"/>
        </w:rPr>
        <w:t xml:space="preserve"> del Capítulo V del </w:t>
      </w:r>
      <w:r w:rsidR="008C095C">
        <w:rPr>
          <w:rFonts w:ascii="Times New Roman" w:hAnsi="Times New Roman"/>
          <w:b/>
          <w:color w:val="000000"/>
        </w:rPr>
        <w:t>*</w:t>
      </w:r>
      <w:r w:rsidRPr="008C095C">
        <w:rPr>
          <w:rFonts w:ascii="Times New Roman" w:hAnsi="Times New Roman"/>
          <w:b/>
          <w:color w:val="000000"/>
        </w:rPr>
        <w:t>Código Sustantivo del Trabajo.</w:t>
      </w:r>
    </w:p>
    <w:p w:rsidR="008C095C" w:rsidRDefault="008C095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</w:rPr>
      </w:pPr>
    </w:p>
    <w:p w:rsidR="008C095C" w:rsidRPr="008C095C" w:rsidRDefault="008C095C" w:rsidP="008C095C">
      <w:pPr>
        <w:spacing w:after="0" w:line="240" w:lineRule="auto"/>
        <w:jc w:val="both"/>
        <w:rPr>
          <w:rFonts w:ascii="Times New Roman" w:hAnsi="Times New Roman"/>
          <w:lang w:val="es-ES" w:eastAsia="es-ES"/>
        </w:rPr>
      </w:pPr>
      <w:r w:rsidRPr="008C095C">
        <w:rPr>
          <w:rFonts w:ascii="Times New Roman" w:hAnsi="Times New Roman"/>
          <w:b/>
          <w:highlight w:val="green"/>
          <w:lang w:val="es-ES" w:eastAsia="es-ES"/>
        </w:rPr>
        <w:t>*</w:t>
      </w:r>
      <w:r w:rsidRPr="008C095C">
        <w:rPr>
          <w:rFonts w:ascii="Times New Roman" w:hAnsi="Times New Roman"/>
          <w:b/>
          <w:highlight w:val="green"/>
          <w:u w:val="single"/>
          <w:lang w:val="es-ES" w:eastAsia="es-ES"/>
        </w:rPr>
        <w:t>Nota de Interpretación</w:t>
      </w:r>
      <w:r w:rsidRPr="008C095C">
        <w:rPr>
          <w:rFonts w:ascii="Times New Roman" w:hAnsi="Times New Roman"/>
          <w:b/>
          <w:highlight w:val="green"/>
          <w:lang w:val="es-ES" w:eastAsia="es-ES"/>
        </w:rPr>
        <w:t xml:space="preserve">: </w:t>
      </w:r>
      <w:r w:rsidRPr="008C095C">
        <w:rPr>
          <w:rFonts w:ascii="Times New Roman" w:hAnsi="Times New Roman"/>
          <w:highlight w:val="green"/>
          <w:lang w:val="es-ES" w:eastAsia="es-ES"/>
        </w:rPr>
        <w:t>Para mayor información y mejor comprensión de la remisión hecha al Código Sustantivo del Traba</w:t>
      </w:r>
      <w:r w:rsidR="00FC21E4">
        <w:rPr>
          <w:rFonts w:ascii="Times New Roman" w:hAnsi="Times New Roman"/>
          <w:highlight w:val="green"/>
          <w:lang w:val="es-ES" w:eastAsia="es-ES"/>
        </w:rPr>
        <w:t>jo, le sugerimos remitirse a la publicación</w:t>
      </w:r>
      <w:r w:rsidRPr="008C095C">
        <w:rPr>
          <w:rFonts w:ascii="Times New Roman" w:hAnsi="Times New Roman"/>
          <w:highlight w:val="green"/>
          <w:lang w:val="es-ES" w:eastAsia="es-ES"/>
        </w:rPr>
        <w:t xml:space="preserve"> de nuestro Grupo Editorial Nueva Legislación “Código Sustantivo y Procesal del Trabajo”.</w:t>
      </w:r>
    </w:p>
    <w:p w:rsidR="00CC635B" w:rsidRPr="008C095C" w:rsidRDefault="00CC635B" w:rsidP="008C095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color w:val="000000"/>
        </w:rPr>
      </w:pP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8C095C">
        <w:rPr>
          <w:rFonts w:ascii="Times New Roman" w:hAnsi="Times New Roman"/>
          <w:b/>
          <w:bCs/>
          <w:color w:val="000000"/>
        </w:rPr>
        <w:t>EL CONGRESO DE COLOMBIA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8C095C">
        <w:rPr>
          <w:rFonts w:ascii="Times New Roman" w:hAnsi="Times New Roman"/>
          <w:b/>
          <w:bCs/>
          <w:color w:val="000000"/>
        </w:rPr>
        <w:t>DECRETA: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CC635B" w:rsidRPr="008C095C" w:rsidRDefault="008C095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1</w:t>
      </w:r>
      <w:r w:rsidR="00CC635B" w:rsidRPr="008C095C">
        <w:rPr>
          <w:rFonts w:ascii="Times New Roman" w:hAnsi="Times New Roman"/>
          <w:b/>
          <w:bCs/>
          <w:color w:val="000000"/>
        </w:rPr>
        <w:t xml:space="preserve">. </w:t>
      </w:r>
      <w:r w:rsidR="00CC635B" w:rsidRPr="008C095C">
        <w:rPr>
          <w:rFonts w:ascii="Times New Roman" w:hAnsi="Times New Roman"/>
          <w:color w:val="000000"/>
        </w:rPr>
        <w:t xml:space="preserve">Adiciónase el artículo </w:t>
      </w:r>
      <w:r w:rsidR="00CC635B" w:rsidRPr="008C095C">
        <w:rPr>
          <w:rFonts w:ascii="Times New Roman" w:hAnsi="Times New Roman"/>
          <w:bCs/>
          <w:color w:val="000000"/>
        </w:rPr>
        <w:t>236</w:t>
      </w:r>
      <w:r w:rsidR="00CC635B" w:rsidRPr="008C095C">
        <w:rPr>
          <w:rFonts w:ascii="Times New Roman" w:hAnsi="Times New Roman"/>
          <w:color w:val="000000"/>
        </w:rPr>
        <w:t xml:space="preserve"> del Capítulo V del </w:t>
      </w:r>
      <w:r>
        <w:rPr>
          <w:rFonts w:ascii="Times New Roman" w:hAnsi="Times New Roman"/>
          <w:color w:val="000000"/>
        </w:rPr>
        <w:t>*</w:t>
      </w:r>
      <w:r w:rsidR="00CC635B" w:rsidRPr="008C095C">
        <w:rPr>
          <w:rFonts w:ascii="Times New Roman" w:hAnsi="Times New Roman"/>
          <w:color w:val="000000"/>
        </w:rPr>
        <w:t>Código Sustantivo del Trabajo, con el siguiente numeral: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CC635B" w:rsidRPr="00B95DFB" w:rsidRDefault="00CC635B" w:rsidP="0003073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color w:val="000000"/>
        </w:rPr>
      </w:pPr>
      <w:r w:rsidRPr="00B95DFB">
        <w:rPr>
          <w:rFonts w:ascii="Times New Roman" w:hAnsi="Times New Roman"/>
          <w:i/>
          <w:color w:val="000000"/>
        </w:rPr>
        <w:t>4. Todas las provisiones y garantías establecidas en el presente capítulo para la madre biológica se hacen extensivas, en los mismos términos y en cuanto fuere procedente, para la madre adoptante del menor de 7 años de edad, asimilando a la fecha del parto la de la entrega oficial del menor que se adopte.</w:t>
      </w:r>
    </w:p>
    <w:p w:rsidR="008C095C" w:rsidRPr="008C095C" w:rsidRDefault="008C095C" w:rsidP="0003073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8C095C" w:rsidRPr="008C095C" w:rsidRDefault="008C095C" w:rsidP="008C095C">
      <w:pPr>
        <w:spacing w:after="0" w:line="240" w:lineRule="auto"/>
        <w:jc w:val="both"/>
        <w:rPr>
          <w:rFonts w:ascii="Times New Roman" w:hAnsi="Times New Roman"/>
          <w:lang w:val="es-ES" w:eastAsia="es-ES"/>
        </w:rPr>
      </w:pPr>
      <w:r w:rsidRPr="008C095C">
        <w:rPr>
          <w:rFonts w:ascii="Times New Roman" w:hAnsi="Times New Roman"/>
          <w:b/>
          <w:highlight w:val="green"/>
          <w:lang w:val="es-ES" w:eastAsia="es-ES"/>
        </w:rPr>
        <w:t>*</w:t>
      </w:r>
      <w:r w:rsidRPr="008C095C">
        <w:rPr>
          <w:rFonts w:ascii="Times New Roman" w:hAnsi="Times New Roman"/>
          <w:b/>
          <w:highlight w:val="green"/>
          <w:u w:val="single"/>
          <w:lang w:val="es-ES" w:eastAsia="es-ES"/>
        </w:rPr>
        <w:t>Nota de Interpretación</w:t>
      </w:r>
      <w:r w:rsidRPr="008C095C">
        <w:rPr>
          <w:rFonts w:ascii="Times New Roman" w:hAnsi="Times New Roman"/>
          <w:b/>
          <w:highlight w:val="green"/>
          <w:lang w:val="es-ES" w:eastAsia="es-ES"/>
        </w:rPr>
        <w:t xml:space="preserve">: </w:t>
      </w:r>
      <w:r w:rsidRPr="008C095C">
        <w:rPr>
          <w:rFonts w:ascii="Times New Roman" w:hAnsi="Times New Roman"/>
          <w:highlight w:val="green"/>
          <w:lang w:val="es-ES" w:eastAsia="es-ES"/>
        </w:rPr>
        <w:t>Para mayor información y mejor comprensión de la remisión hecha al Código Sustantivo del Trabajo, le sugerimos</w:t>
      </w:r>
      <w:r w:rsidR="00FC21E4">
        <w:rPr>
          <w:rFonts w:ascii="Times New Roman" w:hAnsi="Times New Roman"/>
          <w:highlight w:val="green"/>
          <w:lang w:val="es-ES" w:eastAsia="es-ES"/>
        </w:rPr>
        <w:t xml:space="preserve"> remitirse a la publicación</w:t>
      </w:r>
      <w:r w:rsidRPr="008C095C">
        <w:rPr>
          <w:rFonts w:ascii="Times New Roman" w:hAnsi="Times New Roman"/>
          <w:highlight w:val="green"/>
          <w:lang w:val="es-ES" w:eastAsia="es-ES"/>
        </w:rPr>
        <w:t xml:space="preserve"> de nuestro Grupo Editorial Nueva Legislación “Código Sustantivo y Procesal del Trabajo”.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lang w:val="es-ES"/>
        </w:rPr>
      </w:pPr>
    </w:p>
    <w:p w:rsidR="00CC635B" w:rsidRPr="008C095C" w:rsidRDefault="008C095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2</w:t>
      </w:r>
      <w:r w:rsidR="00CC635B" w:rsidRPr="008C095C">
        <w:rPr>
          <w:rFonts w:ascii="Times New Roman" w:hAnsi="Times New Roman"/>
          <w:b/>
          <w:bCs/>
          <w:color w:val="000000"/>
        </w:rPr>
        <w:t xml:space="preserve">. </w:t>
      </w:r>
      <w:r w:rsidR="00CC635B" w:rsidRPr="008C095C">
        <w:rPr>
          <w:rFonts w:ascii="Times New Roman" w:hAnsi="Times New Roman"/>
          <w:color w:val="000000"/>
        </w:rPr>
        <w:t xml:space="preserve">Esta Ley rige a partir de su promulgación. </w:t>
      </w: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CC635B" w:rsidRPr="008C095C" w:rsidRDefault="00CC63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</w:p>
    <w:sectPr w:rsidR="00CC635B" w:rsidRPr="008C095C" w:rsidSect="00030732">
      <w:pgSz w:w="12240" w:h="15840" w:code="1"/>
      <w:pgMar w:top="1417" w:right="1701" w:bottom="1417" w:left="1701" w:header="254" w:footer="2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385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732"/>
    <w:rsid w:val="00030732"/>
    <w:rsid w:val="008C095C"/>
    <w:rsid w:val="00B5611D"/>
    <w:rsid w:val="00B95DFB"/>
    <w:rsid w:val="00C20ED6"/>
    <w:rsid w:val="00CC635B"/>
    <w:rsid w:val="00D21510"/>
    <w:rsid w:val="00E95687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FC288C2-F270-4410-BE7A-4845BAF7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Base>http://www.nuevalegislacion.com/files/susc/cdj/conc/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dc:description/>
  <cp:lastModifiedBy>Nueva Legislacion</cp:lastModifiedBy>
  <cp:revision>2</cp:revision>
  <dcterms:created xsi:type="dcterms:W3CDTF">2024-01-15T17:27:00Z</dcterms:created>
  <dcterms:modified xsi:type="dcterms:W3CDTF">2024-01-15T17:27:00Z</dcterms:modified>
</cp:coreProperties>
</file>